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82020E" w14:textId="77777777" w:rsidR="0022749C" w:rsidRPr="00A33F7B" w:rsidRDefault="0022749C" w:rsidP="0022749C">
      <w:pPr>
        <w:rPr>
          <w:sz w:val="20"/>
        </w:rPr>
      </w:pPr>
    </w:p>
    <w:p w14:paraId="599591CD" w14:textId="30CF903C" w:rsidR="0022749C" w:rsidRPr="00A33F7B" w:rsidRDefault="0022749C" w:rsidP="0022749C">
      <w:pPr>
        <w:rPr>
          <w:sz w:val="20"/>
        </w:rPr>
      </w:pPr>
    </w:p>
    <w:p w14:paraId="5A074096" w14:textId="616831D6" w:rsidR="0022749C" w:rsidRPr="00A33F7B" w:rsidRDefault="006779B2" w:rsidP="0022749C">
      <w:pPr>
        <w:rPr>
          <w:sz w:val="20"/>
        </w:rPr>
      </w:pPr>
      <w:r>
        <w:rPr>
          <w:rFonts w:cs="Arial"/>
          <w:noProof/>
          <w:sz w:val="20"/>
        </w:rPr>
        <mc:AlternateContent>
          <mc:Choice Requires="wps">
            <w:drawing>
              <wp:anchor distT="0" distB="0" distL="114300" distR="114300" simplePos="0" relativeHeight="251658240" behindDoc="0" locked="0" layoutInCell="1" allowOverlap="1" wp14:anchorId="3F2E7E90" wp14:editId="39D25950">
                <wp:simplePos x="0" y="0"/>
                <wp:positionH relativeFrom="margin">
                  <wp:posOffset>81395</wp:posOffset>
                </wp:positionH>
                <wp:positionV relativeFrom="paragraph">
                  <wp:posOffset>24245</wp:posOffset>
                </wp:positionV>
                <wp:extent cx="5624426" cy="1276350"/>
                <wp:effectExtent l="19050" t="19050" r="14605" b="19050"/>
                <wp:wrapNone/>
                <wp:docPr id="608"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4426" cy="1276350"/>
                        </a:xfrm>
                        <a:prstGeom prst="rect">
                          <a:avLst/>
                        </a:prstGeom>
                        <a:solidFill>
                          <a:srgbClr val="0E6A3F"/>
                        </a:solidFill>
                        <a:ln w="38100">
                          <a:solidFill>
                            <a:srgbClr val="99BFAC"/>
                          </a:solidFill>
                          <a:miter lim="800000"/>
                          <a:headEnd/>
                          <a:tailEnd/>
                        </a:ln>
                        <a:effectLst/>
                        <a:extLst>
                          <a:ext uri="{AF507438-7753-43E0-B8FC-AC1667EBCBE1}">
                            <a14:hiddenEffects xmlns:a14="http://schemas.microsoft.com/office/drawing/2010/main">
                              <a:effectLst>
                                <a:outerShdw dist="28398" dir="3806097" algn="ctr" rotWithShape="0">
                                  <a:srgbClr val="526041">
                                    <a:alpha val="50000"/>
                                  </a:srgbClr>
                                </a:outerShdw>
                              </a:effectLst>
                            </a14:hiddenEffects>
                          </a:ext>
                        </a:extLst>
                      </wps:spPr>
                      <wps:txbx>
                        <w:txbxContent>
                          <w:p w14:paraId="7DE72FA5" w14:textId="77777777" w:rsidR="00E85A3B" w:rsidRPr="00770FB9" w:rsidRDefault="00E85A3B" w:rsidP="005D4E63">
                            <w:pPr>
                              <w:jc w:val="center"/>
                              <w:rPr>
                                <w:b/>
                                <w:color w:val="FFFFFF" w:themeColor="background1"/>
                                <w:sz w:val="32"/>
                                <w:lang w:val="en-ZA" w:eastAsia="en-ZA"/>
                              </w:rPr>
                            </w:pPr>
                            <w:r>
                              <w:rPr>
                                <w:b/>
                                <w:color w:val="FFFFFF" w:themeColor="background1"/>
                                <w:sz w:val="32"/>
                                <w:lang w:val="en-ZA" w:eastAsia="en-ZA"/>
                              </w:rPr>
                              <w:br/>
                            </w:r>
                            <w:r w:rsidRPr="0022749C">
                              <w:rPr>
                                <w:b/>
                                <w:color w:val="FFFFFF" w:themeColor="background1"/>
                                <w:sz w:val="32"/>
                                <w:lang w:val="en-ZA" w:eastAsia="en-ZA"/>
                              </w:rPr>
                              <w:t>INTEGRAT</w:t>
                            </w:r>
                            <w:r>
                              <w:rPr>
                                <w:b/>
                                <w:color w:val="FFFFFF" w:themeColor="background1"/>
                                <w:sz w:val="32"/>
                                <w:lang w:val="en-ZA" w:eastAsia="en-ZA"/>
                              </w:rPr>
                              <w:t>ED WASTE MANAGEMENT PLAN (IWMP)</w:t>
                            </w:r>
                          </w:p>
                          <w:p w14:paraId="291BCC06" w14:textId="77777777" w:rsidR="00E85A3B" w:rsidRDefault="00E85A3B" w:rsidP="005D4E63">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2E7E90" id="_x0000_t202" coordsize="21600,21600" o:spt="202" path="m,l,21600r21600,l21600,xe">
                <v:stroke joinstyle="miter"/>
                <v:path gradientshapeok="t" o:connecttype="rect"/>
              </v:shapetype>
              <v:shape id="Text Box 27" o:spid="_x0000_s1026" type="#_x0000_t202" style="position:absolute;margin-left:6.4pt;margin-top:1.9pt;width:442.85pt;height:100.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" fillcolor="#0e6a3f" strokecolor="#99bfac" strokeweight="3pt">
                <v:shadow color="#526041" opacity=".5" offset="1pt"/>
                <v:textbox>
                  <w:txbxContent>
                    <w:p w14:paraId="7DE72FA5" w14:textId="77777777" w:rsidR="00E85A3B" w:rsidRPr="00770FB9" w:rsidRDefault="00E85A3B" w:rsidP="005D4E63">
                      <w:pPr>
                        <w:jc w:val="center"/>
                        <w:rPr>
                          <w:b/>
                          <w:color w:val="FFFFFF" w:themeColor="background1"/>
                          <w:sz w:val="32"/>
                          <w:lang w:val="en-ZA" w:eastAsia="en-ZA"/>
                        </w:rPr>
                      </w:pPr>
                      <w:r>
                        <w:rPr>
                          <w:b/>
                          <w:color w:val="FFFFFF" w:themeColor="background1"/>
                          <w:sz w:val="32"/>
                          <w:lang w:val="en-ZA" w:eastAsia="en-ZA"/>
                        </w:rPr>
                        <w:br/>
                      </w:r>
                      <w:r w:rsidRPr="0022749C">
                        <w:rPr>
                          <w:b/>
                          <w:color w:val="FFFFFF" w:themeColor="background1"/>
                          <w:sz w:val="32"/>
                          <w:lang w:val="en-ZA" w:eastAsia="en-ZA"/>
                        </w:rPr>
                        <w:t>INTEGRAT</w:t>
                      </w:r>
                      <w:r>
                        <w:rPr>
                          <w:b/>
                          <w:color w:val="FFFFFF" w:themeColor="background1"/>
                          <w:sz w:val="32"/>
                          <w:lang w:val="en-ZA" w:eastAsia="en-ZA"/>
                        </w:rPr>
                        <w:t>ED WASTE MANAGEMENT PLAN (IWMP)</w:t>
                      </w:r>
                    </w:p>
                    <w:p w14:paraId="291BCC06" w14:textId="77777777" w:rsidR="00E85A3B" w:rsidRDefault="00E85A3B" w:rsidP="005D4E63">
                      <w:pPr>
                        <w:jc w:val="center"/>
                      </w:pPr>
                    </w:p>
                  </w:txbxContent>
                </v:textbox>
                <w10:wrap anchorx="margin"/>
              </v:shape>
            </w:pict>
          </mc:Fallback>
        </mc:AlternateContent>
      </w:r>
    </w:p>
    <w:p w14:paraId="63458F89" w14:textId="00612900" w:rsidR="0022749C" w:rsidRPr="00A33F7B" w:rsidRDefault="0022749C" w:rsidP="006779B2">
      <w:pPr>
        <w:jc w:val="center"/>
        <w:rPr>
          <w:sz w:val="20"/>
        </w:rPr>
      </w:pPr>
    </w:p>
    <w:p w14:paraId="7EA05AD3" w14:textId="18DFBFCA" w:rsidR="0022749C" w:rsidRPr="00A33F7B" w:rsidRDefault="0022749C" w:rsidP="006779B2">
      <w:pPr>
        <w:jc w:val="center"/>
        <w:rPr>
          <w:sz w:val="20"/>
        </w:rPr>
      </w:pPr>
    </w:p>
    <w:p w14:paraId="68C94B9C" w14:textId="5FFBFEBB" w:rsidR="0022749C" w:rsidRPr="00A33F7B" w:rsidRDefault="0022749C" w:rsidP="006779B2">
      <w:pPr>
        <w:jc w:val="center"/>
        <w:rPr>
          <w:sz w:val="20"/>
        </w:rPr>
      </w:pPr>
    </w:p>
    <w:p w14:paraId="0D667C5D" w14:textId="1273FE34" w:rsidR="0022749C" w:rsidRPr="00A33F7B" w:rsidRDefault="0022749C" w:rsidP="006779B2">
      <w:pPr>
        <w:jc w:val="center"/>
        <w:rPr>
          <w:sz w:val="20"/>
        </w:rPr>
      </w:pPr>
    </w:p>
    <w:p w14:paraId="2FBDA359" w14:textId="237517E0" w:rsidR="00770FB9" w:rsidRPr="00A33F7B" w:rsidRDefault="00770FB9" w:rsidP="006779B2">
      <w:pPr>
        <w:jc w:val="center"/>
        <w:rPr>
          <w:b/>
          <w:color w:val="006600"/>
          <w:sz w:val="20"/>
        </w:rPr>
      </w:pPr>
    </w:p>
    <w:p w14:paraId="19306394" w14:textId="77777777" w:rsidR="00770FB9" w:rsidRPr="00A33F7B" w:rsidRDefault="00770FB9" w:rsidP="006779B2">
      <w:pPr>
        <w:jc w:val="center"/>
        <w:rPr>
          <w:b/>
          <w:color w:val="006600"/>
          <w:sz w:val="20"/>
        </w:rPr>
      </w:pPr>
    </w:p>
    <w:p w14:paraId="7068DADC" w14:textId="63CBF6B1" w:rsidR="00770FB9" w:rsidRPr="00A33F7B" w:rsidRDefault="00770FB9" w:rsidP="006779B2">
      <w:pPr>
        <w:jc w:val="center"/>
        <w:rPr>
          <w:b/>
          <w:color w:val="006600"/>
          <w:sz w:val="20"/>
        </w:rPr>
      </w:pPr>
    </w:p>
    <w:p w14:paraId="01A12FAC" w14:textId="5FC7F252" w:rsidR="00770FB9" w:rsidRPr="00A33F7B" w:rsidRDefault="00770FB9" w:rsidP="006779B2">
      <w:pPr>
        <w:jc w:val="center"/>
        <w:rPr>
          <w:b/>
          <w:color w:val="006600"/>
          <w:sz w:val="20"/>
        </w:rPr>
      </w:pPr>
    </w:p>
    <w:p w14:paraId="1FAE95CE" w14:textId="15C737D5" w:rsidR="00577A43" w:rsidRPr="006779B2" w:rsidRDefault="007B6295" w:rsidP="006779B2">
      <w:pPr>
        <w:spacing w:line="240" w:lineRule="auto"/>
        <w:jc w:val="center"/>
        <w:rPr>
          <w:rFonts w:cs="Arial"/>
          <w:b/>
          <w:color w:val="006600"/>
          <w:sz w:val="24"/>
          <w:szCs w:val="24"/>
        </w:rPr>
      </w:pPr>
      <w:r w:rsidRPr="006779B2">
        <w:rPr>
          <w:rFonts w:cs="Arial"/>
          <w:b/>
          <w:color w:val="006600"/>
          <w:sz w:val="24"/>
          <w:szCs w:val="24"/>
        </w:rPr>
        <w:t>September 2020</w:t>
      </w:r>
    </w:p>
    <w:p w14:paraId="07B5BBC9" w14:textId="3BFBA12C" w:rsidR="00577A43" w:rsidRPr="006779B2" w:rsidRDefault="00577A43" w:rsidP="006779B2">
      <w:pPr>
        <w:spacing w:line="240" w:lineRule="auto"/>
        <w:jc w:val="center"/>
        <w:rPr>
          <w:rFonts w:cs="Arial"/>
          <w:b/>
          <w:color w:val="006600"/>
          <w:sz w:val="24"/>
          <w:szCs w:val="24"/>
        </w:rPr>
      </w:pPr>
      <w:r w:rsidRPr="006779B2">
        <w:rPr>
          <w:rFonts w:cs="Arial"/>
          <w:b/>
          <w:color w:val="006600"/>
          <w:sz w:val="24"/>
          <w:szCs w:val="24"/>
        </w:rPr>
        <w:t>Dr Nkosazana Dlamini Zuma Local Municipality</w:t>
      </w:r>
    </w:p>
    <w:p w14:paraId="61F1B29F" w14:textId="5DC865AB" w:rsidR="0022749C" w:rsidRPr="006779B2" w:rsidRDefault="0022749C" w:rsidP="006779B2">
      <w:pPr>
        <w:spacing w:line="240" w:lineRule="auto"/>
        <w:jc w:val="center"/>
        <w:rPr>
          <w:rFonts w:cs="Arial"/>
          <w:sz w:val="24"/>
          <w:szCs w:val="24"/>
        </w:rPr>
      </w:pPr>
    </w:p>
    <w:p w14:paraId="105E607C" w14:textId="77777777" w:rsidR="0022749C" w:rsidRPr="006779B2" w:rsidRDefault="0022749C" w:rsidP="006779B2">
      <w:pPr>
        <w:spacing w:line="240" w:lineRule="auto"/>
        <w:jc w:val="center"/>
        <w:rPr>
          <w:rFonts w:cs="Arial"/>
          <w:sz w:val="24"/>
          <w:szCs w:val="24"/>
        </w:rPr>
      </w:pPr>
      <w:r w:rsidRPr="006779B2">
        <w:rPr>
          <w:rFonts w:cs="Arial"/>
          <w:sz w:val="24"/>
          <w:szCs w:val="24"/>
        </w:rPr>
        <w:br w:type="page"/>
      </w:r>
    </w:p>
    <w:p w14:paraId="0FA82142" w14:textId="77777777" w:rsidR="009B7E19" w:rsidRPr="006779B2" w:rsidRDefault="00B9329B" w:rsidP="006779B2">
      <w:pPr>
        <w:spacing w:line="240" w:lineRule="auto"/>
        <w:rPr>
          <w:rFonts w:cs="Arial"/>
          <w:b/>
          <w:color w:val="006600"/>
          <w:sz w:val="24"/>
          <w:szCs w:val="24"/>
          <w:lang w:val="en-GB"/>
        </w:rPr>
      </w:pPr>
      <w:r w:rsidRPr="006779B2">
        <w:rPr>
          <w:rFonts w:cs="Arial"/>
          <w:b/>
          <w:color w:val="006600"/>
          <w:sz w:val="24"/>
          <w:szCs w:val="24"/>
        </w:rPr>
        <w:lastRenderedPageBreak/>
        <w:t>CONTENTS</w:t>
      </w:r>
    </w:p>
    <w:p w14:paraId="40109AE5" w14:textId="77777777" w:rsidR="008C6094" w:rsidRPr="006779B2" w:rsidRDefault="00395321" w:rsidP="006779B2">
      <w:pPr>
        <w:pStyle w:val="TOC2"/>
        <w:tabs>
          <w:tab w:val="left" w:pos="720"/>
          <w:tab w:val="right" w:leader="dot" w:pos="9016"/>
        </w:tabs>
        <w:spacing w:line="240" w:lineRule="auto"/>
        <w:rPr>
          <w:rFonts w:eastAsiaTheme="minorEastAsia" w:cs="Arial"/>
          <w:noProof/>
          <w:sz w:val="24"/>
          <w:szCs w:val="24"/>
          <w:lang w:val="en-ZA" w:eastAsia="en-ZA"/>
        </w:rPr>
      </w:pPr>
      <w:r w:rsidRPr="006779B2">
        <w:rPr>
          <w:rFonts w:cs="Arial"/>
          <w:sz w:val="24"/>
          <w:szCs w:val="24"/>
        </w:rPr>
        <w:fldChar w:fldCharType="begin"/>
      </w:r>
      <w:r w:rsidR="00D94512" w:rsidRPr="006779B2">
        <w:rPr>
          <w:rFonts w:cs="Arial"/>
          <w:sz w:val="24"/>
          <w:szCs w:val="24"/>
        </w:rPr>
        <w:instrText xml:space="preserve"> TOC \o "1-5" \h \z \u </w:instrText>
      </w:r>
      <w:r w:rsidRPr="006779B2">
        <w:rPr>
          <w:rFonts w:cs="Arial"/>
          <w:sz w:val="24"/>
          <w:szCs w:val="24"/>
        </w:rPr>
        <w:fldChar w:fldCharType="separate"/>
      </w:r>
      <w:hyperlink w:anchor="_Toc338774590" w:history="1">
        <w:r w:rsidR="008C6094" w:rsidRPr="006779B2">
          <w:rPr>
            <w:rStyle w:val="Hyperlink"/>
            <w:rFonts w:cs="Arial"/>
            <w:noProof/>
            <w:sz w:val="24"/>
            <w:szCs w:val="24"/>
          </w:rPr>
          <w:t>1.</w:t>
        </w:r>
        <w:r w:rsidR="008C6094" w:rsidRPr="006779B2">
          <w:rPr>
            <w:rFonts w:eastAsiaTheme="minorEastAsia" w:cs="Arial"/>
            <w:noProof/>
            <w:sz w:val="24"/>
            <w:szCs w:val="24"/>
            <w:lang w:val="en-ZA" w:eastAsia="en-ZA"/>
          </w:rPr>
          <w:tab/>
        </w:r>
        <w:r w:rsidR="008C6094" w:rsidRPr="006779B2">
          <w:rPr>
            <w:rStyle w:val="Hyperlink"/>
            <w:rFonts w:cs="Arial"/>
            <w:noProof/>
            <w:sz w:val="24"/>
            <w:szCs w:val="24"/>
          </w:rPr>
          <w:t>Defining the geographical area</w:t>
        </w:r>
        <w:r w:rsidR="008C6094" w:rsidRPr="006779B2">
          <w:rPr>
            <w:rFonts w:cs="Arial"/>
            <w:noProof/>
            <w:webHidden/>
            <w:sz w:val="24"/>
            <w:szCs w:val="24"/>
          </w:rPr>
          <w:tab/>
        </w:r>
        <w:r w:rsidRPr="006779B2">
          <w:rPr>
            <w:rFonts w:cs="Arial"/>
            <w:noProof/>
            <w:webHidden/>
            <w:sz w:val="24"/>
            <w:szCs w:val="24"/>
          </w:rPr>
          <w:fldChar w:fldCharType="begin"/>
        </w:r>
        <w:r w:rsidR="008C6094" w:rsidRPr="006779B2">
          <w:rPr>
            <w:rFonts w:cs="Arial"/>
            <w:noProof/>
            <w:webHidden/>
            <w:sz w:val="24"/>
            <w:szCs w:val="24"/>
          </w:rPr>
          <w:instrText xml:space="preserve"> PAGEREF _Toc338774590 \h </w:instrText>
        </w:r>
        <w:r w:rsidRPr="006779B2">
          <w:rPr>
            <w:rFonts w:cs="Arial"/>
            <w:noProof/>
            <w:webHidden/>
            <w:sz w:val="24"/>
            <w:szCs w:val="24"/>
          </w:rPr>
        </w:r>
        <w:r w:rsidRPr="006779B2">
          <w:rPr>
            <w:rFonts w:cs="Arial"/>
            <w:noProof/>
            <w:webHidden/>
            <w:sz w:val="24"/>
            <w:szCs w:val="24"/>
          </w:rPr>
          <w:fldChar w:fldCharType="separate"/>
        </w:r>
        <w:r w:rsidR="00D05722" w:rsidRPr="006779B2">
          <w:rPr>
            <w:rFonts w:cs="Arial"/>
            <w:noProof/>
            <w:webHidden/>
            <w:sz w:val="24"/>
            <w:szCs w:val="24"/>
          </w:rPr>
          <w:t>4</w:t>
        </w:r>
        <w:r w:rsidRPr="006779B2">
          <w:rPr>
            <w:rFonts w:cs="Arial"/>
            <w:noProof/>
            <w:webHidden/>
            <w:sz w:val="24"/>
            <w:szCs w:val="24"/>
          </w:rPr>
          <w:fldChar w:fldCharType="end"/>
        </w:r>
      </w:hyperlink>
    </w:p>
    <w:p w14:paraId="58132CB0" w14:textId="77777777" w:rsidR="008C6094" w:rsidRPr="006779B2" w:rsidRDefault="00E85A3B" w:rsidP="006779B2">
      <w:pPr>
        <w:pStyle w:val="TOC2"/>
        <w:tabs>
          <w:tab w:val="left" w:pos="720"/>
          <w:tab w:val="right" w:leader="dot" w:pos="9016"/>
        </w:tabs>
        <w:spacing w:line="240" w:lineRule="auto"/>
        <w:rPr>
          <w:rFonts w:eastAsiaTheme="minorEastAsia" w:cs="Arial"/>
          <w:noProof/>
          <w:sz w:val="24"/>
          <w:szCs w:val="24"/>
          <w:lang w:val="en-ZA" w:eastAsia="en-ZA"/>
        </w:rPr>
      </w:pPr>
      <w:hyperlink w:anchor="_Toc338774591" w:history="1">
        <w:r w:rsidR="008C6094" w:rsidRPr="006779B2">
          <w:rPr>
            <w:rStyle w:val="Hyperlink"/>
            <w:rFonts w:cs="Arial"/>
            <w:noProof/>
            <w:sz w:val="24"/>
            <w:szCs w:val="24"/>
          </w:rPr>
          <w:t>2.</w:t>
        </w:r>
        <w:r w:rsidR="008C6094" w:rsidRPr="006779B2">
          <w:rPr>
            <w:rFonts w:eastAsiaTheme="minorEastAsia" w:cs="Arial"/>
            <w:noProof/>
            <w:sz w:val="24"/>
            <w:szCs w:val="24"/>
            <w:lang w:val="en-ZA" w:eastAsia="en-ZA"/>
          </w:rPr>
          <w:tab/>
        </w:r>
        <w:r w:rsidR="008C6094" w:rsidRPr="006779B2">
          <w:rPr>
            <w:rStyle w:val="Hyperlink"/>
            <w:rFonts w:cs="Arial"/>
            <w:noProof/>
            <w:sz w:val="24"/>
            <w:szCs w:val="24"/>
          </w:rPr>
          <w:t>Situation analysis</w:t>
        </w:r>
        <w:r w:rsidR="008C6094" w:rsidRPr="006779B2">
          <w:rPr>
            <w:rFonts w:cs="Arial"/>
            <w:noProof/>
            <w:webHidden/>
            <w:sz w:val="24"/>
            <w:szCs w:val="24"/>
          </w:rPr>
          <w:tab/>
        </w:r>
        <w:r w:rsidR="00395321" w:rsidRPr="006779B2">
          <w:rPr>
            <w:rFonts w:cs="Arial"/>
            <w:noProof/>
            <w:webHidden/>
            <w:sz w:val="24"/>
            <w:szCs w:val="24"/>
          </w:rPr>
          <w:fldChar w:fldCharType="begin"/>
        </w:r>
        <w:r w:rsidR="008C6094" w:rsidRPr="006779B2">
          <w:rPr>
            <w:rFonts w:cs="Arial"/>
            <w:noProof/>
            <w:webHidden/>
            <w:sz w:val="24"/>
            <w:szCs w:val="24"/>
          </w:rPr>
          <w:instrText xml:space="preserve"> PAGEREF _Toc338774591 \h </w:instrText>
        </w:r>
        <w:r w:rsidR="00395321" w:rsidRPr="006779B2">
          <w:rPr>
            <w:rFonts w:cs="Arial"/>
            <w:noProof/>
            <w:webHidden/>
            <w:sz w:val="24"/>
            <w:szCs w:val="24"/>
          </w:rPr>
        </w:r>
        <w:r w:rsidR="00395321" w:rsidRPr="006779B2">
          <w:rPr>
            <w:rFonts w:cs="Arial"/>
            <w:noProof/>
            <w:webHidden/>
            <w:sz w:val="24"/>
            <w:szCs w:val="24"/>
          </w:rPr>
          <w:fldChar w:fldCharType="separate"/>
        </w:r>
        <w:r w:rsidR="00D05722" w:rsidRPr="006779B2">
          <w:rPr>
            <w:rFonts w:cs="Arial"/>
            <w:noProof/>
            <w:webHidden/>
            <w:sz w:val="24"/>
            <w:szCs w:val="24"/>
          </w:rPr>
          <w:t>5</w:t>
        </w:r>
        <w:r w:rsidR="00395321" w:rsidRPr="006779B2">
          <w:rPr>
            <w:rFonts w:cs="Arial"/>
            <w:noProof/>
            <w:webHidden/>
            <w:sz w:val="24"/>
            <w:szCs w:val="24"/>
          </w:rPr>
          <w:fldChar w:fldCharType="end"/>
        </w:r>
      </w:hyperlink>
    </w:p>
    <w:p w14:paraId="72A6528C" w14:textId="77777777" w:rsidR="008C6094" w:rsidRPr="006779B2" w:rsidRDefault="00E85A3B" w:rsidP="006779B2">
      <w:pPr>
        <w:pStyle w:val="TOC3"/>
        <w:tabs>
          <w:tab w:val="left" w:pos="1100"/>
          <w:tab w:val="right" w:leader="dot" w:pos="9016"/>
        </w:tabs>
        <w:spacing w:line="240" w:lineRule="auto"/>
        <w:rPr>
          <w:rFonts w:eastAsiaTheme="minorEastAsia" w:cs="Arial"/>
          <w:noProof/>
          <w:sz w:val="24"/>
          <w:szCs w:val="24"/>
          <w:lang w:val="en-ZA" w:eastAsia="en-ZA"/>
        </w:rPr>
      </w:pPr>
      <w:hyperlink w:anchor="_Toc338774592" w:history="1">
        <w:r w:rsidR="008C6094" w:rsidRPr="006779B2">
          <w:rPr>
            <w:rStyle w:val="Hyperlink"/>
            <w:rFonts w:cs="Arial"/>
            <w:noProof/>
            <w:sz w:val="24"/>
            <w:szCs w:val="24"/>
          </w:rPr>
          <w:t>2.1.</w:t>
        </w:r>
        <w:r w:rsidR="008C6094" w:rsidRPr="006779B2">
          <w:rPr>
            <w:rFonts w:eastAsiaTheme="minorEastAsia" w:cs="Arial"/>
            <w:noProof/>
            <w:sz w:val="24"/>
            <w:szCs w:val="24"/>
            <w:lang w:val="en-ZA" w:eastAsia="en-ZA"/>
          </w:rPr>
          <w:tab/>
        </w:r>
        <w:r w:rsidR="008C6094" w:rsidRPr="006779B2">
          <w:rPr>
            <w:rStyle w:val="Hyperlink"/>
            <w:rFonts w:cs="Arial"/>
            <w:noProof/>
            <w:sz w:val="24"/>
            <w:szCs w:val="24"/>
          </w:rPr>
          <w:t>Demographics (Population and development profiles)</w:t>
        </w:r>
        <w:r w:rsidR="008C6094" w:rsidRPr="006779B2">
          <w:rPr>
            <w:rFonts w:cs="Arial"/>
            <w:noProof/>
            <w:webHidden/>
            <w:sz w:val="24"/>
            <w:szCs w:val="24"/>
          </w:rPr>
          <w:tab/>
        </w:r>
        <w:r w:rsidR="00395321" w:rsidRPr="006779B2">
          <w:rPr>
            <w:rFonts w:cs="Arial"/>
            <w:noProof/>
            <w:webHidden/>
            <w:sz w:val="24"/>
            <w:szCs w:val="24"/>
          </w:rPr>
          <w:fldChar w:fldCharType="begin"/>
        </w:r>
        <w:r w:rsidR="008C6094" w:rsidRPr="006779B2">
          <w:rPr>
            <w:rFonts w:cs="Arial"/>
            <w:noProof/>
            <w:webHidden/>
            <w:sz w:val="24"/>
            <w:szCs w:val="24"/>
          </w:rPr>
          <w:instrText xml:space="preserve"> PAGEREF _Toc338774592 \h </w:instrText>
        </w:r>
        <w:r w:rsidR="00395321" w:rsidRPr="006779B2">
          <w:rPr>
            <w:rFonts w:cs="Arial"/>
            <w:noProof/>
            <w:webHidden/>
            <w:sz w:val="24"/>
            <w:szCs w:val="24"/>
          </w:rPr>
        </w:r>
        <w:r w:rsidR="00395321" w:rsidRPr="006779B2">
          <w:rPr>
            <w:rFonts w:cs="Arial"/>
            <w:noProof/>
            <w:webHidden/>
            <w:sz w:val="24"/>
            <w:szCs w:val="24"/>
          </w:rPr>
          <w:fldChar w:fldCharType="separate"/>
        </w:r>
        <w:r w:rsidR="00D05722" w:rsidRPr="006779B2">
          <w:rPr>
            <w:rFonts w:cs="Arial"/>
            <w:noProof/>
            <w:webHidden/>
            <w:sz w:val="24"/>
            <w:szCs w:val="24"/>
          </w:rPr>
          <w:t>5</w:t>
        </w:r>
        <w:r w:rsidR="00395321" w:rsidRPr="006779B2">
          <w:rPr>
            <w:rFonts w:cs="Arial"/>
            <w:noProof/>
            <w:webHidden/>
            <w:sz w:val="24"/>
            <w:szCs w:val="24"/>
          </w:rPr>
          <w:fldChar w:fldCharType="end"/>
        </w:r>
      </w:hyperlink>
    </w:p>
    <w:p w14:paraId="71B9B34D" w14:textId="77777777" w:rsidR="00C204B2" w:rsidRPr="006779B2" w:rsidRDefault="00E85A3B" w:rsidP="006779B2">
      <w:pPr>
        <w:pStyle w:val="TOC4"/>
        <w:tabs>
          <w:tab w:val="left" w:pos="1540"/>
          <w:tab w:val="right" w:leader="dot" w:pos="9016"/>
        </w:tabs>
        <w:spacing w:line="240" w:lineRule="auto"/>
        <w:rPr>
          <w:rFonts w:cs="Arial"/>
          <w:sz w:val="24"/>
          <w:szCs w:val="24"/>
        </w:rPr>
      </w:pPr>
      <w:hyperlink w:anchor="_Toc338774596" w:history="1">
        <w:r w:rsidR="008C6094" w:rsidRPr="006779B2">
          <w:rPr>
            <w:rStyle w:val="Hyperlink"/>
            <w:rFonts w:cs="Arial"/>
            <w:noProof/>
            <w:sz w:val="24"/>
            <w:szCs w:val="24"/>
          </w:rPr>
          <w:t>2.1.1.</w:t>
        </w:r>
        <w:r w:rsidR="008C6094" w:rsidRPr="006779B2">
          <w:rPr>
            <w:rFonts w:eastAsiaTheme="minorEastAsia" w:cs="Arial"/>
            <w:noProof/>
            <w:sz w:val="24"/>
            <w:szCs w:val="24"/>
            <w:lang w:val="en-ZA" w:eastAsia="en-ZA"/>
          </w:rPr>
          <w:tab/>
        </w:r>
        <w:r w:rsidR="00C204B2" w:rsidRPr="006779B2">
          <w:rPr>
            <w:rFonts w:eastAsiaTheme="minorEastAsia" w:cs="Arial"/>
            <w:noProof/>
            <w:sz w:val="24"/>
            <w:szCs w:val="24"/>
            <w:lang w:val="en-ZA" w:eastAsia="en-ZA"/>
          </w:rPr>
          <w:t>Growth&amp;Dem</w:t>
        </w:r>
        <w:r w:rsidR="00554E5F" w:rsidRPr="006779B2">
          <w:rPr>
            <w:rFonts w:eastAsiaTheme="minorEastAsia" w:cs="Arial"/>
            <w:noProof/>
            <w:sz w:val="24"/>
            <w:szCs w:val="24"/>
            <w:lang w:val="en-ZA" w:eastAsia="en-ZA"/>
          </w:rPr>
          <w:t>o</w:t>
        </w:r>
        <w:r w:rsidR="00C204B2" w:rsidRPr="006779B2">
          <w:rPr>
            <w:rFonts w:eastAsiaTheme="minorEastAsia" w:cs="Arial"/>
            <w:noProof/>
            <w:sz w:val="24"/>
            <w:szCs w:val="24"/>
            <w:lang w:val="en-ZA" w:eastAsia="en-ZA"/>
          </w:rPr>
          <w:t>graphic Profile</w:t>
        </w:r>
        <w:r w:rsidR="008C6094" w:rsidRPr="006779B2">
          <w:rPr>
            <w:rFonts w:cs="Arial"/>
            <w:noProof/>
            <w:webHidden/>
            <w:sz w:val="24"/>
            <w:szCs w:val="24"/>
          </w:rPr>
          <w:tab/>
        </w:r>
        <w:r w:rsidR="00395321" w:rsidRPr="006779B2">
          <w:rPr>
            <w:rFonts w:cs="Arial"/>
            <w:noProof/>
            <w:webHidden/>
            <w:sz w:val="24"/>
            <w:szCs w:val="24"/>
          </w:rPr>
          <w:fldChar w:fldCharType="begin"/>
        </w:r>
        <w:r w:rsidR="008C6094" w:rsidRPr="006779B2">
          <w:rPr>
            <w:rFonts w:cs="Arial"/>
            <w:noProof/>
            <w:webHidden/>
            <w:sz w:val="24"/>
            <w:szCs w:val="24"/>
          </w:rPr>
          <w:instrText xml:space="preserve"> PAGEREF _Toc338774596 \h </w:instrText>
        </w:r>
        <w:r w:rsidR="00395321" w:rsidRPr="006779B2">
          <w:rPr>
            <w:rFonts w:cs="Arial"/>
            <w:noProof/>
            <w:webHidden/>
            <w:sz w:val="24"/>
            <w:szCs w:val="24"/>
          </w:rPr>
        </w:r>
        <w:r w:rsidR="00395321" w:rsidRPr="006779B2">
          <w:rPr>
            <w:rFonts w:cs="Arial"/>
            <w:noProof/>
            <w:webHidden/>
            <w:sz w:val="24"/>
            <w:szCs w:val="24"/>
          </w:rPr>
          <w:fldChar w:fldCharType="separate"/>
        </w:r>
        <w:r w:rsidR="00D05722" w:rsidRPr="006779B2">
          <w:rPr>
            <w:rFonts w:cs="Arial"/>
            <w:noProof/>
            <w:webHidden/>
            <w:sz w:val="24"/>
            <w:szCs w:val="24"/>
          </w:rPr>
          <w:t>5</w:t>
        </w:r>
        <w:r w:rsidR="00395321" w:rsidRPr="006779B2">
          <w:rPr>
            <w:rFonts w:cs="Arial"/>
            <w:noProof/>
            <w:webHidden/>
            <w:sz w:val="24"/>
            <w:szCs w:val="24"/>
          </w:rPr>
          <w:fldChar w:fldCharType="end"/>
        </w:r>
      </w:hyperlink>
    </w:p>
    <w:p w14:paraId="7C208748" w14:textId="77777777" w:rsidR="00C204B2" w:rsidRPr="006779B2" w:rsidRDefault="00C204B2" w:rsidP="006779B2">
      <w:pPr>
        <w:spacing w:line="240" w:lineRule="auto"/>
        <w:rPr>
          <w:rFonts w:eastAsiaTheme="minorEastAsia" w:cs="Arial"/>
          <w:sz w:val="24"/>
          <w:szCs w:val="24"/>
        </w:rPr>
      </w:pPr>
      <w:r w:rsidRPr="006779B2">
        <w:rPr>
          <w:rFonts w:eastAsiaTheme="minorEastAsia" w:cs="Arial"/>
          <w:sz w:val="24"/>
          <w:szCs w:val="24"/>
        </w:rPr>
        <w:tab/>
        <w:t xml:space="preserve">   2.1.2.       Dwelling Types..........................................................................................................................</w:t>
      </w:r>
      <w:r w:rsidR="009517F8" w:rsidRPr="006779B2">
        <w:rPr>
          <w:rFonts w:eastAsiaTheme="minorEastAsia" w:cs="Arial"/>
          <w:sz w:val="24"/>
          <w:szCs w:val="24"/>
        </w:rPr>
        <w:t>.7</w:t>
      </w:r>
    </w:p>
    <w:p w14:paraId="06F2CE2B" w14:textId="77777777" w:rsidR="008C6094" w:rsidRPr="006779B2" w:rsidRDefault="00E85A3B" w:rsidP="006779B2">
      <w:pPr>
        <w:pStyle w:val="TOC3"/>
        <w:tabs>
          <w:tab w:val="left" w:pos="1100"/>
          <w:tab w:val="right" w:leader="dot" w:pos="9016"/>
        </w:tabs>
        <w:spacing w:line="240" w:lineRule="auto"/>
        <w:rPr>
          <w:rFonts w:eastAsiaTheme="minorEastAsia" w:cs="Arial"/>
          <w:noProof/>
          <w:sz w:val="24"/>
          <w:szCs w:val="24"/>
          <w:lang w:val="en-ZA" w:eastAsia="en-ZA"/>
        </w:rPr>
      </w:pPr>
      <w:hyperlink w:anchor="_Toc338774606" w:history="1">
        <w:r w:rsidR="008C6094" w:rsidRPr="006779B2">
          <w:rPr>
            <w:rStyle w:val="Hyperlink"/>
            <w:rFonts w:cs="Arial"/>
            <w:noProof/>
            <w:sz w:val="24"/>
            <w:szCs w:val="24"/>
          </w:rPr>
          <w:t>2.2.</w:t>
        </w:r>
        <w:r w:rsidR="008C6094" w:rsidRPr="006779B2">
          <w:rPr>
            <w:rFonts w:eastAsiaTheme="minorEastAsia" w:cs="Arial"/>
            <w:noProof/>
            <w:sz w:val="24"/>
            <w:szCs w:val="24"/>
            <w:lang w:val="en-ZA" w:eastAsia="en-ZA"/>
          </w:rPr>
          <w:tab/>
        </w:r>
        <w:r w:rsidR="008C6094" w:rsidRPr="006779B2">
          <w:rPr>
            <w:rStyle w:val="Hyperlink"/>
            <w:rFonts w:cs="Arial"/>
            <w:noProof/>
            <w:sz w:val="24"/>
            <w:szCs w:val="24"/>
          </w:rPr>
          <w:t>Determining current waste generation and estimating future waste generation rates and quantities</w:t>
        </w:r>
        <w:r w:rsidR="008C6094" w:rsidRPr="006779B2">
          <w:rPr>
            <w:rFonts w:cs="Arial"/>
            <w:noProof/>
            <w:webHidden/>
            <w:sz w:val="24"/>
            <w:szCs w:val="24"/>
          </w:rPr>
          <w:tab/>
        </w:r>
        <w:r w:rsidR="00395321" w:rsidRPr="006779B2">
          <w:rPr>
            <w:rFonts w:cs="Arial"/>
            <w:noProof/>
            <w:webHidden/>
            <w:sz w:val="24"/>
            <w:szCs w:val="24"/>
          </w:rPr>
          <w:fldChar w:fldCharType="begin"/>
        </w:r>
        <w:r w:rsidR="008C6094" w:rsidRPr="006779B2">
          <w:rPr>
            <w:rFonts w:cs="Arial"/>
            <w:noProof/>
            <w:webHidden/>
            <w:sz w:val="24"/>
            <w:szCs w:val="24"/>
          </w:rPr>
          <w:instrText xml:space="preserve"> PAGEREF _Toc338774606 \h </w:instrText>
        </w:r>
        <w:r w:rsidR="00395321" w:rsidRPr="006779B2">
          <w:rPr>
            <w:rFonts w:cs="Arial"/>
            <w:noProof/>
            <w:webHidden/>
            <w:sz w:val="24"/>
            <w:szCs w:val="24"/>
          </w:rPr>
        </w:r>
        <w:r w:rsidR="00395321" w:rsidRPr="006779B2">
          <w:rPr>
            <w:rFonts w:cs="Arial"/>
            <w:noProof/>
            <w:webHidden/>
            <w:sz w:val="24"/>
            <w:szCs w:val="24"/>
          </w:rPr>
          <w:fldChar w:fldCharType="separate"/>
        </w:r>
        <w:r w:rsidR="00D05722" w:rsidRPr="006779B2">
          <w:rPr>
            <w:rFonts w:cs="Arial"/>
            <w:noProof/>
            <w:webHidden/>
            <w:sz w:val="24"/>
            <w:szCs w:val="24"/>
          </w:rPr>
          <w:t>9</w:t>
        </w:r>
        <w:r w:rsidR="00395321" w:rsidRPr="006779B2">
          <w:rPr>
            <w:rFonts w:cs="Arial"/>
            <w:noProof/>
            <w:webHidden/>
            <w:sz w:val="24"/>
            <w:szCs w:val="24"/>
          </w:rPr>
          <w:fldChar w:fldCharType="end"/>
        </w:r>
      </w:hyperlink>
    </w:p>
    <w:p w14:paraId="2BDC0896" w14:textId="77777777" w:rsidR="008C6094" w:rsidRPr="006779B2" w:rsidRDefault="00E85A3B" w:rsidP="006779B2">
      <w:pPr>
        <w:pStyle w:val="TOC4"/>
        <w:tabs>
          <w:tab w:val="left" w:pos="1540"/>
          <w:tab w:val="right" w:leader="dot" w:pos="9016"/>
        </w:tabs>
        <w:spacing w:line="240" w:lineRule="auto"/>
        <w:rPr>
          <w:rFonts w:eastAsiaTheme="minorEastAsia" w:cs="Arial"/>
          <w:noProof/>
          <w:sz w:val="24"/>
          <w:szCs w:val="24"/>
          <w:lang w:val="en-ZA" w:eastAsia="en-ZA"/>
        </w:rPr>
      </w:pPr>
      <w:hyperlink w:anchor="_Toc338774607" w:history="1">
        <w:r w:rsidR="008C6094" w:rsidRPr="006779B2">
          <w:rPr>
            <w:rStyle w:val="Hyperlink"/>
            <w:rFonts w:cs="Arial"/>
            <w:noProof/>
            <w:sz w:val="24"/>
            <w:szCs w:val="24"/>
          </w:rPr>
          <w:t>2.2.1.</w:t>
        </w:r>
        <w:r w:rsidR="008C6094" w:rsidRPr="006779B2">
          <w:rPr>
            <w:rFonts w:eastAsiaTheme="minorEastAsia" w:cs="Arial"/>
            <w:noProof/>
            <w:sz w:val="24"/>
            <w:szCs w:val="24"/>
            <w:lang w:val="en-ZA" w:eastAsia="en-ZA"/>
          </w:rPr>
          <w:tab/>
        </w:r>
        <w:r w:rsidR="001206FA" w:rsidRPr="006779B2">
          <w:rPr>
            <w:rStyle w:val="Hyperlink"/>
            <w:rFonts w:cs="Arial"/>
            <w:noProof/>
            <w:sz w:val="24"/>
            <w:szCs w:val="24"/>
          </w:rPr>
          <w:t>Domestric Waste Generation</w:t>
        </w:r>
        <w:r w:rsidR="008C6094" w:rsidRPr="006779B2">
          <w:rPr>
            <w:rFonts w:cs="Arial"/>
            <w:noProof/>
            <w:webHidden/>
            <w:sz w:val="24"/>
            <w:szCs w:val="24"/>
          </w:rPr>
          <w:tab/>
        </w:r>
        <w:r w:rsidR="00395321" w:rsidRPr="006779B2">
          <w:rPr>
            <w:rFonts w:cs="Arial"/>
            <w:noProof/>
            <w:webHidden/>
            <w:sz w:val="24"/>
            <w:szCs w:val="24"/>
          </w:rPr>
          <w:fldChar w:fldCharType="begin"/>
        </w:r>
        <w:r w:rsidR="008C6094" w:rsidRPr="006779B2">
          <w:rPr>
            <w:rFonts w:cs="Arial"/>
            <w:noProof/>
            <w:webHidden/>
            <w:sz w:val="24"/>
            <w:szCs w:val="24"/>
          </w:rPr>
          <w:instrText xml:space="preserve"> PAGEREF _Toc338774607 \h </w:instrText>
        </w:r>
        <w:r w:rsidR="00395321" w:rsidRPr="006779B2">
          <w:rPr>
            <w:rFonts w:cs="Arial"/>
            <w:noProof/>
            <w:webHidden/>
            <w:sz w:val="24"/>
            <w:szCs w:val="24"/>
          </w:rPr>
        </w:r>
        <w:r w:rsidR="00395321" w:rsidRPr="006779B2">
          <w:rPr>
            <w:rFonts w:cs="Arial"/>
            <w:noProof/>
            <w:webHidden/>
            <w:sz w:val="24"/>
            <w:szCs w:val="24"/>
          </w:rPr>
          <w:fldChar w:fldCharType="separate"/>
        </w:r>
        <w:r w:rsidR="00D05722" w:rsidRPr="006779B2">
          <w:rPr>
            <w:rFonts w:cs="Arial"/>
            <w:noProof/>
            <w:webHidden/>
            <w:sz w:val="24"/>
            <w:szCs w:val="24"/>
          </w:rPr>
          <w:t>9</w:t>
        </w:r>
        <w:r w:rsidR="00395321" w:rsidRPr="006779B2">
          <w:rPr>
            <w:rFonts w:cs="Arial"/>
            <w:noProof/>
            <w:webHidden/>
            <w:sz w:val="24"/>
            <w:szCs w:val="24"/>
          </w:rPr>
          <w:fldChar w:fldCharType="end"/>
        </w:r>
      </w:hyperlink>
    </w:p>
    <w:p w14:paraId="3342287A" w14:textId="77777777" w:rsidR="008C6094" w:rsidRPr="006779B2" w:rsidRDefault="00E85A3B" w:rsidP="006779B2">
      <w:pPr>
        <w:pStyle w:val="TOC3"/>
        <w:tabs>
          <w:tab w:val="left" w:pos="1100"/>
          <w:tab w:val="right" w:leader="dot" w:pos="9016"/>
        </w:tabs>
        <w:spacing w:line="240" w:lineRule="auto"/>
        <w:rPr>
          <w:rFonts w:eastAsiaTheme="minorEastAsia" w:cs="Arial"/>
          <w:noProof/>
          <w:sz w:val="24"/>
          <w:szCs w:val="24"/>
          <w:lang w:val="en-ZA" w:eastAsia="en-ZA"/>
        </w:rPr>
      </w:pPr>
      <w:hyperlink w:anchor="_Toc338774617" w:history="1">
        <w:r w:rsidR="008C6094" w:rsidRPr="006779B2">
          <w:rPr>
            <w:rStyle w:val="Hyperlink"/>
            <w:rFonts w:cs="Arial"/>
            <w:noProof/>
            <w:sz w:val="24"/>
            <w:szCs w:val="24"/>
          </w:rPr>
          <w:t>2.3.</w:t>
        </w:r>
        <w:r w:rsidR="008C6094" w:rsidRPr="006779B2">
          <w:rPr>
            <w:rFonts w:eastAsiaTheme="minorEastAsia" w:cs="Arial"/>
            <w:noProof/>
            <w:sz w:val="24"/>
            <w:szCs w:val="24"/>
            <w:lang w:val="en-ZA" w:eastAsia="en-ZA"/>
          </w:rPr>
          <w:tab/>
        </w:r>
        <w:r w:rsidR="008C6094" w:rsidRPr="006779B2">
          <w:rPr>
            <w:rStyle w:val="Hyperlink"/>
            <w:rFonts w:cs="Arial"/>
            <w:noProof/>
            <w:sz w:val="24"/>
            <w:szCs w:val="24"/>
          </w:rPr>
          <w:t>Waste quantities and types</w:t>
        </w:r>
        <w:r w:rsidR="008C6094" w:rsidRPr="006779B2">
          <w:rPr>
            <w:rFonts w:cs="Arial"/>
            <w:noProof/>
            <w:webHidden/>
            <w:sz w:val="24"/>
            <w:szCs w:val="24"/>
          </w:rPr>
          <w:tab/>
        </w:r>
        <w:r w:rsidR="00395321" w:rsidRPr="006779B2">
          <w:rPr>
            <w:rFonts w:cs="Arial"/>
            <w:noProof/>
            <w:webHidden/>
            <w:sz w:val="24"/>
            <w:szCs w:val="24"/>
          </w:rPr>
          <w:fldChar w:fldCharType="begin"/>
        </w:r>
        <w:r w:rsidR="008C6094" w:rsidRPr="006779B2">
          <w:rPr>
            <w:rFonts w:cs="Arial"/>
            <w:noProof/>
            <w:webHidden/>
            <w:sz w:val="24"/>
            <w:szCs w:val="24"/>
          </w:rPr>
          <w:instrText xml:space="preserve"> PAGEREF _Toc338774617 \h </w:instrText>
        </w:r>
        <w:r w:rsidR="00395321" w:rsidRPr="006779B2">
          <w:rPr>
            <w:rFonts w:cs="Arial"/>
            <w:noProof/>
            <w:webHidden/>
            <w:sz w:val="24"/>
            <w:szCs w:val="24"/>
          </w:rPr>
        </w:r>
        <w:r w:rsidR="00395321" w:rsidRPr="006779B2">
          <w:rPr>
            <w:rFonts w:cs="Arial"/>
            <w:noProof/>
            <w:webHidden/>
            <w:sz w:val="24"/>
            <w:szCs w:val="24"/>
          </w:rPr>
          <w:fldChar w:fldCharType="separate"/>
        </w:r>
        <w:r w:rsidR="00D05722" w:rsidRPr="006779B2">
          <w:rPr>
            <w:rFonts w:cs="Arial"/>
            <w:noProof/>
            <w:webHidden/>
            <w:sz w:val="24"/>
            <w:szCs w:val="24"/>
          </w:rPr>
          <w:t>13</w:t>
        </w:r>
        <w:r w:rsidR="00395321" w:rsidRPr="006779B2">
          <w:rPr>
            <w:rFonts w:cs="Arial"/>
            <w:noProof/>
            <w:webHidden/>
            <w:sz w:val="24"/>
            <w:szCs w:val="24"/>
          </w:rPr>
          <w:fldChar w:fldCharType="end"/>
        </w:r>
      </w:hyperlink>
    </w:p>
    <w:p w14:paraId="0C179CD3" w14:textId="77777777" w:rsidR="008C6094" w:rsidRPr="006779B2" w:rsidRDefault="00E85A3B" w:rsidP="006779B2">
      <w:pPr>
        <w:pStyle w:val="TOC4"/>
        <w:tabs>
          <w:tab w:val="left" w:pos="1540"/>
          <w:tab w:val="right" w:leader="dot" w:pos="9016"/>
        </w:tabs>
        <w:spacing w:line="240" w:lineRule="auto"/>
        <w:rPr>
          <w:rFonts w:eastAsiaTheme="minorEastAsia" w:cs="Arial"/>
          <w:noProof/>
          <w:sz w:val="24"/>
          <w:szCs w:val="24"/>
          <w:lang w:val="en-ZA" w:eastAsia="en-ZA"/>
        </w:rPr>
      </w:pPr>
      <w:hyperlink w:anchor="_Toc338774618" w:history="1">
        <w:r w:rsidR="008C6094" w:rsidRPr="006779B2">
          <w:rPr>
            <w:rStyle w:val="Hyperlink"/>
            <w:rFonts w:cs="Arial"/>
            <w:noProof/>
            <w:sz w:val="24"/>
            <w:szCs w:val="24"/>
          </w:rPr>
          <w:t>2.3.1.</w:t>
        </w:r>
        <w:r w:rsidR="008C6094" w:rsidRPr="006779B2">
          <w:rPr>
            <w:rFonts w:eastAsiaTheme="minorEastAsia" w:cs="Arial"/>
            <w:noProof/>
            <w:sz w:val="24"/>
            <w:szCs w:val="24"/>
            <w:lang w:val="en-ZA" w:eastAsia="en-ZA"/>
          </w:rPr>
          <w:tab/>
        </w:r>
        <w:r w:rsidR="008C6094" w:rsidRPr="006779B2">
          <w:rPr>
            <w:rStyle w:val="Hyperlink"/>
            <w:rFonts w:cs="Arial"/>
            <w:noProof/>
            <w:sz w:val="24"/>
            <w:szCs w:val="24"/>
          </w:rPr>
          <w:t>Weighbridge</w:t>
        </w:r>
        <w:r w:rsidR="008C6094" w:rsidRPr="006779B2">
          <w:rPr>
            <w:rFonts w:cs="Arial"/>
            <w:noProof/>
            <w:webHidden/>
            <w:sz w:val="24"/>
            <w:szCs w:val="24"/>
          </w:rPr>
          <w:tab/>
        </w:r>
        <w:r w:rsidR="00395321" w:rsidRPr="006779B2">
          <w:rPr>
            <w:rFonts w:cs="Arial"/>
            <w:noProof/>
            <w:webHidden/>
            <w:sz w:val="24"/>
            <w:szCs w:val="24"/>
          </w:rPr>
          <w:fldChar w:fldCharType="begin"/>
        </w:r>
        <w:r w:rsidR="008C6094" w:rsidRPr="006779B2">
          <w:rPr>
            <w:rFonts w:cs="Arial"/>
            <w:noProof/>
            <w:webHidden/>
            <w:sz w:val="24"/>
            <w:szCs w:val="24"/>
          </w:rPr>
          <w:instrText xml:space="preserve"> PAGEREF _Toc338774618 \h </w:instrText>
        </w:r>
        <w:r w:rsidR="00395321" w:rsidRPr="006779B2">
          <w:rPr>
            <w:rFonts w:cs="Arial"/>
            <w:noProof/>
            <w:webHidden/>
            <w:sz w:val="24"/>
            <w:szCs w:val="24"/>
          </w:rPr>
        </w:r>
        <w:r w:rsidR="00395321" w:rsidRPr="006779B2">
          <w:rPr>
            <w:rFonts w:cs="Arial"/>
            <w:noProof/>
            <w:webHidden/>
            <w:sz w:val="24"/>
            <w:szCs w:val="24"/>
          </w:rPr>
          <w:fldChar w:fldCharType="separate"/>
        </w:r>
        <w:r w:rsidR="00D05722" w:rsidRPr="006779B2">
          <w:rPr>
            <w:rFonts w:cs="Arial"/>
            <w:noProof/>
            <w:webHidden/>
            <w:sz w:val="24"/>
            <w:szCs w:val="24"/>
          </w:rPr>
          <w:t>13</w:t>
        </w:r>
        <w:r w:rsidR="00395321" w:rsidRPr="006779B2">
          <w:rPr>
            <w:rFonts w:cs="Arial"/>
            <w:noProof/>
            <w:webHidden/>
            <w:sz w:val="24"/>
            <w:szCs w:val="24"/>
          </w:rPr>
          <w:fldChar w:fldCharType="end"/>
        </w:r>
      </w:hyperlink>
    </w:p>
    <w:p w14:paraId="00E80F97" w14:textId="77777777" w:rsidR="008C6094" w:rsidRPr="006779B2" w:rsidRDefault="00E85A3B" w:rsidP="006779B2">
      <w:pPr>
        <w:pStyle w:val="TOC4"/>
        <w:tabs>
          <w:tab w:val="left" w:pos="1540"/>
          <w:tab w:val="right" w:leader="dot" w:pos="9016"/>
        </w:tabs>
        <w:spacing w:line="240" w:lineRule="auto"/>
        <w:rPr>
          <w:rFonts w:eastAsiaTheme="minorEastAsia" w:cs="Arial"/>
          <w:noProof/>
          <w:sz w:val="24"/>
          <w:szCs w:val="24"/>
          <w:lang w:val="en-ZA" w:eastAsia="en-ZA"/>
        </w:rPr>
      </w:pPr>
      <w:hyperlink w:anchor="_Toc338774625" w:history="1">
        <w:r w:rsidR="008C6094" w:rsidRPr="006779B2">
          <w:rPr>
            <w:rStyle w:val="Hyperlink"/>
            <w:rFonts w:cs="Arial"/>
            <w:noProof/>
            <w:sz w:val="24"/>
            <w:szCs w:val="24"/>
          </w:rPr>
          <w:t>2.3.2.</w:t>
        </w:r>
        <w:r w:rsidR="008C6094" w:rsidRPr="006779B2">
          <w:rPr>
            <w:rFonts w:eastAsiaTheme="minorEastAsia" w:cs="Arial"/>
            <w:noProof/>
            <w:sz w:val="24"/>
            <w:szCs w:val="24"/>
            <w:lang w:val="en-ZA" w:eastAsia="en-ZA"/>
          </w:rPr>
          <w:tab/>
        </w:r>
        <w:r w:rsidR="008C6094" w:rsidRPr="006779B2">
          <w:rPr>
            <w:rStyle w:val="Hyperlink"/>
            <w:rFonts w:cs="Arial"/>
            <w:noProof/>
            <w:sz w:val="24"/>
            <w:szCs w:val="24"/>
          </w:rPr>
          <w:t>Volume density estimation system</w:t>
        </w:r>
        <w:r w:rsidR="008C6094" w:rsidRPr="006779B2">
          <w:rPr>
            <w:rFonts w:cs="Arial"/>
            <w:noProof/>
            <w:webHidden/>
            <w:sz w:val="24"/>
            <w:szCs w:val="24"/>
          </w:rPr>
          <w:tab/>
        </w:r>
        <w:r w:rsidR="00395321" w:rsidRPr="006779B2">
          <w:rPr>
            <w:rFonts w:cs="Arial"/>
            <w:noProof/>
            <w:webHidden/>
            <w:sz w:val="24"/>
            <w:szCs w:val="24"/>
          </w:rPr>
          <w:fldChar w:fldCharType="begin"/>
        </w:r>
        <w:r w:rsidR="008C6094" w:rsidRPr="006779B2">
          <w:rPr>
            <w:rFonts w:cs="Arial"/>
            <w:noProof/>
            <w:webHidden/>
            <w:sz w:val="24"/>
            <w:szCs w:val="24"/>
          </w:rPr>
          <w:instrText xml:space="preserve"> PAGEREF _Toc338774625 \h </w:instrText>
        </w:r>
        <w:r w:rsidR="00395321" w:rsidRPr="006779B2">
          <w:rPr>
            <w:rFonts w:cs="Arial"/>
            <w:noProof/>
            <w:webHidden/>
            <w:sz w:val="24"/>
            <w:szCs w:val="24"/>
          </w:rPr>
        </w:r>
        <w:r w:rsidR="00395321" w:rsidRPr="006779B2">
          <w:rPr>
            <w:rFonts w:cs="Arial"/>
            <w:noProof/>
            <w:webHidden/>
            <w:sz w:val="24"/>
            <w:szCs w:val="24"/>
          </w:rPr>
          <w:fldChar w:fldCharType="separate"/>
        </w:r>
        <w:r w:rsidR="00D05722" w:rsidRPr="006779B2">
          <w:rPr>
            <w:rFonts w:cs="Arial"/>
            <w:noProof/>
            <w:webHidden/>
            <w:sz w:val="24"/>
            <w:szCs w:val="24"/>
          </w:rPr>
          <w:t>14</w:t>
        </w:r>
        <w:r w:rsidR="00395321" w:rsidRPr="006779B2">
          <w:rPr>
            <w:rFonts w:cs="Arial"/>
            <w:noProof/>
            <w:webHidden/>
            <w:sz w:val="24"/>
            <w:szCs w:val="24"/>
          </w:rPr>
          <w:fldChar w:fldCharType="end"/>
        </w:r>
      </w:hyperlink>
    </w:p>
    <w:p w14:paraId="61AACB87" w14:textId="77777777" w:rsidR="008C6094" w:rsidRPr="006779B2" w:rsidRDefault="00E85A3B" w:rsidP="006779B2">
      <w:pPr>
        <w:pStyle w:val="TOC4"/>
        <w:tabs>
          <w:tab w:val="left" w:pos="1540"/>
          <w:tab w:val="right" w:leader="dot" w:pos="9016"/>
        </w:tabs>
        <w:spacing w:line="240" w:lineRule="auto"/>
        <w:rPr>
          <w:rFonts w:eastAsiaTheme="minorEastAsia" w:cs="Arial"/>
          <w:noProof/>
          <w:sz w:val="24"/>
          <w:szCs w:val="24"/>
          <w:lang w:val="en-ZA" w:eastAsia="en-ZA"/>
        </w:rPr>
      </w:pPr>
      <w:hyperlink w:anchor="_Toc338774626" w:history="1">
        <w:r w:rsidR="008C6094" w:rsidRPr="006779B2">
          <w:rPr>
            <w:rStyle w:val="Hyperlink"/>
            <w:rFonts w:cs="Arial"/>
            <w:noProof/>
            <w:sz w:val="24"/>
            <w:szCs w:val="24"/>
          </w:rPr>
          <w:t>2.3.3.</w:t>
        </w:r>
        <w:r w:rsidR="008C6094" w:rsidRPr="006779B2">
          <w:rPr>
            <w:rFonts w:eastAsiaTheme="minorEastAsia" w:cs="Arial"/>
            <w:noProof/>
            <w:sz w:val="24"/>
            <w:szCs w:val="24"/>
            <w:lang w:val="en-ZA" w:eastAsia="en-ZA"/>
          </w:rPr>
          <w:tab/>
        </w:r>
        <w:r w:rsidR="008C6094" w:rsidRPr="006779B2">
          <w:rPr>
            <w:rStyle w:val="Hyperlink"/>
            <w:rFonts w:cs="Arial"/>
            <w:noProof/>
            <w:sz w:val="24"/>
            <w:szCs w:val="24"/>
          </w:rPr>
          <w:t>Waste stream analysis</w:t>
        </w:r>
        <w:r w:rsidR="008C6094" w:rsidRPr="006779B2">
          <w:rPr>
            <w:rFonts w:cs="Arial"/>
            <w:noProof/>
            <w:webHidden/>
            <w:sz w:val="24"/>
            <w:szCs w:val="24"/>
          </w:rPr>
          <w:tab/>
        </w:r>
        <w:r w:rsidR="00395321" w:rsidRPr="006779B2">
          <w:rPr>
            <w:rFonts w:cs="Arial"/>
            <w:noProof/>
            <w:webHidden/>
            <w:sz w:val="24"/>
            <w:szCs w:val="24"/>
          </w:rPr>
          <w:fldChar w:fldCharType="begin"/>
        </w:r>
        <w:r w:rsidR="008C6094" w:rsidRPr="006779B2">
          <w:rPr>
            <w:rFonts w:cs="Arial"/>
            <w:noProof/>
            <w:webHidden/>
            <w:sz w:val="24"/>
            <w:szCs w:val="24"/>
          </w:rPr>
          <w:instrText xml:space="preserve"> PAGEREF _Toc338774626 \h </w:instrText>
        </w:r>
        <w:r w:rsidR="00395321" w:rsidRPr="006779B2">
          <w:rPr>
            <w:rFonts w:cs="Arial"/>
            <w:noProof/>
            <w:webHidden/>
            <w:sz w:val="24"/>
            <w:szCs w:val="24"/>
          </w:rPr>
        </w:r>
        <w:r w:rsidR="00395321" w:rsidRPr="006779B2">
          <w:rPr>
            <w:rFonts w:cs="Arial"/>
            <w:noProof/>
            <w:webHidden/>
            <w:sz w:val="24"/>
            <w:szCs w:val="24"/>
          </w:rPr>
          <w:fldChar w:fldCharType="separate"/>
        </w:r>
        <w:r w:rsidR="00D05722" w:rsidRPr="006779B2">
          <w:rPr>
            <w:rFonts w:cs="Arial"/>
            <w:noProof/>
            <w:webHidden/>
            <w:sz w:val="24"/>
            <w:szCs w:val="24"/>
          </w:rPr>
          <w:t>15</w:t>
        </w:r>
        <w:r w:rsidR="00395321" w:rsidRPr="006779B2">
          <w:rPr>
            <w:rFonts w:cs="Arial"/>
            <w:noProof/>
            <w:webHidden/>
            <w:sz w:val="24"/>
            <w:szCs w:val="24"/>
          </w:rPr>
          <w:fldChar w:fldCharType="end"/>
        </w:r>
      </w:hyperlink>
    </w:p>
    <w:p w14:paraId="704ED24F" w14:textId="77777777" w:rsidR="008C6094" w:rsidRPr="006779B2" w:rsidRDefault="00E85A3B" w:rsidP="006779B2">
      <w:pPr>
        <w:pStyle w:val="TOC3"/>
        <w:tabs>
          <w:tab w:val="left" w:pos="1100"/>
          <w:tab w:val="right" w:leader="dot" w:pos="9016"/>
        </w:tabs>
        <w:spacing w:line="240" w:lineRule="auto"/>
        <w:rPr>
          <w:rFonts w:eastAsiaTheme="minorEastAsia" w:cs="Arial"/>
          <w:noProof/>
          <w:sz w:val="24"/>
          <w:szCs w:val="24"/>
          <w:lang w:val="en-ZA" w:eastAsia="en-ZA"/>
        </w:rPr>
      </w:pPr>
      <w:hyperlink w:anchor="_Toc338774627" w:history="1">
        <w:r w:rsidR="008C6094" w:rsidRPr="006779B2">
          <w:rPr>
            <w:rStyle w:val="Hyperlink"/>
            <w:rFonts w:cs="Arial"/>
            <w:noProof/>
            <w:sz w:val="24"/>
            <w:szCs w:val="24"/>
          </w:rPr>
          <w:t>2.4.</w:t>
        </w:r>
        <w:r w:rsidR="008C6094" w:rsidRPr="006779B2">
          <w:rPr>
            <w:rFonts w:eastAsiaTheme="minorEastAsia" w:cs="Arial"/>
            <w:noProof/>
            <w:sz w:val="24"/>
            <w:szCs w:val="24"/>
            <w:lang w:val="en-ZA" w:eastAsia="en-ZA"/>
          </w:rPr>
          <w:tab/>
        </w:r>
        <w:r w:rsidR="008C6094" w:rsidRPr="006779B2">
          <w:rPr>
            <w:rStyle w:val="Hyperlink"/>
            <w:rFonts w:cs="Arial"/>
            <w:noProof/>
            <w:sz w:val="24"/>
            <w:szCs w:val="24"/>
          </w:rPr>
          <w:t>Waste recycling, treatment and disposal</w:t>
        </w:r>
        <w:r w:rsidR="008C6094" w:rsidRPr="006779B2">
          <w:rPr>
            <w:rFonts w:cs="Arial"/>
            <w:noProof/>
            <w:webHidden/>
            <w:sz w:val="24"/>
            <w:szCs w:val="24"/>
          </w:rPr>
          <w:tab/>
        </w:r>
        <w:r w:rsidR="00395321" w:rsidRPr="006779B2">
          <w:rPr>
            <w:rFonts w:cs="Arial"/>
            <w:noProof/>
            <w:webHidden/>
            <w:sz w:val="24"/>
            <w:szCs w:val="24"/>
          </w:rPr>
          <w:fldChar w:fldCharType="begin"/>
        </w:r>
        <w:r w:rsidR="008C6094" w:rsidRPr="006779B2">
          <w:rPr>
            <w:rFonts w:cs="Arial"/>
            <w:noProof/>
            <w:webHidden/>
            <w:sz w:val="24"/>
            <w:szCs w:val="24"/>
          </w:rPr>
          <w:instrText xml:space="preserve"> PAGEREF _Toc338774627 \h </w:instrText>
        </w:r>
        <w:r w:rsidR="00395321" w:rsidRPr="006779B2">
          <w:rPr>
            <w:rFonts w:cs="Arial"/>
            <w:noProof/>
            <w:webHidden/>
            <w:sz w:val="24"/>
            <w:szCs w:val="24"/>
          </w:rPr>
        </w:r>
        <w:r w:rsidR="00395321" w:rsidRPr="006779B2">
          <w:rPr>
            <w:rFonts w:cs="Arial"/>
            <w:noProof/>
            <w:webHidden/>
            <w:sz w:val="24"/>
            <w:szCs w:val="24"/>
          </w:rPr>
          <w:fldChar w:fldCharType="separate"/>
        </w:r>
        <w:r w:rsidR="00D05722" w:rsidRPr="006779B2">
          <w:rPr>
            <w:rFonts w:cs="Arial"/>
            <w:noProof/>
            <w:webHidden/>
            <w:sz w:val="24"/>
            <w:szCs w:val="24"/>
          </w:rPr>
          <w:t>16</w:t>
        </w:r>
        <w:r w:rsidR="00395321" w:rsidRPr="006779B2">
          <w:rPr>
            <w:rFonts w:cs="Arial"/>
            <w:noProof/>
            <w:webHidden/>
            <w:sz w:val="24"/>
            <w:szCs w:val="24"/>
          </w:rPr>
          <w:fldChar w:fldCharType="end"/>
        </w:r>
      </w:hyperlink>
    </w:p>
    <w:p w14:paraId="1AE704F5" w14:textId="77777777" w:rsidR="008C6094" w:rsidRPr="006779B2" w:rsidRDefault="00E85A3B" w:rsidP="006779B2">
      <w:pPr>
        <w:pStyle w:val="TOC4"/>
        <w:tabs>
          <w:tab w:val="left" w:pos="1540"/>
          <w:tab w:val="right" w:leader="dot" w:pos="9016"/>
        </w:tabs>
        <w:spacing w:line="240" w:lineRule="auto"/>
        <w:rPr>
          <w:rFonts w:eastAsiaTheme="minorEastAsia" w:cs="Arial"/>
          <w:noProof/>
          <w:sz w:val="24"/>
          <w:szCs w:val="24"/>
          <w:lang w:val="en-ZA" w:eastAsia="en-ZA"/>
        </w:rPr>
      </w:pPr>
      <w:hyperlink w:anchor="_Toc338774628" w:history="1">
        <w:r w:rsidR="008C6094" w:rsidRPr="006779B2">
          <w:rPr>
            <w:rStyle w:val="Hyperlink"/>
            <w:rFonts w:cs="Arial"/>
            <w:noProof/>
            <w:sz w:val="24"/>
            <w:szCs w:val="24"/>
          </w:rPr>
          <w:t>2.4.1.</w:t>
        </w:r>
        <w:r w:rsidR="008C6094" w:rsidRPr="006779B2">
          <w:rPr>
            <w:rFonts w:eastAsiaTheme="minorEastAsia" w:cs="Arial"/>
            <w:noProof/>
            <w:sz w:val="24"/>
            <w:szCs w:val="24"/>
            <w:lang w:val="en-ZA" w:eastAsia="en-ZA"/>
          </w:rPr>
          <w:tab/>
        </w:r>
        <w:r w:rsidR="008C6094" w:rsidRPr="006779B2">
          <w:rPr>
            <w:rStyle w:val="Hyperlink"/>
            <w:rFonts w:cs="Arial"/>
            <w:noProof/>
            <w:sz w:val="24"/>
            <w:szCs w:val="24"/>
          </w:rPr>
          <w:t>Status Quo of Waste Disposal Facilities</w:t>
        </w:r>
        <w:r w:rsidR="008C6094" w:rsidRPr="006779B2">
          <w:rPr>
            <w:rFonts w:cs="Arial"/>
            <w:noProof/>
            <w:webHidden/>
            <w:sz w:val="24"/>
            <w:szCs w:val="24"/>
          </w:rPr>
          <w:tab/>
        </w:r>
        <w:r w:rsidR="00395321" w:rsidRPr="006779B2">
          <w:rPr>
            <w:rFonts w:cs="Arial"/>
            <w:noProof/>
            <w:webHidden/>
            <w:sz w:val="24"/>
            <w:szCs w:val="24"/>
          </w:rPr>
          <w:fldChar w:fldCharType="begin"/>
        </w:r>
        <w:r w:rsidR="008C6094" w:rsidRPr="006779B2">
          <w:rPr>
            <w:rFonts w:cs="Arial"/>
            <w:noProof/>
            <w:webHidden/>
            <w:sz w:val="24"/>
            <w:szCs w:val="24"/>
          </w:rPr>
          <w:instrText xml:space="preserve"> PAGEREF _Toc338774628 \h </w:instrText>
        </w:r>
        <w:r w:rsidR="00395321" w:rsidRPr="006779B2">
          <w:rPr>
            <w:rFonts w:cs="Arial"/>
            <w:noProof/>
            <w:webHidden/>
            <w:sz w:val="24"/>
            <w:szCs w:val="24"/>
          </w:rPr>
        </w:r>
        <w:r w:rsidR="00395321" w:rsidRPr="006779B2">
          <w:rPr>
            <w:rFonts w:cs="Arial"/>
            <w:noProof/>
            <w:webHidden/>
            <w:sz w:val="24"/>
            <w:szCs w:val="24"/>
          </w:rPr>
          <w:fldChar w:fldCharType="separate"/>
        </w:r>
        <w:r w:rsidR="00D05722" w:rsidRPr="006779B2">
          <w:rPr>
            <w:rFonts w:cs="Arial"/>
            <w:noProof/>
            <w:webHidden/>
            <w:sz w:val="24"/>
            <w:szCs w:val="24"/>
          </w:rPr>
          <w:t>16</w:t>
        </w:r>
        <w:r w:rsidR="00395321" w:rsidRPr="006779B2">
          <w:rPr>
            <w:rFonts w:cs="Arial"/>
            <w:noProof/>
            <w:webHidden/>
            <w:sz w:val="24"/>
            <w:szCs w:val="24"/>
          </w:rPr>
          <w:fldChar w:fldCharType="end"/>
        </w:r>
      </w:hyperlink>
    </w:p>
    <w:p w14:paraId="2BB5DFFB" w14:textId="77777777" w:rsidR="008C6094" w:rsidRPr="006779B2" w:rsidRDefault="00E85A3B" w:rsidP="006779B2">
      <w:pPr>
        <w:pStyle w:val="TOC4"/>
        <w:tabs>
          <w:tab w:val="left" w:pos="1540"/>
          <w:tab w:val="right" w:leader="dot" w:pos="9016"/>
        </w:tabs>
        <w:spacing w:line="240" w:lineRule="auto"/>
        <w:rPr>
          <w:rFonts w:eastAsiaTheme="minorEastAsia" w:cs="Arial"/>
          <w:noProof/>
          <w:sz w:val="24"/>
          <w:szCs w:val="24"/>
          <w:lang w:val="en-ZA" w:eastAsia="en-ZA"/>
        </w:rPr>
      </w:pPr>
      <w:hyperlink w:anchor="_Toc338774636" w:history="1">
        <w:r w:rsidR="008C6094" w:rsidRPr="006779B2">
          <w:rPr>
            <w:rStyle w:val="Hyperlink"/>
            <w:rFonts w:cs="Arial"/>
            <w:noProof/>
            <w:sz w:val="24"/>
            <w:szCs w:val="24"/>
          </w:rPr>
          <w:t>2.4.2.</w:t>
        </w:r>
        <w:r w:rsidR="008C6094" w:rsidRPr="006779B2">
          <w:rPr>
            <w:rFonts w:eastAsiaTheme="minorEastAsia" w:cs="Arial"/>
            <w:noProof/>
            <w:sz w:val="24"/>
            <w:szCs w:val="24"/>
            <w:lang w:val="en-ZA" w:eastAsia="en-ZA"/>
          </w:rPr>
          <w:tab/>
        </w:r>
        <w:r w:rsidR="008C6094" w:rsidRPr="006779B2">
          <w:rPr>
            <w:rStyle w:val="Hyperlink"/>
            <w:rFonts w:cs="Arial"/>
            <w:noProof/>
            <w:sz w:val="24"/>
            <w:szCs w:val="24"/>
          </w:rPr>
          <w:t>Status Quo of Waste Treatment Facilities</w:t>
        </w:r>
        <w:r w:rsidR="008C6094" w:rsidRPr="006779B2">
          <w:rPr>
            <w:rFonts w:cs="Arial"/>
            <w:noProof/>
            <w:webHidden/>
            <w:sz w:val="24"/>
            <w:szCs w:val="24"/>
          </w:rPr>
          <w:tab/>
        </w:r>
        <w:r w:rsidR="00395321" w:rsidRPr="006779B2">
          <w:rPr>
            <w:rFonts w:cs="Arial"/>
            <w:noProof/>
            <w:webHidden/>
            <w:sz w:val="24"/>
            <w:szCs w:val="24"/>
          </w:rPr>
          <w:fldChar w:fldCharType="begin"/>
        </w:r>
        <w:r w:rsidR="008C6094" w:rsidRPr="006779B2">
          <w:rPr>
            <w:rFonts w:cs="Arial"/>
            <w:noProof/>
            <w:webHidden/>
            <w:sz w:val="24"/>
            <w:szCs w:val="24"/>
          </w:rPr>
          <w:instrText xml:space="preserve"> PAGEREF _Toc338774636 \h </w:instrText>
        </w:r>
        <w:r w:rsidR="00395321" w:rsidRPr="006779B2">
          <w:rPr>
            <w:rFonts w:cs="Arial"/>
            <w:noProof/>
            <w:webHidden/>
            <w:sz w:val="24"/>
            <w:szCs w:val="24"/>
          </w:rPr>
        </w:r>
        <w:r w:rsidR="00395321" w:rsidRPr="006779B2">
          <w:rPr>
            <w:rFonts w:cs="Arial"/>
            <w:noProof/>
            <w:webHidden/>
            <w:sz w:val="24"/>
            <w:szCs w:val="24"/>
          </w:rPr>
          <w:fldChar w:fldCharType="separate"/>
        </w:r>
        <w:r w:rsidR="00D05722" w:rsidRPr="006779B2">
          <w:rPr>
            <w:rFonts w:cs="Arial"/>
            <w:noProof/>
            <w:webHidden/>
            <w:sz w:val="24"/>
            <w:szCs w:val="24"/>
          </w:rPr>
          <w:t>17</w:t>
        </w:r>
        <w:r w:rsidR="00395321" w:rsidRPr="006779B2">
          <w:rPr>
            <w:rFonts w:cs="Arial"/>
            <w:noProof/>
            <w:webHidden/>
            <w:sz w:val="24"/>
            <w:szCs w:val="24"/>
          </w:rPr>
          <w:fldChar w:fldCharType="end"/>
        </w:r>
      </w:hyperlink>
    </w:p>
    <w:p w14:paraId="7B5E63C4" w14:textId="77777777" w:rsidR="008C6094" w:rsidRPr="006779B2" w:rsidRDefault="00E85A3B" w:rsidP="006779B2">
      <w:pPr>
        <w:pStyle w:val="TOC4"/>
        <w:tabs>
          <w:tab w:val="left" w:pos="1540"/>
          <w:tab w:val="right" w:leader="dot" w:pos="9016"/>
        </w:tabs>
        <w:spacing w:line="240" w:lineRule="auto"/>
        <w:rPr>
          <w:rFonts w:eastAsiaTheme="minorEastAsia" w:cs="Arial"/>
          <w:noProof/>
          <w:sz w:val="24"/>
          <w:szCs w:val="24"/>
          <w:lang w:val="en-ZA" w:eastAsia="en-ZA"/>
        </w:rPr>
      </w:pPr>
      <w:hyperlink w:anchor="_Toc338774645" w:history="1">
        <w:r w:rsidR="008C6094" w:rsidRPr="006779B2">
          <w:rPr>
            <w:rStyle w:val="Hyperlink"/>
            <w:rFonts w:cs="Arial"/>
            <w:noProof/>
            <w:sz w:val="24"/>
            <w:szCs w:val="24"/>
          </w:rPr>
          <w:t>2.4.3.</w:t>
        </w:r>
        <w:r w:rsidR="008C6094" w:rsidRPr="006779B2">
          <w:rPr>
            <w:rFonts w:eastAsiaTheme="minorEastAsia" w:cs="Arial"/>
            <w:noProof/>
            <w:sz w:val="24"/>
            <w:szCs w:val="24"/>
            <w:lang w:val="en-ZA" w:eastAsia="en-ZA"/>
          </w:rPr>
          <w:tab/>
        </w:r>
        <w:r w:rsidR="008C6094" w:rsidRPr="006779B2">
          <w:rPr>
            <w:rStyle w:val="Hyperlink"/>
            <w:rFonts w:cs="Arial"/>
            <w:noProof/>
            <w:sz w:val="24"/>
            <w:szCs w:val="24"/>
          </w:rPr>
          <w:t>Status Quo of Waste Recyclers</w:t>
        </w:r>
        <w:r w:rsidR="008C6094" w:rsidRPr="006779B2">
          <w:rPr>
            <w:rFonts w:cs="Arial"/>
            <w:noProof/>
            <w:webHidden/>
            <w:sz w:val="24"/>
            <w:szCs w:val="24"/>
          </w:rPr>
          <w:tab/>
        </w:r>
        <w:r w:rsidR="00395321" w:rsidRPr="006779B2">
          <w:rPr>
            <w:rFonts w:cs="Arial"/>
            <w:noProof/>
            <w:webHidden/>
            <w:sz w:val="24"/>
            <w:szCs w:val="24"/>
          </w:rPr>
          <w:fldChar w:fldCharType="begin"/>
        </w:r>
        <w:r w:rsidR="008C6094" w:rsidRPr="006779B2">
          <w:rPr>
            <w:rFonts w:cs="Arial"/>
            <w:noProof/>
            <w:webHidden/>
            <w:sz w:val="24"/>
            <w:szCs w:val="24"/>
          </w:rPr>
          <w:instrText xml:space="preserve"> PAGEREF _Toc338774645 \h </w:instrText>
        </w:r>
        <w:r w:rsidR="00395321" w:rsidRPr="006779B2">
          <w:rPr>
            <w:rFonts w:cs="Arial"/>
            <w:noProof/>
            <w:webHidden/>
            <w:sz w:val="24"/>
            <w:szCs w:val="24"/>
          </w:rPr>
        </w:r>
        <w:r w:rsidR="00395321" w:rsidRPr="006779B2">
          <w:rPr>
            <w:rFonts w:cs="Arial"/>
            <w:noProof/>
            <w:webHidden/>
            <w:sz w:val="24"/>
            <w:szCs w:val="24"/>
          </w:rPr>
          <w:fldChar w:fldCharType="separate"/>
        </w:r>
        <w:r w:rsidR="00D05722" w:rsidRPr="006779B2">
          <w:rPr>
            <w:rFonts w:cs="Arial"/>
            <w:noProof/>
            <w:webHidden/>
            <w:sz w:val="24"/>
            <w:szCs w:val="24"/>
          </w:rPr>
          <w:t>18</w:t>
        </w:r>
        <w:r w:rsidR="00395321" w:rsidRPr="006779B2">
          <w:rPr>
            <w:rFonts w:cs="Arial"/>
            <w:noProof/>
            <w:webHidden/>
            <w:sz w:val="24"/>
            <w:szCs w:val="24"/>
          </w:rPr>
          <w:fldChar w:fldCharType="end"/>
        </w:r>
      </w:hyperlink>
    </w:p>
    <w:p w14:paraId="6F265042" w14:textId="77777777" w:rsidR="008C6094" w:rsidRPr="006779B2" w:rsidRDefault="00E85A3B" w:rsidP="006779B2">
      <w:pPr>
        <w:pStyle w:val="TOC4"/>
        <w:tabs>
          <w:tab w:val="left" w:pos="1540"/>
          <w:tab w:val="right" w:leader="dot" w:pos="9016"/>
        </w:tabs>
        <w:spacing w:line="240" w:lineRule="auto"/>
        <w:rPr>
          <w:rFonts w:eastAsiaTheme="minorEastAsia" w:cs="Arial"/>
          <w:noProof/>
          <w:sz w:val="24"/>
          <w:szCs w:val="24"/>
          <w:lang w:val="en-ZA" w:eastAsia="en-ZA"/>
        </w:rPr>
      </w:pPr>
      <w:hyperlink w:anchor="_Toc338774655" w:history="1">
        <w:r w:rsidR="008C6094" w:rsidRPr="006779B2">
          <w:rPr>
            <w:rStyle w:val="Hyperlink"/>
            <w:rFonts w:cs="Arial"/>
            <w:noProof/>
            <w:sz w:val="24"/>
            <w:szCs w:val="24"/>
          </w:rPr>
          <w:t>2.4.4.</w:t>
        </w:r>
        <w:r w:rsidR="008C6094" w:rsidRPr="006779B2">
          <w:rPr>
            <w:rFonts w:eastAsiaTheme="minorEastAsia" w:cs="Arial"/>
            <w:noProof/>
            <w:sz w:val="24"/>
            <w:szCs w:val="24"/>
            <w:lang w:val="en-ZA" w:eastAsia="en-ZA"/>
          </w:rPr>
          <w:tab/>
        </w:r>
        <w:r w:rsidR="008C6094" w:rsidRPr="006779B2">
          <w:rPr>
            <w:rStyle w:val="Hyperlink"/>
            <w:rFonts w:cs="Arial"/>
            <w:noProof/>
            <w:sz w:val="24"/>
            <w:szCs w:val="24"/>
          </w:rPr>
          <w:t>Status Quo of other types of facilities</w:t>
        </w:r>
        <w:r w:rsidR="008C6094" w:rsidRPr="006779B2">
          <w:rPr>
            <w:rFonts w:cs="Arial"/>
            <w:noProof/>
            <w:webHidden/>
            <w:sz w:val="24"/>
            <w:szCs w:val="24"/>
          </w:rPr>
          <w:tab/>
        </w:r>
        <w:r w:rsidR="00395321" w:rsidRPr="006779B2">
          <w:rPr>
            <w:rFonts w:cs="Arial"/>
            <w:noProof/>
            <w:webHidden/>
            <w:sz w:val="24"/>
            <w:szCs w:val="24"/>
          </w:rPr>
          <w:fldChar w:fldCharType="begin"/>
        </w:r>
        <w:r w:rsidR="008C6094" w:rsidRPr="006779B2">
          <w:rPr>
            <w:rFonts w:cs="Arial"/>
            <w:noProof/>
            <w:webHidden/>
            <w:sz w:val="24"/>
            <w:szCs w:val="24"/>
          </w:rPr>
          <w:instrText xml:space="preserve"> PAGEREF _Toc338774655 \h </w:instrText>
        </w:r>
        <w:r w:rsidR="00395321" w:rsidRPr="006779B2">
          <w:rPr>
            <w:rFonts w:cs="Arial"/>
            <w:noProof/>
            <w:webHidden/>
            <w:sz w:val="24"/>
            <w:szCs w:val="24"/>
          </w:rPr>
        </w:r>
        <w:r w:rsidR="00395321" w:rsidRPr="006779B2">
          <w:rPr>
            <w:rFonts w:cs="Arial"/>
            <w:noProof/>
            <w:webHidden/>
            <w:sz w:val="24"/>
            <w:szCs w:val="24"/>
          </w:rPr>
          <w:fldChar w:fldCharType="separate"/>
        </w:r>
        <w:r w:rsidR="00D05722" w:rsidRPr="006779B2">
          <w:rPr>
            <w:rFonts w:cs="Arial"/>
            <w:noProof/>
            <w:webHidden/>
            <w:sz w:val="24"/>
            <w:szCs w:val="24"/>
          </w:rPr>
          <w:t>19</w:t>
        </w:r>
        <w:r w:rsidR="00395321" w:rsidRPr="006779B2">
          <w:rPr>
            <w:rFonts w:cs="Arial"/>
            <w:noProof/>
            <w:webHidden/>
            <w:sz w:val="24"/>
            <w:szCs w:val="24"/>
          </w:rPr>
          <w:fldChar w:fldCharType="end"/>
        </w:r>
      </w:hyperlink>
    </w:p>
    <w:p w14:paraId="2BE1F022" w14:textId="77777777" w:rsidR="008C6094" w:rsidRPr="006779B2" w:rsidRDefault="00E85A3B" w:rsidP="006779B2">
      <w:pPr>
        <w:pStyle w:val="TOC3"/>
        <w:tabs>
          <w:tab w:val="left" w:pos="1100"/>
          <w:tab w:val="right" w:leader="dot" w:pos="9016"/>
        </w:tabs>
        <w:spacing w:line="240" w:lineRule="auto"/>
        <w:rPr>
          <w:rFonts w:eastAsiaTheme="minorEastAsia" w:cs="Arial"/>
          <w:noProof/>
          <w:sz w:val="24"/>
          <w:szCs w:val="24"/>
          <w:lang w:val="en-ZA" w:eastAsia="en-ZA"/>
        </w:rPr>
      </w:pPr>
      <w:hyperlink w:anchor="_Toc338774656" w:history="1">
        <w:r w:rsidR="008C6094" w:rsidRPr="006779B2">
          <w:rPr>
            <w:rStyle w:val="Hyperlink"/>
            <w:rFonts w:cs="Arial"/>
            <w:noProof/>
            <w:sz w:val="24"/>
            <w:szCs w:val="24"/>
          </w:rPr>
          <w:t>2.5.</w:t>
        </w:r>
        <w:r w:rsidR="008C6094" w:rsidRPr="006779B2">
          <w:rPr>
            <w:rFonts w:eastAsiaTheme="minorEastAsia" w:cs="Arial"/>
            <w:noProof/>
            <w:sz w:val="24"/>
            <w:szCs w:val="24"/>
            <w:lang w:val="en-ZA" w:eastAsia="en-ZA"/>
          </w:rPr>
          <w:tab/>
        </w:r>
        <w:r w:rsidR="008C6094" w:rsidRPr="006779B2">
          <w:rPr>
            <w:rStyle w:val="Hyperlink"/>
            <w:rFonts w:cs="Arial"/>
            <w:noProof/>
            <w:sz w:val="24"/>
            <w:szCs w:val="24"/>
          </w:rPr>
          <w:t>Status of waste collection services</w:t>
        </w:r>
        <w:r w:rsidR="008C6094" w:rsidRPr="006779B2">
          <w:rPr>
            <w:rFonts w:cs="Arial"/>
            <w:noProof/>
            <w:webHidden/>
            <w:sz w:val="24"/>
            <w:szCs w:val="24"/>
          </w:rPr>
          <w:tab/>
        </w:r>
        <w:r w:rsidR="00395321" w:rsidRPr="006779B2">
          <w:rPr>
            <w:rFonts w:cs="Arial"/>
            <w:noProof/>
            <w:webHidden/>
            <w:sz w:val="24"/>
            <w:szCs w:val="24"/>
          </w:rPr>
          <w:fldChar w:fldCharType="begin"/>
        </w:r>
        <w:r w:rsidR="008C6094" w:rsidRPr="006779B2">
          <w:rPr>
            <w:rFonts w:cs="Arial"/>
            <w:noProof/>
            <w:webHidden/>
            <w:sz w:val="24"/>
            <w:szCs w:val="24"/>
          </w:rPr>
          <w:instrText xml:space="preserve"> PAGEREF _Toc338774656 \h </w:instrText>
        </w:r>
        <w:r w:rsidR="00395321" w:rsidRPr="006779B2">
          <w:rPr>
            <w:rFonts w:cs="Arial"/>
            <w:noProof/>
            <w:webHidden/>
            <w:sz w:val="24"/>
            <w:szCs w:val="24"/>
          </w:rPr>
        </w:r>
        <w:r w:rsidR="00395321" w:rsidRPr="006779B2">
          <w:rPr>
            <w:rFonts w:cs="Arial"/>
            <w:noProof/>
            <w:webHidden/>
            <w:sz w:val="24"/>
            <w:szCs w:val="24"/>
          </w:rPr>
          <w:fldChar w:fldCharType="separate"/>
        </w:r>
        <w:r w:rsidR="00D05722" w:rsidRPr="006779B2">
          <w:rPr>
            <w:rFonts w:cs="Arial"/>
            <w:noProof/>
            <w:webHidden/>
            <w:sz w:val="24"/>
            <w:szCs w:val="24"/>
          </w:rPr>
          <w:t>20</w:t>
        </w:r>
        <w:r w:rsidR="00395321" w:rsidRPr="006779B2">
          <w:rPr>
            <w:rFonts w:cs="Arial"/>
            <w:noProof/>
            <w:webHidden/>
            <w:sz w:val="24"/>
            <w:szCs w:val="24"/>
          </w:rPr>
          <w:fldChar w:fldCharType="end"/>
        </w:r>
      </w:hyperlink>
    </w:p>
    <w:p w14:paraId="15C62172" w14:textId="5A65F397" w:rsidR="008C6094" w:rsidRPr="006779B2" w:rsidRDefault="00E85A3B" w:rsidP="006779B2">
      <w:pPr>
        <w:pStyle w:val="TOC4"/>
        <w:tabs>
          <w:tab w:val="left" w:pos="1540"/>
          <w:tab w:val="right" w:leader="dot" w:pos="9016"/>
        </w:tabs>
        <w:spacing w:line="240" w:lineRule="auto"/>
        <w:rPr>
          <w:rFonts w:eastAsiaTheme="minorEastAsia" w:cs="Arial"/>
          <w:noProof/>
          <w:sz w:val="24"/>
          <w:szCs w:val="24"/>
          <w:lang w:val="en-ZA" w:eastAsia="en-ZA"/>
        </w:rPr>
      </w:pPr>
      <w:hyperlink w:anchor="_Toc338774657" w:history="1">
        <w:r w:rsidR="008C6094" w:rsidRPr="006779B2">
          <w:rPr>
            <w:rStyle w:val="Hyperlink"/>
            <w:rFonts w:cs="Arial"/>
            <w:noProof/>
            <w:sz w:val="24"/>
            <w:szCs w:val="24"/>
          </w:rPr>
          <w:t>2.5.1.</w:t>
        </w:r>
        <w:r w:rsidR="008C6094" w:rsidRPr="006779B2">
          <w:rPr>
            <w:rFonts w:eastAsiaTheme="minorEastAsia" w:cs="Arial"/>
            <w:noProof/>
            <w:sz w:val="24"/>
            <w:szCs w:val="24"/>
            <w:lang w:val="en-ZA" w:eastAsia="en-ZA"/>
          </w:rPr>
          <w:tab/>
        </w:r>
        <w:r w:rsidR="004C2145" w:rsidRPr="006779B2">
          <w:rPr>
            <w:rFonts w:eastAsiaTheme="minorEastAsia" w:cs="Arial"/>
            <w:noProof/>
            <w:sz w:val="24"/>
            <w:szCs w:val="24"/>
            <w:lang w:val="en-ZA" w:eastAsia="en-ZA"/>
          </w:rPr>
          <w:t>National Domestic Waste Collection Standandards.................................................</w:t>
        </w:r>
        <w:r w:rsidR="00865150" w:rsidRPr="006779B2">
          <w:rPr>
            <w:rFonts w:eastAsiaTheme="minorEastAsia" w:cs="Arial"/>
            <w:noProof/>
            <w:sz w:val="24"/>
            <w:szCs w:val="24"/>
            <w:lang w:val="en-ZA" w:eastAsia="en-ZA"/>
          </w:rPr>
          <w:t>.............</w:t>
        </w:r>
        <w:r w:rsidR="008B04C4">
          <w:rPr>
            <w:rFonts w:eastAsiaTheme="minorEastAsia" w:cs="Arial"/>
            <w:noProof/>
            <w:sz w:val="24"/>
            <w:szCs w:val="24"/>
            <w:lang w:val="en-ZA" w:eastAsia="en-ZA"/>
          </w:rPr>
          <w:t>....................................</w:t>
        </w:r>
        <w:r w:rsidR="00395321" w:rsidRPr="006779B2">
          <w:rPr>
            <w:rFonts w:cs="Arial"/>
            <w:noProof/>
            <w:webHidden/>
            <w:sz w:val="24"/>
            <w:szCs w:val="24"/>
          </w:rPr>
          <w:fldChar w:fldCharType="begin"/>
        </w:r>
        <w:r w:rsidR="008C6094" w:rsidRPr="006779B2">
          <w:rPr>
            <w:rFonts w:cs="Arial"/>
            <w:noProof/>
            <w:webHidden/>
            <w:sz w:val="24"/>
            <w:szCs w:val="24"/>
          </w:rPr>
          <w:instrText xml:space="preserve"> PAGEREF _Toc338774657 \h </w:instrText>
        </w:r>
        <w:r w:rsidR="00395321" w:rsidRPr="006779B2">
          <w:rPr>
            <w:rFonts w:cs="Arial"/>
            <w:noProof/>
            <w:webHidden/>
            <w:sz w:val="24"/>
            <w:szCs w:val="24"/>
          </w:rPr>
        </w:r>
        <w:r w:rsidR="00395321" w:rsidRPr="006779B2">
          <w:rPr>
            <w:rFonts w:cs="Arial"/>
            <w:noProof/>
            <w:webHidden/>
            <w:sz w:val="24"/>
            <w:szCs w:val="24"/>
          </w:rPr>
          <w:fldChar w:fldCharType="separate"/>
        </w:r>
        <w:r w:rsidR="00D05722" w:rsidRPr="006779B2">
          <w:rPr>
            <w:rFonts w:cs="Arial"/>
            <w:noProof/>
            <w:webHidden/>
            <w:sz w:val="24"/>
            <w:szCs w:val="24"/>
          </w:rPr>
          <w:t>20</w:t>
        </w:r>
        <w:r w:rsidR="00395321" w:rsidRPr="006779B2">
          <w:rPr>
            <w:rFonts w:cs="Arial"/>
            <w:noProof/>
            <w:webHidden/>
            <w:sz w:val="24"/>
            <w:szCs w:val="24"/>
          </w:rPr>
          <w:fldChar w:fldCharType="end"/>
        </w:r>
      </w:hyperlink>
    </w:p>
    <w:p w14:paraId="6CFDC4C3" w14:textId="77777777" w:rsidR="008C6094" w:rsidRPr="006779B2" w:rsidRDefault="00E85A3B" w:rsidP="006779B2">
      <w:pPr>
        <w:pStyle w:val="TOC3"/>
        <w:tabs>
          <w:tab w:val="left" w:pos="1100"/>
          <w:tab w:val="right" w:leader="dot" w:pos="9016"/>
        </w:tabs>
        <w:spacing w:line="240" w:lineRule="auto"/>
        <w:rPr>
          <w:rFonts w:eastAsiaTheme="minorEastAsia" w:cs="Arial"/>
          <w:noProof/>
          <w:sz w:val="24"/>
          <w:szCs w:val="24"/>
          <w:lang w:val="en-ZA" w:eastAsia="en-ZA"/>
        </w:rPr>
      </w:pPr>
      <w:hyperlink w:anchor="_Toc338774677" w:history="1">
        <w:r w:rsidR="008C6094" w:rsidRPr="006779B2">
          <w:rPr>
            <w:rStyle w:val="Hyperlink"/>
            <w:rFonts w:cs="Arial"/>
            <w:noProof/>
            <w:sz w:val="24"/>
            <w:szCs w:val="24"/>
          </w:rPr>
          <w:t>2.6.</w:t>
        </w:r>
        <w:r w:rsidR="008C6094" w:rsidRPr="006779B2">
          <w:rPr>
            <w:rFonts w:eastAsiaTheme="minorEastAsia" w:cs="Arial"/>
            <w:noProof/>
            <w:sz w:val="24"/>
            <w:szCs w:val="24"/>
            <w:lang w:val="en-ZA" w:eastAsia="en-ZA"/>
          </w:rPr>
          <w:tab/>
        </w:r>
        <w:r w:rsidR="008C6094" w:rsidRPr="006779B2">
          <w:rPr>
            <w:rStyle w:val="Hyperlink"/>
            <w:rFonts w:cs="Arial"/>
            <w:noProof/>
            <w:sz w:val="24"/>
            <w:szCs w:val="24"/>
          </w:rPr>
          <w:t>Financing of Waste Management</w:t>
        </w:r>
        <w:r w:rsidR="008C6094" w:rsidRPr="006779B2">
          <w:rPr>
            <w:rFonts w:cs="Arial"/>
            <w:noProof/>
            <w:webHidden/>
            <w:sz w:val="24"/>
            <w:szCs w:val="24"/>
          </w:rPr>
          <w:tab/>
        </w:r>
        <w:r w:rsidR="00395321" w:rsidRPr="006779B2">
          <w:rPr>
            <w:rFonts w:cs="Arial"/>
            <w:noProof/>
            <w:webHidden/>
            <w:sz w:val="24"/>
            <w:szCs w:val="24"/>
          </w:rPr>
          <w:fldChar w:fldCharType="begin"/>
        </w:r>
        <w:r w:rsidR="008C6094" w:rsidRPr="006779B2">
          <w:rPr>
            <w:rFonts w:cs="Arial"/>
            <w:noProof/>
            <w:webHidden/>
            <w:sz w:val="24"/>
            <w:szCs w:val="24"/>
          </w:rPr>
          <w:instrText xml:space="preserve"> PAGEREF _Toc338774677 \h </w:instrText>
        </w:r>
        <w:r w:rsidR="00395321" w:rsidRPr="006779B2">
          <w:rPr>
            <w:rFonts w:cs="Arial"/>
            <w:noProof/>
            <w:webHidden/>
            <w:sz w:val="24"/>
            <w:szCs w:val="24"/>
          </w:rPr>
        </w:r>
        <w:r w:rsidR="00395321" w:rsidRPr="006779B2">
          <w:rPr>
            <w:rFonts w:cs="Arial"/>
            <w:noProof/>
            <w:webHidden/>
            <w:sz w:val="24"/>
            <w:szCs w:val="24"/>
          </w:rPr>
          <w:fldChar w:fldCharType="separate"/>
        </w:r>
        <w:r w:rsidR="00D05722" w:rsidRPr="006779B2">
          <w:rPr>
            <w:rFonts w:cs="Arial"/>
            <w:noProof/>
            <w:webHidden/>
            <w:sz w:val="24"/>
            <w:szCs w:val="24"/>
          </w:rPr>
          <w:t>24</w:t>
        </w:r>
        <w:r w:rsidR="00395321" w:rsidRPr="006779B2">
          <w:rPr>
            <w:rFonts w:cs="Arial"/>
            <w:noProof/>
            <w:webHidden/>
            <w:sz w:val="24"/>
            <w:szCs w:val="24"/>
          </w:rPr>
          <w:fldChar w:fldCharType="end"/>
        </w:r>
      </w:hyperlink>
    </w:p>
    <w:p w14:paraId="5E726F70" w14:textId="77777777" w:rsidR="008C6094" w:rsidRPr="006779B2" w:rsidRDefault="00E85A3B" w:rsidP="006779B2">
      <w:pPr>
        <w:pStyle w:val="TOC4"/>
        <w:tabs>
          <w:tab w:val="left" w:pos="1540"/>
          <w:tab w:val="right" w:leader="dot" w:pos="9016"/>
        </w:tabs>
        <w:spacing w:line="240" w:lineRule="auto"/>
        <w:rPr>
          <w:rFonts w:eastAsiaTheme="minorEastAsia" w:cs="Arial"/>
          <w:noProof/>
          <w:sz w:val="24"/>
          <w:szCs w:val="24"/>
          <w:lang w:val="en-ZA" w:eastAsia="en-ZA"/>
        </w:rPr>
      </w:pPr>
      <w:hyperlink w:anchor="_Toc338774678" w:history="1">
        <w:r w:rsidR="008C6094" w:rsidRPr="006779B2">
          <w:rPr>
            <w:rStyle w:val="Hyperlink"/>
            <w:rFonts w:cs="Arial"/>
            <w:noProof/>
            <w:sz w:val="24"/>
            <w:szCs w:val="24"/>
          </w:rPr>
          <w:t>2.6.1.</w:t>
        </w:r>
        <w:r w:rsidR="008C6094" w:rsidRPr="006779B2">
          <w:rPr>
            <w:rFonts w:eastAsiaTheme="minorEastAsia" w:cs="Arial"/>
            <w:noProof/>
            <w:sz w:val="24"/>
            <w:szCs w:val="24"/>
            <w:lang w:val="en-ZA" w:eastAsia="en-ZA"/>
          </w:rPr>
          <w:tab/>
        </w:r>
        <w:r w:rsidR="008C6094" w:rsidRPr="006779B2">
          <w:rPr>
            <w:rStyle w:val="Hyperlink"/>
            <w:rFonts w:cs="Arial"/>
            <w:noProof/>
            <w:sz w:val="24"/>
            <w:szCs w:val="24"/>
          </w:rPr>
          <w:t>Budget</w:t>
        </w:r>
        <w:r w:rsidR="00F96DE8" w:rsidRPr="006779B2">
          <w:rPr>
            <w:rStyle w:val="Hyperlink"/>
            <w:rFonts w:cs="Arial"/>
            <w:noProof/>
            <w:sz w:val="24"/>
            <w:szCs w:val="24"/>
          </w:rPr>
          <w:t>/Expenditure</w:t>
        </w:r>
        <w:r w:rsidR="008C6094" w:rsidRPr="006779B2">
          <w:rPr>
            <w:rStyle w:val="Hyperlink"/>
            <w:rFonts w:cs="Arial"/>
            <w:noProof/>
            <w:sz w:val="24"/>
            <w:szCs w:val="24"/>
          </w:rPr>
          <w:t>: Income and expenditure</w:t>
        </w:r>
        <w:r w:rsidR="008C6094" w:rsidRPr="006779B2">
          <w:rPr>
            <w:rFonts w:cs="Arial"/>
            <w:noProof/>
            <w:webHidden/>
            <w:sz w:val="24"/>
            <w:szCs w:val="24"/>
          </w:rPr>
          <w:tab/>
        </w:r>
        <w:r w:rsidR="00395321" w:rsidRPr="006779B2">
          <w:rPr>
            <w:rFonts w:cs="Arial"/>
            <w:noProof/>
            <w:webHidden/>
            <w:sz w:val="24"/>
            <w:szCs w:val="24"/>
          </w:rPr>
          <w:fldChar w:fldCharType="begin"/>
        </w:r>
        <w:r w:rsidR="008C6094" w:rsidRPr="006779B2">
          <w:rPr>
            <w:rFonts w:cs="Arial"/>
            <w:noProof/>
            <w:webHidden/>
            <w:sz w:val="24"/>
            <w:szCs w:val="24"/>
          </w:rPr>
          <w:instrText xml:space="preserve"> PAGEREF _Toc338774678 \h </w:instrText>
        </w:r>
        <w:r w:rsidR="00395321" w:rsidRPr="006779B2">
          <w:rPr>
            <w:rFonts w:cs="Arial"/>
            <w:noProof/>
            <w:webHidden/>
            <w:sz w:val="24"/>
            <w:szCs w:val="24"/>
          </w:rPr>
        </w:r>
        <w:r w:rsidR="00395321" w:rsidRPr="006779B2">
          <w:rPr>
            <w:rFonts w:cs="Arial"/>
            <w:noProof/>
            <w:webHidden/>
            <w:sz w:val="24"/>
            <w:szCs w:val="24"/>
          </w:rPr>
          <w:fldChar w:fldCharType="separate"/>
        </w:r>
        <w:r w:rsidR="00D05722" w:rsidRPr="006779B2">
          <w:rPr>
            <w:rFonts w:cs="Arial"/>
            <w:noProof/>
            <w:webHidden/>
            <w:sz w:val="24"/>
            <w:szCs w:val="24"/>
          </w:rPr>
          <w:t>24</w:t>
        </w:r>
        <w:r w:rsidR="00395321" w:rsidRPr="006779B2">
          <w:rPr>
            <w:rFonts w:cs="Arial"/>
            <w:noProof/>
            <w:webHidden/>
            <w:sz w:val="24"/>
            <w:szCs w:val="24"/>
          </w:rPr>
          <w:fldChar w:fldCharType="end"/>
        </w:r>
      </w:hyperlink>
    </w:p>
    <w:p w14:paraId="672A0C9A" w14:textId="77777777" w:rsidR="008C6094" w:rsidRPr="006779B2" w:rsidRDefault="00E85A3B" w:rsidP="006779B2">
      <w:pPr>
        <w:pStyle w:val="TOC4"/>
        <w:tabs>
          <w:tab w:val="left" w:pos="1540"/>
          <w:tab w:val="right" w:leader="dot" w:pos="9016"/>
        </w:tabs>
        <w:spacing w:line="240" w:lineRule="auto"/>
        <w:rPr>
          <w:rFonts w:eastAsiaTheme="minorEastAsia" w:cs="Arial"/>
          <w:noProof/>
          <w:sz w:val="24"/>
          <w:szCs w:val="24"/>
          <w:lang w:val="en-ZA" w:eastAsia="en-ZA"/>
        </w:rPr>
      </w:pPr>
      <w:hyperlink w:anchor="_Toc338774688" w:history="1">
        <w:r w:rsidR="008C6094" w:rsidRPr="006779B2">
          <w:rPr>
            <w:rStyle w:val="Hyperlink"/>
            <w:rFonts w:cs="Arial"/>
            <w:noProof/>
            <w:sz w:val="24"/>
            <w:szCs w:val="24"/>
          </w:rPr>
          <w:t>2.6.2.</w:t>
        </w:r>
        <w:r w:rsidR="008C6094" w:rsidRPr="006779B2">
          <w:rPr>
            <w:rFonts w:eastAsiaTheme="minorEastAsia" w:cs="Arial"/>
            <w:noProof/>
            <w:sz w:val="24"/>
            <w:szCs w:val="24"/>
            <w:lang w:val="en-ZA" w:eastAsia="en-ZA"/>
          </w:rPr>
          <w:tab/>
        </w:r>
        <w:r w:rsidR="008C6094" w:rsidRPr="006779B2">
          <w:rPr>
            <w:rStyle w:val="Hyperlink"/>
            <w:rFonts w:cs="Arial"/>
            <w:noProof/>
            <w:sz w:val="24"/>
            <w:szCs w:val="24"/>
          </w:rPr>
          <w:t>Revenue sources</w:t>
        </w:r>
        <w:r w:rsidR="008C6094" w:rsidRPr="006779B2">
          <w:rPr>
            <w:rFonts w:cs="Arial"/>
            <w:noProof/>
            <w:webHidden/>
            <w:sz w:val="24"/>
            <w:szCs w:val="24"/>
          </w:rPr>
          <w:tab/>
        </w:r>
        <w:r w:rsidR="00395321" w:rsidRPr="006779B2">
          <w:rPr>
            <w:rFonts w:cs="Arial"/>
            <w:noProof/>
            <w:webHidden/>
            <w:sz w:val="24"/>
            <w:szCs w:val="24"/>
          </w:rPr>
          <w:fldChar w:fldCharType="begin"/>
        </w:r>
        <w:r w:rsidR="008C6094" w:rsidRPr="006779B2">
          <w:rPr>
            <w:rFonts w:cs="Arial"/>
            <w:noProof/>
            <w:webHidden/>
            <w:sz w:val="24"/>
            <w:szCs w:val="24"/>
          </w:rPr>
          <w:instrText xml:space="preserve"> PAGEREF _Toc338774688 \h </w:instrText>
        </w:r>
        <w:r w:rsidR="00395321" w:rsidRPr="006779B2">
          <w:rPr>
            <w:rFonts w:cs="Arial"/>
            <w:noProof/>
            <w:webHidden/>
            <w:sz w:val="24"/>
            <w:szCs w:val="24"/>
          </w:rPr>
        </w:r>
        <w:r w:rsidR="00395321" w:rsidRPr="006779B2">
          <w:rPr>
            <w:rFonts w:cs="Arial"/>
            <w:noProof/>
            <w:webHidden/>
            <w:sz w:val="24"/>
            <w:szCs w:val="24"/>
          </w:rPr>
          <w:fldChar w:fldCharType="separate"/>
        </w:r>
        <w:r w:rsidR="00D05722" w:rsidRPr="006779B2">
          <w:rPr>
            <w:rFonts w:cs="Arial"/>
            <w:noProof/>
            <w:webHidden/>
            <w:sz w:val="24"/>
            <w:szCs w:val="24"/>
          </w:rPr>
          <w:t>26</w:t>
        </w:r>
        <w:r w:rsidR="00395321" w:rsidRPr="006779B2">
          <w:rPr>
            <w:rFonts w:cs="Arial"/>
            <w:noProof/>
            <w:webHidden/>
            <w:sz w:val="24"/>
            <w:szCs w:val="24"/>
          </w:rPr>
          <w:fldChar w:fldCharType="end"/>
        </w:r>
      </w:hyperlink>
    </w:p>
    <w:p w14:paraId="533265E2" w14:textId="77777777" w:rsidR="008C6094" w:rsidRPr="006779B2" w:rsidRDefault="00E85A3B" w:rsidP="006779B2">
      <w:pPr>
        <w:pStyle w:val="TOC4"/>
        <w:tabs>
          <w:tab w:val="left" w:pos="1540"/>
          <w:tab w:val="right" w:leader="dot" w:pos="9016"/>
        </w:tabs>
        <w:spacing w:line="240" w:lineRule="auto"/>
        <w:rPr>
          <w:rFonts w:eastAsiaTheme="minorEastAsia" w:cs="Arial"/>
          <w:noProof/>
          <w:sz w:val="24"/>
          <w:szCs w:val="24"/>
          <w:lang w:val="en-ZA" w:eastAsia="en-ZA"/>
        </w:rPr>
      </w:pPr>
      <w:hyperlink w:anchor="_Toc338774699" w:history="1">
        <w:r w:rsidR="008C6094" w:rsidRPr="006779B2">
          <w:rPr>
            <w:rStyle w:val="Hyperlink"/>
            <w:rFonts w:cs="Arial"/>
            <w:noProof/>
            <w:sz w:val="24"/>
            <w:szCs w:val="24"/>
          </w:rPr>
          <w:t>2.6.4.</w:t>
        </w:r>
        <w:r w:rsidR="008C6094" w:rsidRPr="006779B2">
          <w:rPr>
            <w:rFonts w:eastAsiaTheme="minorEastAsia" w:cs="Arial"/>
            <w:noProof/>
            <w:sz w:val="24"/>
            <w:szCs w:val="24"/>
            <w:lang w:val="en-ZA" w:eastAsia="en-ZA"/>
          </w:rPr>
          <w:tab/>
        </w:r>
        <w:r w:rsidR="008C6094" w:rsidRPr="006779B2">
          <w:rPr>
            <w:rStyle w:val="Hyperlink"/>
            <w:rFonts w:cs="Arial"/>
            <w:noProof/>
            <w:sz w:val="24"/>
            <w:szCs w:val="24"/>
          </w:rPr>
          <w:t>Organisational and institutional matters</w:t>
        </w:r>
        <w:r w:rsidR="008C6094" w:rsidRPr="006779B2">
          <w:rPr>
            <w:rFonts w:cs="Arial"/>
            <w:noProof/>
            <w:webHidden/>
            <w:sz w:val="24"/>
            <w:szCs w:val="24"/>
          </w:rPr>
          <w:tab/>
        </w:r>
        <w:r w:rsidR="00395321" w:rsidRPr="006779B2">
          <w:rPr>
            <w:rFonts w:cs="Arial"/>
            <w:noProof/>
            <w:webHidden/>
            <w:sz w:val="24"/>
            <w:szCs w:val="24"/>
          </w:rPr>
          <w:fldChar w:fldCharType="begin"/>
        </w:r>
        <w:r w:rsidR="008C6094" w:rsidRPr="006779B2">
          <w:rPr>
            <w:rFonts w:cs="Arial"/>
            <w:noProof/>
            <w:webHidden/>
            <w:sz w:val="24"/>
            <w:szCs w:val="24"/>
          </w:rPr>
          <w:instrText xml:space="preserve"> PAGEREF _Toc338774699 \h </w:instrText>
        </w:r>
        <w:r w:rsidR="00395321" w:rsidRPr="006779B2">
          <w:rPr>
            <w:rFonts w:cs="Arial"/>
            <w:noProof/>
            <w:webHidden/>
            <w:sz w:val="24"/>
            <w:szCs w:val="24"/>
          </w:rPr>
        </w:r>
        <w:r w:rsidR="00395321" w:rsidRPr="006779B2">
          <w:rPr>
            <w:rFonts w:cs="Arial"/>
            <w:noProof/>
            <w:webHidden/>
            <w:sz w:val="24"/>
            <w:szCs w:val="24"/>
          </w:rPr>
          <w:fldChar w:fldCharType="separate"/>
        </w:r>
        <w:r w:rsidR="00D05722" w:rsidRPr="006779B2">
          <w:rPr>
            <w:rFonts w:cs="Arial"/>
            <w:noProof/>
            <w:webHidden/>
            <w:sz w:val="24"/>
            <w:szCs w:val="24"/>
          </w:rPr>
          <w:t>27</w:t>
        </w:r>
        <w:r w:rsidR="00395321" w:rsidRPr="006779B2">
          <w:rPr>
            <w:rFonts w:cs="Arial"/>
            <w:noProof/>
            <w:webHidden/>
            <w:sz w:val="24"/>
            <w:szCs w:val="24"/>
          </w:rPr>
          <w:fldChar w:fldCharType="end"/>
        </w:r>
      </w:hyperlink>
    </w:p>
    <w:p w14:paraId="4F7B6532" w14:textId="77777777" w:rsidR="008C6094" w:rsidRPr="006779B2" w:rsidRDefault="00E85A3B" w:rsidP="006779B2">
      <w:pPr>
        <w:pStyle w:val="TOC2"/>
        <w:tabs>
          <w:tab w:val="left" w:pos="720"/>
          <w:tab w:val="right" w:leader="dot" w:pos="9016"/>
        </w:tabs>
        <w:spacing w:line="240" w:lineRule="auto"/>
        <w:rPr>
          <w:rFonts w:eastAsiaTheme="minorEastAsia" w:cs="Arial"/>
          <w:noProof/>
          <w:sz w:val="24"/>
          <w:szCs w:val="24"/>
          <w:lang w:val="en-ZA" w:eastAsia="en-ZA"/>
        </w:rPr>
      </w:pPr>
      <w:hyperlink w:anchor="_Toc338774700" w:history="1">
        <w:r w:rsidR="008C6094" w:rsidRPr="006779B2">
          <w:rPr>
            <w:rStyle w:val="Hyperlink"/>
            <w:rFonts w:cs="Arial"/>
            <w:noProof/>
            <w:sz w:val="24"/>
            <w:szCs w:val="24"/>
          </w:rPr>
          <w:t>3.</w:t>
        </w:r>
        <w:r w:rsidR="008C6094" w:rsidRPr="006779B2">
          <w:rPr>
            <w:rFonts w:eastAsiaTheme="minorEastAsia" w:cs="Arial"/>
            <w:noProof/>
            <w:sz w:val="24"/>
            <w:szCs w:val="24"/>
            <w:lang w:val="en-ZA" w:eastAsia="en-ZA"/>
          </w:rPr>
          <w:tab/>
        </w:r>
        <w:r w:rsidR="008C6094" w:rsidRPr="006779B2">
          <w:rPr>
            <w:rStyle w:val="Hyperlink"/>
            <w:rFonts w:cs="Arial"/>
            <w:noProof/>
            <w:sz w:val="24"/>
            <w:szCs w:val="24"/>
          </w:rPr>
          <w:t>Desired end state</w:t>
        </w:r>
        <w:r w:rsidR="008C6094" w:rsidRPr="006779B2">
          <w:rPr>
            <w:rFonts w:cs="Arial"/>
            <w:noProof/>
            <w:webHidden/>
            <w:sz w:val="24"/>
            <w:szCs w:val="24"/>
          </w:rPr>
          <w:tab/>
        </w:r>
        <w:r w:rsidR="00395321" w:rsidRPr="006779B2">
          <w:rPr>
            <w:rFonts w:cs="Arial"/>
            <w:noProof/>
            <w:webHidden/>
            <w:sz w:val="24"/>
            <w:szCs w:val="24"/>
          </w:rPr>
          <w:fldChar w:fldCharType="begin"/>
        </w:r>
        <w:r w:rsidR="008C6094" w:rsidRPr="006779B2">
          <w:rPr>
            <w:rFonts w:cs="Arial"/>
            <w:noProof/>
            <w:webHidden/>
            <w:sz w:val="24"/>
            <w:szCs w:val="24"/>
          </w:rPr>
          <w:instrText xml:space="preserve"> PAGEREF _Toc338774700 \h </w:instrText>
        </w:r>
        <w:r w:rsidR="00395321" w:rsidRPr="006779B2">
          <w:rPr>
            <w:rFonts w:cs="Arial"/>
            <w:noProof/>
            <w:webHidden/>
            <w:sz w:val="24"/>
            <w:szCs w:val="24"/>
          </w:rPr>
        </w:r>
        <w:r w:rsidR="00395321" w:rsidRPr="006779B2">
          <w:rPr>
            <w:rFonts w:cs="Arial"/>
            <w:noProof/>
            <w:webHidden/>
            <w:sz w:val="24"/>
            <w:szCs w:val="24"/>
          </w:rPr>
          <w:fldChar w:fldCharType="separate"/>
        </w:r>
        <w:r w:rsidR="00D05722" w:rsidRPr="006779B2">
          <w:rPr>
            <w:rFonts w:cs="Arial"/>
            <w:noProof/>
            <w:webHidden/>
            <w:sz w:val="24"/>
            <w:szCs w:val="24"/>
          </w:rPr>
          <w:t>28</w:t>
        </w:r>
        <w:r w:rsidR="00395321" w:rsidRPr="006779B2">
          <w:rPr>
            <w:rFonts w:cs="Arial"/>
            <w:noProof/>
            <w:webHidden/>
            <w:sz w:val="24"/>
            <w:szCs w:val="24"/>
          </w:rPr>
          <w:fldChar w:fldCharType="end"/>
        </w:r>
      </w:hyperlink>
    </w:p>
    <w:p w14:paraId="4BE5FDB0" w14:textId="77777777" w:rsidR="008C6094" w:rsidRPr="006779B2" w:rsidRDefault="00E85A3B" w:rsidP="006779B2">
      <w:pPr>
        <w:pStyle w:val="TOC3"/>
        <w:tabs>
          <w:tab w:val="left" w:pos="1100"/>
          <w:tab w:val="right" w:leader="dot" w:pos="9016"/>
        </w:tabs>
        <w:spacing w:line="240" w:lineRule="auto"/>
        <w:rPr>
          <w:rFonts w:eastAsiaTheme="minorEastAsia" w:cs="Arial"/>
          <w:noProof/>
          <w:sz w:val="24"/>
          <w:szCs w:val="24"/>
          <w:lang w:val="en-ZA" w:eastAsia="en-ZA"/>
        </w:rPr>
      </w:pPr>
      <w:hyperlink w:anchor="_Toc338774701" w:history="1">
        <w:r w:rsidR="008C6094" w:rsidRPr="006779B2">
          <w:rPr>
            <w:rStyle w:val="Hyperlink"/>
            <w:rFonts w:cs="Arial"/>
            <w:noProof/>
            <w:sz w:val="24"/>
            <w:szCs w:val="24"/>
          </w:rPr>
          <w:t>3.1.</w:t>
        </w:r>
        <w:r w:rsidR="008C6094" w:rsidRPr="006779B2">
          <w:rPr>
            <w:rFonts w:eastAsiaTheme="minorEastAsia" w:cs="Arial"/>
            <w:noProof/>
            <w:sz w:val="24"/>
            <w:szCs w:val="24"/>
            <w:lang w:val="en-ZA" w:eastAsia="en-ZA"/>
          </w:rPr>
          <w:tab/>
        </w:r>
        <w:r w:rsidR="008C6094" w:rsidRPr="006779B2">
          <w:rPr>
            <w:rStyle w:val="Hyperlink"/>
            <w:rFonts w:cs="Arial"/>
            <w:noProof/>
            <w:sz w:val="24"/>
            <w:szCs w:val="24"/>
          </w:rPr>
          <w:t>Setting strategic goals, targets and indicators</w:t>
        </w:r>
        <w:r w:rsidR="008C6094" w:rsidRPr="006779B2">
          <w:rPr>
            <w:rFonts w:cs="Arial"/>
            <w:noProof/>
            <w:webHidden/>
            <w:sz w:val="24"/>
            <w:szCs w:val="24"/>
          </w:rPr>
          <w:tab/>
        </w:r>
        <w:r w:rsidR="00395321" w:rsidRPr="006779B2">
          <w:rPr>
            <w:rFonts w:cs="Arial"/>
            <w:noProof/>
            <w:webHidden/>
            <w:sz w:val="24"/>
            <w:szCs w:val="24"/>
          </w:rPr>
          <w:fldChar w:fldCharType="begin"/>
        </w:r>
        <w:r w:rsidR="008C6094" w:rsidRPr="006779B2">
          <w:rPr>
            <w:rFonts w:cs="Arial"/>
            <w:noProof/>
            <w:webHidden/>
            <w:sz w:val="24"/>
            <w:szCs w:val="24"/>
          </w:rPr>
          <w:instrText xml:space="preserve"> PAGEREF _Toc338774701 \h </w:instrText>
        </w:r>
        <w:r w:rsidR="00395321" w:rsidRPr="006779B2">
          <w:rPr>
            <w:rFonts w:cs="Arial"/>
            <w:noProof/>
            <w:webHidden/>
            <w:sz w:val="24"/>
            <w:szCs w:val="24"/>
          </w:rPr>
        </w:r>
        <w:r w:rsidR="00395321" w:rsidRPr="006779B2">
          <w:rPr>
            <w:rFonts w:cs="Arial"/>
            <w:noProof/>
            <w:webHidden/>
            <w:sz w:val="24"/>
            <w:szCs w:val="24"/>
          </w:rPr>
          <w:fldChar w:fldCharType="separate"/>
        </w:r>
        <w:r w:rsidR="00D05722" w:rsidRPr="006779B2">
          <w:rPr>
            <w:rFonts w:cs="Arial"/>
            <w:noProof/>
            <w:webHidden/>
            <w:sz w:val="24"/>
            <w:szCs w:val="24"/>
          </w:rPr>
          <w:t>28</w:t>
        </w:r>
        <w:r w:rsidR="00395321" w:rsidRPr="006779B2">
          <w:rPr>
            <w:rFonts w:cs="Arial"/>
            <w:noProof/>
            <w:webHidden/>
            <w:sz w:val="24"/>
            <w:szCs w:val="24"/>
          </w:rPr>
          <w:fldChar w:fldCharType="end"/>
        </w:r>
      </w:hyperlink>
    </w:p>
    <w:p w14:paraId="51423090" w14:textId="77777777" w:rsidR="008C6094" w:rsidRPr="006779B2" w:rsidRDefault="00E85A3B" w:rsidP="006779B2">
      <w:pPr>
        <w:pStyle w:val="TOC2"/>
        <w:tabs>
          <w:tab w:val="left" w:pos="720"/>
          <w:tab w:val="right" w:leader="dot" w:pos="9016"/>
        </w:tabs>
        <w:spacing w:line="240" w:lineRule="auto"/>
        <w:rPr>
          <w:rFonts w:eastAsiaTheme="minorEastAsia" w:cs="Arial"/>
          <w:noProof/>
          <w:sz w:val="24"/>
          <w:szCs w:val="24"/>
          <w:lang w:val="en-ZA" w:eastAsia="en-ZA"/>
        </w:rPr>
      </w:pPr>
      <w:hyperlink w:anchor="_Toc338774705" w:history="1">
        <w:r w:rsidR="008C6094" w:rsidRPr="006779B2">
          <w:rPr>
            <w:rStyle w:val="Hyperlink"/>
            <w:rFonts w:cs="Arial"/>
            <w:noProof/>
            <w:sz w:val="24"/>
            <w:szCs w:val="24"/>
          </w:rPr>
          <w:t>4.</w:t>
        </w:r>
        <w:r w:rsidR="008C6094" w:rsidRPr="006779B2">
          <w:rPr>
            <w:rFonts w:eastAsiaTheme="minorEastAsia" w:cs="Arial"/>
            <w:noProof/>
            <w:sz w:val="24"/>
            <w:szCs w:val="24"/>
            <w:lang w:val="en-ZA" w:eastAsia="en-ZA"/>
          </w:rPr>
          <w:tab/>
        </w:r>
        <w:r w:rsidR="008C6094" w:rsidRPr="006779B2">
          <w:rPr>
            <w:rStyle w:val="Hyperlink"/>
            <w:rFonts w:cs="Arial"/>
            <w:noProof/>
            <w:sz w:val="24"/>
            <w:szCs w:val="24"/>
          </w:rPr>
          <w:t>Identify, evaluate and select alternatives</w:t>
        </w:r>
        <w:r w:rsidR="008C6094" w:rsidRPr="006779B2">
          <w:rPr>
            <w:rFonts w:cs="Arial"/>
            <w:noProof/>
            <w:webHidden/>
            <w:sz w:val="24"/>
            <w:szCs w:val="24"/>
          </w:rPr>
          <w:tab/>
        </w:r>
        <w:r w:rsidR="00395321" w:rsidRPr="006779B2">
          <w:rPr>
            <w:rFonts w:cs="Arial"/>
            <w:noProof/>
            <w:webHidden/>
            <w:sz w:val="24"/>
            <w:szCs w:val="24"/>
          </w:rPr>
          <w:fldChar w:fldCharType="begin"/>
        </w:r>
        <w:r w:rsidR="008C6094" w:rsidRPr="006779B2">
          <w:rPr>
            <w:rFonts w:cs="Arial"/>
            <w:noProof/>
            <w:webHidden/>
            <w:sz w:val="24"/>
            <w:szCs w:val="24"/>
          </w:rPr>
          <w:instrText xml:space="preserve"> PAGEREF _Toc338774705 \h </w:instrText>
        </w:r>
        <w:r w:rsidR="00395321" w:rsidRPr="006779B2">
          <w:rPr>
            <w:rFonts w:cs="Arial"/>
            <w:noProof/>
            <w:webHidden/>
            <w:sz w:val="24"/>
            <w:szCs w:val="24"/>
          </w:rPr>
        </w:r>
        <w:r w:rsidR="00395321" w:rsidRPr="006779B2">
          <w:rPr>
            <w:rFonts w:cs="Arial"/>
            <w:noProof/>
            <w:webHidden/>
            <w:sz w:val="24"/>
            <w:szCs w:val="24"/>
          </w:rPr>
          <w:fldChar w:fldCharType="separate"/>
        </w:r>
        <w:r w:rsidR="00D05722" w:rsidRPr="006779B2">
          <w:rPr>
            <w:rFonts w:cs="Arial"/>
            <w:noProof/>
            <w:webHidden/>
            <w:sz w:val="24"/>
            <w:szCs w:val="24"/>
          </w:rPr>
          <w:t>31</w:t>
        </w:r>
        <w:r w:rsidR="00395321" w:rsidRPr="006779B2">
          <w:rPr>
            <w:rFonts w:cs="Arial"/>
            <w:noProof/>
            <w:webHidden/>
            <w:sz w:val="24"/>
            <w:szCs w:val="24"/>
          </w:rPr>
          <w:fldChar w:fldCharType="end"/>
        </w:r>
      </w:hyperlink>
    </w:p>
    <w:p w14:paraId="734DE62B" w14:textId="77777777" w:rsidR="008C6094" w:rsidRPr="006779B2" w:rsidRDefault="00E85A3B" w:rsidP="006779B2">
      <w:pPr>
        <w:pStyle w:val="TOC3"/>
        <w:tabs>
          <w:tab w:val="left" w:pos="1100"/>
          <w:tab w:val="right" w:leader="dot" w:pos="9016"/>
        </w:tabs>
        <w:spacing w:line="240" w:lineRule="auto"/>
        <w:rPr>
          <w:rFonts w:eastAsiaTheme="minorEastAsia" w:cs="Arial"/>
          <w:noProof/>
          <w:sz w:val="24"/>
          <w:szCs w:val="24"/>
          <w:lang w:val="en-ZA" w:eastAsia="en-ZA"/>
        </w:rPr>
      </w:pPr>
      <w:hyperlink w:anchor="_Toc338774706" w:history="1">
        <w:r w:rsidR="008C6094" w:rsidRPr="006779B2">
          <w:rPr>
            <w:rStyle w:val="Hyperlink"/>
            <w:rFonts w:cs="Arial"/>
            <w:noProof/>
            <w:sz w:val="24"/>
            <w:szCs w:val="24"/>
          </w:rPr>
          <w:t>4.1.</w:t>
        </w:r>
        <w:r w:rsidR="008C6094" w:rsidRPr="006779B2">
          <w:rPr>
            <w:rFonts w:eastAsiaTheme="minorEastAsia" w:cs="Arial"/>
            <w:noProof/>
            <w:sz w:val="24"/>
            <w:szCs w:val="24"/>
            <w:lang w:val="en-ZA" w:eastAsia="en-ZA"/>
          </w:rPr>
          <w:tab/>
        </w:r>
        <w:r w:rsidR="008C6094" w:rsidRPr="006779B2">
          <w:rPr>
            <w:rStyle w:val="Hyperlink"/>
            <w:rFonts w:cs="Arial"/>
            <w:noProof/>
            <w:sz w:val="24"/>
            <w:szCs w:val="24"/>
          </w:rPr>
          <w:t>Strategic goals, targets, timeframe, budget</w:t>
        </w:r>
        <w:r w:rsidR="008C6094" w:rsidRPr="006779B2">
          <w:rPr>
            <w:rFonts w:cs="Arial"/>
            <w:noProof/>
            <w:webHidden/>
            <w:sz w:val="24"/>
            <w:szCs w:val="24"/>
          </w:rPr>
          <w:tab/>
        </w:r>
        <w:r w:rsidR="00395321" w:rsidRPr="006779B2">
          <w:rPr>
            <w:rFonts w:cs="Arial"/>
            <w:noProof/>
            <w:webHidden/>
            <w:sz w:val="24"/>
            <w:szCs w:val="24"/>
          </w:rPr>
          <w:fldChar w:fldCharType="begin"/>
        </w:r>
        <w:r w:rsidR="008C6094" w:rsidRPr="006779B2">
          <w:rPr>
            <w:rFonts w:cs="Arial"/>
            <w:noProof/>
            <w:webHidden/>
            <w:sz w:val="24"/>
            <w:szCs w:val="24"/>
          </w:rPr>
          <w:instrText xml:space="preserve"> PAGEREF _Toc338774706 \h </w:instrText>
        </w:r>
        <w:r w:rsidR="00395321" w:rsidRPr="006779B2">
          <w:rPr>
            <w:rFonts w:cs="Arial"/>
            <w:noProof/>
            <w:webHidden/>
            <w:sz w:val="24"/>
            <w:szCs w:val="24"/>
          </w:rPr>
        </w:r>
        <w:r w:rsidR="00395321" w:rsidRPr="006779B2">
          <w:rPr>
            <w:rFonts w:cs="Arial"/>
            <w:noProof/>
            <w:webHidden/>
            <w:sz w:val="24"/>
            <w:szCs w:val="24"/>
          </w:rPr>
          <w:fldChar w:fldCharType="separate"/>
        </w:r>
        <w:r w:rsidR="00D05722" w:rsidRPr="006779B2">
          <w:rPr>
            <w:rFonts w:cs="Arial"/>
            <w:noProof/>
            <w:webHidden/>
            <w:sz w:val="24"/>
            <w:szCs w:val="24"/>
          </w:rPr>
          <w:t>31</w:t>
        </w:r>
        <w:r w:rsidR="00395321" w:rsidRPr="006779B2">
          <w:rPr>
            <w:rFonts w:cs="Arial"/>
            <w:noProof/>
            <w:webHidden/>
            <w:sz w:val="24"/>
            <w:szCs w:val="24"/>
          </w:rPr>
          <w:fldChar w:fldCharType="end"/>
        </w:r>
      </w:hyperlink>
    </w:p>
    <w:p w14:paraId="0E83E201" w14:textId="77777777" w:rsidR="008C6094" w:rsidRPr="006779B2" w:rsidRDefault="00E85A3B" w:rsidP="006779B2">
      <w:pPr>
        <w:pStyle w:val="TOC2"/>
        <w:tabs>
          <w:tab w:val="left" w:pos="720"/>
          <w:tab w:val="right" w:leader="dot" w:pos="9016"/>
        </w:tabs>
        <w:spacing w:line="240" w:lineRule="auto"/>
        <w:rPr>
          <w:rFonts w:eastAsiaTheme="minorEastAsia" w:cs="Arial"/>
          <w:noProof/>
          <w:sz w:val="24"/>
          <w:szCs w:val="24"/>
          <w:lang w:val="en-ZA" w:eastAsia="en-ZA"/>
        </w:rPr>
      </w:pPr>
      <w:hyperlink w:anchor="_Toc338774707" w:history="1">
        <w:r w:rsidR="008C6094" w:rsidRPr="006779B2">
          <w:rPr>
            <w:rStyle w:val="Hyperlink"/>
            <w:rFonts w:cs="Arial"/>
            <w:noProof/>
            <w:sz w:val="24"/>
            <w:szCs w:val="24"/>
          </w:rPr>
          <w:t>5.</w:t>
        </w:r>
        <w:r w:rsidR="008C6094" w:rsidRPr="006779B2">
          <w:rPr>
            <w:rFonts w:eastAsiaTheme="minorEastAsia" w:cs="Arial"/>
            <w:noProof/>
            <w:sz w:val="24"/>
            <w:szCs w:val="24"/>
            <w:lang w:val="en-ZA" w:eastAsia="en-ZA"/>
          </w:rPr>
          <w:tab/>
        </w:r>
        <w:r w:rsidR="008C6094" w:rsidRPr="006779B2">
          <w:rPr>
            <w:rStyle w:val="Hyperlink"/>
            <w:rFonts w:cs="Arial"/>
            <w:noProof/>
            <w:sz w:val="24"/>
            <w:szCs w:val="24"/>
          </w:rPr>
          <w:t>Communication and Stakeholder Participation</w:t>
        </w:r>
        <w:r w:rsidR="008C6094" w:rsidRPr="006779B2">
          <w:rPr>
            <w:rFonts w:cs="Arial"/>
            <w:noProof/>
            <w:webHidden/>
            <w:sz w:val="24"/>
            <w:szCs w:val="24"/>
          </w:rPr>
          <w:tab/>
        </w:r>
        <w:r w:rsidR="00395321" w:rsidRPr="006779B2">
          <w:rPr>
            <w:rFonts w:cs="Arial"/>
            <w:noProof/>
            <w:webHidden/>
            <w:sz w:val="24"/>
            <w:szCs w:val="24"/>
          </w:rPr>
          <w:fldChar w:fldCharType="begin"/>
        </w:r>
        <w:r w:rsidR="008C6094" w:rsidRPr="006779B2">
          <w:rPr>
            <w:rFonts w:cs="Arial"/>
            <w:noProof/>
            <w:webHidden/>
            <w:sz w:val="24"/>
            <w:szCs w:val="24"/>
          </w:rPr>
          <w:instrText xml:space="preserve"> PAGEREF _Toc338774707 \h </w:instrText>
        </w:r>
        <w:r w:rsidR="00395321" w:rsidRPr="006779B2">
          <w:rPr>
            <w:rFonts w:cs="Arial"/>
            <w:noProof/>
            <w:webHidden/>
            <w:sz w:val="24"/>
            <w:szCs w:val="24"/>
          </w:rPr>
        </w:r>
        <w:r w:rsidR="00395321" w:rsidRPr="006779B2">
          <w:rPr>
            <w:rFonts w:cs="Arial"/>
            <w:noProof/>
            <w:webHidden/>
            <w:sz w:val="24"/>
            <w:szCs w:val="24"/>
          </w:rPr>
          <w:fldChar w:fldCharType="separate"/>
        </w:r>
        <w:r w:rsidR="00D05722" w:rsidRPr="006779B2">
          <w:rPr>
            <w:rFonts w:cs="Arial"/>
            <w:noProof/>
            <w:webHidden/>
            <w:sz w:val="24"/>
            <w:szCs w:val="24"/>
          </w:rPr>
          <w:t>34</w:t>
        </w:r>
        <w:r w:rsidR="00395321" w:rsidRPr="006779B2">
          <w:rPr>
            <w:rFonts w:cs="Arial"/>
            <w:noProof/>
            <w:webHidden/>
            <w:sz w:val="24"/>
            <w:szCs w:val="24"/>
          </w:rPr>
          <w:fldChar w:fldCharType="end"/>
        </w:r>
      </w:hyperlink>
    </w:p>
    <w:p w14:paraId="748206DE" w14:textId="77777777" w:rsidR="008C6094" w:rsidRPr="006779B2" w:rsidRDefault="00E85A3B" w:rsidP="006779B2">
      <w:pPr>
        <w:pStyle w:val="TOC3"/>
        <w:tabs>
          <w:tab w:val="left" w:pos="1100"/>
          <w:tab w:val="right" w:leader="dot" w:pos="9016"/>
        </w:tabs>
        <w:spacing w:line="240" w:lineRule="auto"/>
        <w:rPr>
          <w:rFonts w:eastAsiaTheme="minorEastAsia" w:cs="Arial"/>
          <w:noProof/>
          <w:sz w:val="24"/>
          <w:szCs w:val="24"/>
          <w:lang w:val="en-ZA" w:eastAsia="en-ZA"/>
        </w:rPr>
      </w:pPr>
      <w:hyperlink w:anchor="_Toc338774708" w:history="1">
        <w:r w:rsidR="008C6094" w:rsidRPr="006779B2">
          <w:rPr>
            <w:rStyle w:val="Hyperlink"/>
            <w:rFonts w:cs="Arial"/>
            <w:noProof/>
            <w:sz w:val="24"/>
            <w:szCs w:val="24"/>
          </w:rPr>
          <w:t>5.1.</w:t>
        </w:r>
        <w:r w:rsidR="008C6094" w:rsidRPr="006779B2">
          <w:rPr>
            <w:rFonts w:eastAsiaTheme="minorEastAsia" w:cs="Arial"/>
            <w:noProof/>
            <w:sz w:val="24"/>
            <w:szCs w:val="24"/>
            <w:lang w:val="en-ZA" w:eastAsia="en-ZA"/>
          </w:rPr>
          <w:tab/>
        </w:r>
        <w:r w:rsidR="008C6094" w:rsidRPr="006779B2">
          <w:rPr>
            <w:rStyle w:val="Hyperlink"/>
            <w:rFonts w:cs="Arial"/>
            <w:noProof/>
            <w:sz w:val="24"/>
            <w:szCs w:val="24"/>
          </w:rPr>
          <w:t>Consultation Process Summary</w:t>
        </w:r>
        <w:r w:rsidR="008C6094" w:rsidRPr="006779B2">
          <w:rPr>
            <w:rFonts w:cs="Arial"/>
            <w:noProof/>
            <w:webHidden/>
            <w:sz w:val="24"/>
            <w:szCs w:val="24"/>
          </w:rPr>
          <w:tab/>
        </w:r>
        <w:r w:rsidR="00395321" w:rsidRPr="006779B2">
          <w:rPr>
            <w:rFonts w:cs="Arial"/>
            <w:noProof/>
            <w:webHidden/>
            <w:sz w:val="24"/>
            <w:szCs w:val="24"/>
          </w:rPr>
          <w:fldChar w:fldCharType="begin"/>
        </w:r>
        <w:r w:rsidR="008C6094" w:rsidRPr="006779B2">
          <w:rPr>
            <w:rFonts w:cs="Arial"/>
            <w:noProof/>
            <w:webHidden/>
            <w:sz w:val="24"/>
            <w:szCs w:val="24"/>
          </w:rPr>
          <w:instrText xml:space="preserve"> PAGEREF _Toc338774708 \h </w:instrText>
        </w:r>
        <w:r w:rsidR="00395321" w:rsidRPr="006779B2">
          <w:rPr>
            <w:rFonts w:cs="Arial"/>
            <w:noProof/>
            <w:webHidden/>
            <w:sz w:val="24"/>
            <w:szCs w:val="24"/>
          </w:rPr>
        </w:r>
        <w:r w:rsidR="00395321" w:rsidRPr="006779B2">
          <w:rPr>
            <w:rFonts w:cs="Arial"/>
            <w:noProof/>
            <w:webHidden/>
            <w:sz w:val="24"/>
            <w:szCs w:val="24"/>
          </w:rPr>
          <w:fldChar w:fldCharType="separate"/>
        </w:r>
        <w:r w:rsidR="00D05722" w:rsidRPr="006779B2">
          <w:rPr>
            <w:rFonts w:cs="Arial"/>
            <w:noProof/>
            <w:webHidden/>
            <w:sz w:val="24"/>
            <w:szCs w:val="24"/>
          </w:rPr>
          <w:t>34</w:t>
        </w:r>
        <w:r w:rsidR="00395321" w:rsidRPr="006779B2">
          <w:rPr>
            <w:rFonts w:cs="Arial"/>
            <w:noProof/>
            <w:webHidden/>
            <w:sz w:val="24"/>
            <w:szCs w:val="24"/>
          </w:rPr>
          <w:fldChar w:fldCharType="end"/>
        </w:r>
      </w:hyperlink>
    </w:p>
    <w:p w14:paraId="3B4E6FEE" w14:textId="77777777" w:rsidR="008C6094" w:rsidRPr="006779B2" w:rsidRDefault="00E85A3B" w:rsidP="006779B2">
      <w:pPr>
        <w:pStyle w:val="TOC2"/>
        <w:tabs>
          <w:tab w:val="left" w:pos="720"/>
          <w:tab w:val="right" w:leader="dot" w:pos="9016"/>
        </w:tabs>
        <w:spacing w:line="240" w:lineRule="auto"/>
        <w:rPr>
          <w:rFonts w:eastAsiaTheme="minorEastAsia" w:cs="Arial"/>
          <w:noProof/>
          <w:sz w:val="24"/>
          <w:szCs w:val="24"/>
          <w:lang w:val="en-ZA" w:eastAsia="en-ZA"/>
        </w:rPr>
      </w:pPr>
      <w:hyperlink w:anchor="_Toc338774712" w:history="1">
        <w:r w:rsidR="008C6094" w:rsidRPr="006779B2">
          <w:rPr>
            <w:rStyle w:val="Hyperlink"/>
            <w:rFonts w:cs="Arial"/>
            <w:noProof/>
            <w:sz w:val="24"/>
            <w:szCs w:val="24"/>
          </w:rPr>
          <w:t>6.</w:t>
        </w:r>
        <w:r w:rsidR="008C6094" w:rsidRPr="006779B2">
          <w:rPr>
            <w:rFonts w:eastAsiaTheme="minorEastAsia" w:cs="Arial"/>
            <w:noProof/>
            <w:sz w:val="24"/>
            <w:szCs w:val="24"/>
            <w:lang w:val="en-ZA" w:eastAsia="en-ZA"/>
          </w:rPr>
          <w:tab/>
        </w:r>
        <w:r w:rsidR="008C6094" w:rsidRPr="006779B2">
          <w:rPr>
            <w:rStyle w:val="Hyperlink"/>
            <w:rFonts w:cs="Arial"/>
            <w:noProof/>
            <w:sz w:val="24"/>
            <w:szCs w:val="24"/>
          </w:rPr>
          <w:t>Implementation Instruments</w:t>
        </w:r>
        <w:r w:rsidR="008C6094" w:rsidRPr="006779B2">
          <w:rPr>
            <w:rFonts w:cs="Arial"/>
            <w:noProof/>
            <w:webHidden/>
            <w:sz w:val="24"/>
            <w:szCs w:val="24"/>
          </w:rPr>
          <w:tab/>
        </w:r>
        <w:r w:rsidR="00395321" w:rsidRPr="006779B2">
          <w:rPr>
            <w:rFonts w:cs="Arial"/>
            <w:noProof/>
            <w:webHidden/>
            <w:sz w:val="24"/>
            <w:szCs w:val="24"/>
          </w:rPr>
          <w:fldChar w:fldCharType="begin"/>
        </w:r>
        <w:r w:rsidR="008C6094" w:rsidRPr="006779B2">
          <w:rPr>
            <w:rFonts w:cs="Arial"/>
            <w:noProof/>
            <w:webHidden/>
            <w:sz w:val="24"/>
            <w:szCs w:val="24"/>
          </w:rPr>
          <w:instrText xml:space="preserve"> PAGEREF _Toc338774712 \h </w:instrText>
        </w:r>
        <w:r w:rsidR="00395321" w:rsidRPr="006779B2">
          <w:rPr>
            <w:rFonts w:cs="Arial"/>
            <w:noProof/>
            <w:webHidden/>
            <w:sz w:val="24"/>
            <w:szCs w:val="24"/>
          </w:rPr>
        </w:r>
        <w:r w:rsidR="00395321" w:rsidRPr="006779B2">
          <w:rPr>
            <w:rFonts w:cs="Arial"/>
            <w:noProof/>
            <w:webHidden/>
            <w:sz w:val="24"/>
            <w:szCs w:val="24"/>
          </w:rPr>
          <w:fldChar w:fldCharType="separate"/>
        </w:r>
        <w:r w:rsidR="00D05722" w:rsidRPr="006779B2">
          <w:rPr>
            <w:rFonts w:cs="Arial"/>
            <w:noProof/>
            <w:webHidden/>
            <w:sz w:val="24"/>
            <w:szCs w:val="24"/>
          </w:rPr>
          <w:t>35</w:t>
        </w:r>
        <w:r w:rsidR="00395321" w:rsidRPr="006779B2">
          <w:rPr>
            <w:rFonts w:cs="Arial"/>
            <w:noProof/>
            <w:webHidden/>
            <w:sz w:val="24"/>
            <w:szCs w:val="24"/>
          </w:rPr>
          <w:fldChar w:fldCharType="end"/>
        </w:r>
      </w:hyperlink>
    </w:p>
    <w:p w14:paraId="4B28CBE9" w14:textId="77777777" w:rsidR="008C6094" w:rsidRPr="006779B2" w:rsidRDefault="00E85A3B" w:rsidP="006779B2">
      <w:pPr>
        <w:pStyle w:val="TOC3"/>
        <w:tabs>
          <w:tab w:val="left" w:pos="1100"/>
          <w:tab w:val="right" w:leader="dot" w:pos="9016"/>
        </w:tabs>
        <w:spacing w:line="240" w:lineRule="auto"/>
        <w:rPr>
          <w:rFonts w:eastAsiaTheme="minorEastAsia" w:cs="Arial"/>
          <w:noProof/>
          <w:sz w:val="24"/>
          <w:szCs w:val="24"/>
          <w:lang w:val="en-ZA" w:eastAsia="en-ZA"/>
        </w:rPr>
      </w:pPr>
      <w:hyperlink w:anchor="_Toc338774713" w:history="1">
        <w:r w:rsidR="008C6094" w:rsidRPr="006779B2">
          <w:rPr>
            <w:rStyle w:val="Hyperlink"/>
            <w:rFonts w:cs="Arial"/>
            <w:noProof/>
            <w:sz w:val="24"/>
            <w:szCs w:val="24"/>
          </w:rPr>
          <w:t>6.1.</w:t>
        </w:r>
        <w:r w:rsidR="008C6094" w:rsidRPr="006779B2">
          <w:rPr>
            <w:rFonts w:eastAsiaTheme="minorEastAsia" w:cs="Arial"/>
            <w:noProof/>
            <w:sz w:val="24"/>
            <w:szCs w:val="24"/>
            <w:lang w:val="en-ZA" w:eastAsia="en-ZA"/>
          </w:rPr>
          <w:tab/>
        </w:r>
        <w:r w:rsidR="008C6094" w:rsidRPr="006779B2">
          <w:rPr>
            <w:rStyle w:val="Hyperlink"/>
            <w:rFonts w:cs="Arial"/>
            <w:noProof/>
            <w:sz w:val="24"/>
            <w:szCs w:val="24"/>
          </w:rPr>
          <w:t>Partnerships</w:t>
        </w:r>
        <w:r w:rsidR="008C6094" w:rsidRPr="006779B2">
          <w:rPr>
            <w:rFonts w:cs="Arial"/>
            <w:noProof/>
            <w:webHidden/>
            <w:sz w:val="24"/>
            <w:szCs w:val="24"/>
          </w:rPr>
          <w:tab/>
        </w:r>
        <w:r w:rsidR="00395321" w:rsidRPr="006779B2">
          <w:rPr>
            <w:rFonts w:cs="Arial"/>
            <w:noProof/>
            <w:webHidden/>
            <w:sz w:val="24"/>
            <w:szCs w:val="24"/>
          </w:rPr>
          <w:fldChar w:fldCharType="begin"/>
        </w:r>
        <w:r w:rsidR="008C6094" w:rsidRPr="006779B2">
          <w:rPr>
            <w:rFonts w:cs="Arial"/>
            <w:noProof/>
            <w:webHidden/>
            <w:sz w:val="24"/>
            <w:szCs w:val="24"/>
          </w:rPr>
          <w:instrText xml:space="preserve"> PAGEREF _Toc338774713 \h </w:instrText>
        </w:r>
        <w:r w:rsidR="00395321" w:rsidRPr="006779B2">
          <w:rPr>
            <w:rFonts w:cs="Arial"/>
            <w:noProof/>
            <w:webHidden/>
            <w:sz w:val="24"/>
            <w:szCs w:val="24"/>
          </w:rPr>
        </w:r>
        <w:r w:rsidR="00395321" w:rsidRPr="006779B2">
          <w:rPr>
            <w:rFonts w:cs="Arial"/>
            <w:noProof/>
            <w:webHidden/>
            <w:sz w:val="24"/>
            <w:szCs w:val="24"/>
          </w:rPr>
          <w:fldChar w:fldCharType="separate"/>
        </w:r>
        <w:r w:rsidR="00D05722" w:rsidRPr="006779B2">
          <w:rPr>
            <w:rFonts w:cs="Arial"/>
            <w:noProof/>
            <w:webHidden/>
            <w:sz w:val="24"/>
            <w:szCs w:val="24"/>
          </w:rPr>
          <w:t>35</w:t>
        </w:r>
        <w:r w:rsidR="00395321" w:rsidRPr="006779B2">
          <w:rPr>
            <w:rFonts w:cs="Arial"/>
            <w:noProof/>
            <w:webHidden/>
            <w:sz w:val="24"/>
            <w:szCs w:val="24"/>
          </w:rPr>
          <w:fldChar w:fldCharType="end"/>
        </w:r>
      </w:hyperlink>
    </w:p>
    <w:p w14:paraId="77238A4D" w14:textId="77777777" w:rsidR="008C6094" w:rsidRPr="006779B2" w:rsidRDefault="00E85A3B" w:rsidP="006779B2">
      <w:pPr>
        <w:pStyle w:val="TOC3"/>
        <w:tabs>
          <w:tab w:val="left" w:pos="1100"/>
          <w:tab w:val="right" w:leader="dot" w:pos="9016"/>
        </w:tabs>
        <w:spacing w:line="240" w:lineRule="auto"/>
        <w:rPr>
          <w:rFonts w:eastAsiaTheme="minorEastAsia" w:cs="Arial"/>
          <w:noProof/>
          <w:sz w:val="24"/>
          <w:szCs w:val="24"/>
          <w:lang w:val="en-ZA" w:eastAsia="en-ZA"/>
        </w:rPr>
      </w:pPr>
      <w:hyperlink w:anchor="_Toc338774714" w:history="1">
        <w:r w:rsidR="008C6094" w:rsidRPr="006779B2">
          <w:rPr>
            <w:rStyle w:val="Hyperlink"/>
            <w:rFonts w:cs="Arial"/>
            <w:noProof/>
            <w:sz w:val="24"/>
            <w:szCs w:val="24"/>
          </w:rPr>
          <w:t>6.2.</w:t>
        </w:r>
        <w:r w:rsidR="008C6094" w:rsidRPr="006779B2">
          <w:rPr>
            <w:rFonts w:eastAsiaTheme="minorEastAsia" w:cs="Arial"/>
            <w:noProof/>
            <w:sz w:val="24"/>
            <w:szCs w:val="24"/>
            <w:lang w:val="en-ZA" w:eastAsia="en-ZA"/>
          </w:rPr>
          <w:tab/>
        </w:r>
        <w:r w:rsidR="008C6094" w:rsidRPr="006779B2">
          <w:rPr>
            <w:rStyle w:val="Hyperlink"/>
            <w:rFonts w:cs="Arial"/>
            <w:noProof/>
            <w:sz w:val="24"/>
            <w:szCs w:val="24"/>
          </w:rPr>
          <w:t>Legislative instruments: Development and enforcement of by-laws</w:t>
        </w:r>
        <w:r w:rsidR="008C6094" w:rsidRPr="006779B2">
          <w:rPr>
            <w:rFonts w:cs="Arial"/>
            <w:noProof/>
            <w:webHidden/>
            <w:sz w:val="24"/>
            <w:szCs w:val="24"/>
          </w:rPr>
          <w:tab/>
        </w:r>
        <w:r w:rsidR="00395321" w:rsidRPr="006779B2">
          <w:rPr>
            <w:rFonts w:cs="Arial"/>
            <w:noProof/>
            <w:webHidden/>
            <w:sz w:val="24"/>
            <w:szCs w:val="24"/>
          </w:rPr>
          <w:fldChar w:fldCharType="begin"/>
        </w:r>
        <w:r w:rsidR="008C6094" w:rsidRPr="006779B2">
          <w:rPr>
            <w:rFonts w:cs="Arial"/>
            <w:noProof/>
            <w:webHidden/>
            <w:sz w:val="24"/>
            <w:szCs w:val="24"/>
          </w:rPr>
          <w:instrText xml:space="preserve"> PAGEREF _Toc338774714 \h </w:instrText>
        </w:r>
        <w:r w:rsidR="00395321" w:rsidRPr="006779B2">
          <w:rPr>
            <w:rFonts w:cs="Arial"/>
            <w:noProof/>
            <w:webHidden/>
            <w:sz w:val="24"/>
            <w:szCs w:val="24"/>
          </w:rPr>
        </w:r>
        <w:r w:rsidR="00395321" w:rsidRPr="006779B2">
          <w:rPr>
            <w:rFonts w:cs="Arial"/>
            <w:noProof/>
            <w:webHidden/>
            <w:sz w:val="24"/>
            <w:szCs w:val="24"/>
          </w:rPr>
          <w:fldChar w:fldCharType="separate"/>
        </w:r>
        <w:r w:rsidR="00D05722" w:rsidRPr="006779B2">
          <w:rPr>
            <w:rFonts w:cs="Arial"/>
            <w:noProof/>
            <w:webHidden/>
            <w:sz w:val="24"/>
            <w:szCs w:val="24"/>
          </w:rPr>
          <w:t>36</w:t>
        </w:r>
        <w:r w:rsidR="00395321" w:rsidRPr="006779B2">
          <w:rPr>
            <w:rFonts w:cs="Arial"/>
            <w:noProof/>
            <w:webHidden/>
            <w:sz w:val="24"/>
            <w:szCs w:val="24"/>
          </w:rPr>
          <w:fldChar w:fldCharType="end"/>
        </w:r>
      </w:hyperlink>
    </w:p>
    <w:p w14:paraId="297D91F4" w14:textId="77777777" w:rsidR="008C6094" w:rsidRPr="006779B2" w:rsidRDefault="00E85A3B" w:rsidP="006779B2">
      <w:pPr>
        <w:pStyle w:val="TOC3"/>
        <w:tabs>
          <w:tab w:val="left" w:pos="1100"/>
          <w:tab w:val="right" w:leader="dot" w:pos="9016"/>
        </w:tabs>
        <w:spacing w:line="240" w:lineRule="auto"/>
        <w:rPr>
          <w:rFonts w:eastAsiaTheme="minorEastAsia" w:cs="Arial"/>
          <w:noProof/>
          <w:sz w:val="24"/>
          <w:szCs w:val="24"/>
          <w:lang w:val="en-ZA" w:eastAsia="en-ZA"/>
        </w:rPr>
      </w:pPr>
      <w:hyperlink w:anchor="_Toc338774715" w:history="1">
        <w:r w:rsidR="008C6094" w:rsidRPr="006779B2">
          <w:rPr>
            <w:rStyle w:val="Hyperlink"/>
            <w:rFonts w:cs="Arial"/>
            <w:noProof/>
            <w:sz w:val="24"/>
            <w:szCs w:val="24"/>
          </w:rPr>
          <w:t>6.3.</w:t>
        </w:r>
        <w:r w:rsidR="008C6094" w:rsidRPr="006779B2">
          <w:rPr>
            <w:rFonts w:eastAsiaTheme="minorEastAsia" w:cs="Arial"/>
            <w:noProof/>
            <w:sz w:val="24"/>
            <w:szCs w:val="24"/>
            <w:lang w:val="en-ZA" w:eastAsia="en-ZA"/>
          </w:rPr>
          <w:tab/>
        </w:r>
        <w:r w:rsidR="008C6094" w:rsidRPr="006779B2">
          <w:rPr>
            <w:rStyle w:val="Hyperlink"/>
            <w:rFonts w:cs="Arial"/>
            <w:noProof/>
            <w:sz w:val="24"/>
            <w:szCs w:val="24"/>
          </w:rPr>
          <w:t>Funding mechanisms</w:t>
        </w:r>
        <w:r w:rsidR="008C6094" w:rsidRPr="006779B2">
          <w:rPr>
            <w:rFonts w:cs="Arial"/>
            <w:noProof/>
            <w:webHidden/>
            <w:sz w:val="24"/>
            <w:szCs w:val="24"/>
          </w:rPr>
          <w:tab/>
        </w:r>
        <w:r w:rsidR="00395321" w:rsidRPr="006779B2">
          <w:rPr>
            <w:rFonts w:cs="Arial"/>
            <w:noProof/>
            <w:webHidden/>
            <w:sz w:val="24"/>
            <w:szCs w:val="24"/>
          </w:rPr>
          <w:fldChar w:fldCharType="begin"/>
        </w:r>
        <w:r w:rsidR="008C6094" w:rsidRPr="006779B2">
          <w:rPr>
            <w:rFonts w:cs="Arial"/>
            <w:noProof/>
            <w:webHidden/>
            <w:sz w:val="24"/>
            <w:szCs w:val="24"/>
          </w:rPr>
          <w:instrText xml:space="preserve"> PAGEREF _Toc338774715 \h </w:instrText>
        </w:r>
        <w:r w:rsidR="00395321" w:rsidRPr="006779B2">
          <w:rPr>
            <w:rFonts w:cs="Arial"/>
            <w:noProof/>
            <w:webHidden/>
            <w:sz w:val="24"/>
            <w:szCs w:val="24"/>
          </w:rPr>
        </w:r>
        <w:r w:rsidR="00395321" w:rsidRPr="006779B2">
          <w:rPr>
            <w:rFonts w:cs="Arial"/>
            <w:noProof/>
            <w:webHidden/>
            <w:sz w:val="24"/>
            <w:szCs w:val="24"/>
          </w:rPr>
          <w:fldChar w:fldCharType="separate"/>
        </w:r>
        <w:r w:rsidR="00D05722" w:rsidRPr="006779B2">
          <w:rPr>
            <w:rFonts w:cs="Arial"/>
            <w:noProof/>
            <w:webHidden/>
            <w:sz w:val="24"/>
            <w:szCs w:val="24"/>
          </w:rPr>
          <w:t>37</w:t>
        </w:r>
        <w:r w:rsidR="00395321" w:rsidRPr="006779B2">
          <w:rPr>
            <w:rFonts w:cs="Arial"/>
            <w:noProof/>
            <w:webHidden/>
            <w:sz w:val="24"/>
            <w:szCs w:val="24"/>
          </w:rPr>
          <w:fldChar w:fldCharType="end"/>
        </w:r>
      </w:hyperlink>
    </w:p>
    <w:p w14:paraId="5154F95C" w14:textId="77777777" w:rsidR="008C6094" w:rsidRPr="006779B2" w:rsidRDefault="00E85A3B" w:rsidP="006779B2">
      <w:pPr>
        <w:pStyle w:val="TOC3"/>
        <w:tabs>
          <w:tab w:val="left" w:pos="1100"/>
          <w:tab w:val="right" w:leader="dot" w:pos="9016"/>
        </w:tabs>
        <w:spacing w:line="240" w:lineRule="auto"/>
        <w:rPr>
          <w:rFonts w:eastAsiaTheme="minorEastAsia" w:cs="Arial"/>
          <w:noProof/>
          <w:sz w:val="24"/>
          <w:szCs w:val="24"/>
          <w:lang w:val="en-ZA" w:eastAsia="en-ZA"/>
        </w:rPr>
      </w:pPr>
      <w:hyperlink w:anchor="_Toc338774716" w:history="1">
        <w:r w:rsidR="008C6094" w:rsidRPr="006779B2">
          <w:rPr>
            <w:rStyle w:val="Hyperlink"/>
            <w:rFonts w:cs="Arial"/>
            <w:noProof/>
            <w:sz w:val="24"/>
            <w:szCs w:val="24"/>
          </w:rPr>
          <w:t>6.4.</w:t>
        </w:r>
        <w:r w:rsidR="008C6094" w:rsidRPr="006779B2">
          <w:rPr>
            <w:rFonts w:eastAsiaTheme="minorEastAsia" w:cs="Arial"/>
            <w:noProof/>
            <w:sz w:val="24"/>
            <w:szCs w:val="24"/>
            <w:lang w:val="en-ZA" w:eastAsia="en-ZA"/>
          </w:rPr>
          <w:tab/>
        </w:r>
        <w:r w:rsidR="008C6094" w:rsidRPr="006779B2">
          <w:rPr>
            <w:rStyle w:val="Hyperlink"/>
            <w:rFonts w:cs="Arial"/>
            <w:noProof/>
            <w:sz w:val="24"/>
            <w:szCs w:val="24"/>
          </w:rPr>
          <w:t>Implementation Plan (Summary of an IWMP Planning Process)</w:t>
        </w:r>
        <w:r w:rsidR="008C6094" w:rsidRPr="006779B2">
          <w:rPr>
            <w:rFonts w:cs="Arial"/>
            <w:noProof/>
            <w:webHidden/>
            <w:sz w:val="24"/>
            <w:szCs w:val="24"/>
          </w:rPr>
          <w:tab/>
        </w:r>
        <w:r w:rsidR="00395321" w:rsidRPr="006779B2">
          <w:rPr>
            <w:rFonts w:cs="Arial"/>
            <w:noProof/>
            <w:webHidden/>
            <w:sz w:val="24"/>
            <w:szCs w:val="24"/>
          </w:rPr>
          <w:fldChar w:fldCharType="begin"/>
        </w:r>
        <w:r w:rsidR="008C6094" w:rsidRPr="006779B2">
          <w:rPr>
            <w:rFonts w:cs="Arial"/>
            <w:noProof/>
            <w:webHidden/>
            <w:sz w:val="24"/>
            <w:szCs w:val="24"/>
          </w:rPr>
          <w:instrText xml:space="preserve"> PAGEREF _Toc338774716 \h </w:instrText>
        </w:r>
        <w:r w:rsidR="00395321" w:rsidRPr="006779B2">
          <w:rPr>
            <w:rFonts w:cs="Arial"/>
            <w:noProof/>
            <w:webHidden/>
            <w:sz w:val="24"/>
            <w:szCs w:val="24"/>
          </w:rPr>
        </w:r>
        <w:r w:rsidR="00395321" w:rsidRPr="006779B2">
          <w:rPr>
            <w:rFonts w:cs="Arial"/>
            <w:noProof/>
            <w:webHidden/>
            <w:sz w:val="24"/>
            <w:szCs w:val="24"/>
          </w:rPr>
          <w:fldChar w:fldCharType="separate"/>
        </w:r>
        <w:r w:rsidR="00D05722" w:rsidRPr="006779B2">
          <w:rPr>
            <w:rFonts w:cs="Arial"/>
            <w:noProof/>
            <w:webHidden/>
            <w:sz w:val="24"/>
            <w:szCs w:val="24"/>
          </w:rPr>
          <w:t>38</w:t>
        </w:r>
        <w:r w:rsidR="00395321" w:rsidRPr="006779B2">
          <w:rPr>
            <w:rFonts w:cs="Arial"/>
            <w:noProof/>
            <w:webHidden/>
            <w:sz w:val="24"/>
            <w:szCs w:val="24"/>
          </w:rPr>
          <w:fldChar w:fldCharType="end"/>
        </w:r>
      </w:hyperlink>
    </w:p>
    <w:p w14:paraId="43EF0F58" w14:textId="77777777" w:rsidR="008C6094" w:rsidRPr="006779B2" w:rsidRDefault="00E85A3B" w:rsidP="006779B2">
      <w:pPr>
        <w:pStyle w:val="TOC2"/>
        <w:tabs>
          <w:tab w:val="left" w:pos="720"/>
          <w:tab w:val="right" w:leader="dot" w:pos="9016"/>
        </w:tabs>
        <w:spacing w:line="240" w:lineRule="auto"/>
        <w:rPr>
          <w:rFonts w:eastAsiaTheme="minorEastAsia" w:cs="Arial"/>
          <w:noProof/>
          <w:sz w:val="24"/>
          <w:szCs w:val="24"/>
          <w:lang w:val="en-ZA" w:eastAsia="en-ZA"/>
        </w:rPr>
      </w:pPr>
      <w:hyperlink w:anchor="_Toc338774719" w:history="1">
        <w:r w:rsidR="008C6094" w:rsidRPr="006779B2">
          <w:rPr>
            <w:rStyle w:val="Hyperlink"/>
            <w:rFonts w:cs="Arial"/>
            <w:noProof/>
            <w:sz w:val="24"/>
            <w:szCs w:val="24"/>
          </w:rPr>
          <w:t>7.</w:t>
        </w:r>
        <w:r w:rsidR="008C6094" w:rsidRPr="006779B2">
          <w:rPr>
            <w:rFonts w:eastAsiaTheme="minorEastAsia" w:cs="Arial"/>
            <w:noProof/>
            <w:sz w:val="24"/>
            <w:szCs w:val="24"/>
            <w:lang w:val="en-ZA" w:eastAsia="en-ZA"/>
          </w:rPr>
          <w:tab/>
        </w:r>
        <w:r w:rsidR="008C6094" w:rsidRPr="006779B2">
          <w:rPr>
            <w:rStyle w:val="Hyperlink"/>
            <w:rFonts w:cs="Arial"/>
            <w:noProof/>
            <w:sz w:val="24"/>
            <w:szCs w:val="24"/>
          </w:rPr>
          <w:t>Reporting on Monitoring</w:t>
        </w:r>
        <w:r w:rsidR="008C6094" w:rsidRPr="006779B2">
          <w:rPr>
            <w:rFonts w:cs="Arial"/>
            <w:noProof/>
            <w:webHidden/>
            <w:sz w:val="24"/>
            <w:szCs w:val="24"/>
          </w:rPr>
          <w:tab/>
        </w:r>
        <w:r w:rsidR="00395321" w:rsidRPr="006779B2">
          <w:rPr>
            <w:rFonts w:cs="Arial"/>
            <w:noProof/>
            <w:webHidden/>
            <w:sz w:val="24"/>
            <w:szCs w:val="24"/>
          </w:rPr>
          <w:fldChar w:fldCharType="begin"/>
        </w:r>
        <w:r w:rsidR="008C6094" w:rsidRPr="006779B2">
          <w:rPr>
            <w:rFonts w:cs="Arial"/>
            <w:noProof/>
            <w:webHidden/>
            <w:sz w:val="24"/>
            <w:szCs w:val="24"/>
          </w:rPr>
          <w:instrText xml:space="preserve"> PAGEREF _Toc338774719 \h </w:instrText>
        </w:r>
        <w:r w:rsidR="00395321" w:rsidRPr="006779B2">
          <w:rPr>
            <w:rFonts w:cs="Arial"/>
            <w:noProof/>
            <w:webHidden/>
            <w:sz w:val="24"/>
            <w:szCs w:val="24"/>
          </w:rPr>
        </w:r>
        <w:r w:rsidR="00395321" w:rsidRPr="006779B2">
          <w:rPr>
            <w:rFonts w:cs="Arial"/>
            <w:noProof/>
            <w:webHidden/>
            <w:sz w:val="24"/>
            <w:szCs w:val="24"/>
          </w:rPr>
          <w:fldChar w:fldCharType="separate"/>
        </w:r>
        <w:r w:rsidR="00D05722" w:rsidRPr="006779B2">
          <w:rPr>
            <w:rFonts w:cs="Arial"/>
            <w:noProof/>
            <w:webHidden/>
            <w:sz w:val="24"/>
            <w:szCs w:val="24"/>
          </w:rPr>
          <w:t>40</w:t>
        </w:r>
        <w:r w:rsidR="00395321" w:rsidRPr="006779B2">
          <w:rPr>
            <w:rFonts w:cs="Arial"/>
            <w:noProof/>
            <w:webHidden/>
            <w:sz w:val="24"/>
            <w:szCs w:val="24"/>
          </w:rPr>
          <w:fldChar w:fldCharType="end"/>
        </w:r>
      </w:hyperlink>
    </w:p>
    <w:p w14:paraId="452C8367" w14:textId="77777777" w:rsidR="008C6094" w:rsidRPr="006779B2" w:rsidRDefault="00E85A3B" w:rsidP="006779B2">
      <w:pPr>
        <w:pStyle w:val="TOC3"/>
        <w:tabs>
          <w:tab w:val="left" w:pos="1100"/>
          <w:tab w:val="right" w:leader="dot" w:pos="9016"/>
        </w:tabs>
        <w:spacing w:line="240" w:lineRule="auto"/>
        <w:rPr>
          <w:rFonts w:eastAsiaTheme="minorEastAsia" w:cs="Arial"/>
          <w:noProof/>
          <w:sz w:val="24"/>
          <w:szCs w:val="24"/>
          <w:lang w:val="en-ZA" w:eastAsia="en-ZA"/>
        </w:rPr>
      </w:pPr>
      <w:hyperlink w:anchor="_Toc338774720" w:history="1">
        <w:r w:rsidR="008C6094" w:rsidRPr="006779B2">
          <w:rPr>
            <w:rStyle w:val="Hyperlink"/>
            <w:rFonts w:cs="Arial"/>
            <w:noProof/>
            <w:sz w:val="24"/>
            <w:szCs w:val="24"/>
          </w:rPr>
          <w:t>7.1.</w:t>
        </w:r>
        <w:r w:rsidR="008C6094" w:rsidRPr="006779B2">
          <w:rPr>
            <w:rFonts w:eastAsiaTheme="minorEastAsia" w:cs="Arial"/>
            <w:noProof/>
            <w:sz w:val="24"/>
            <w:szCs w:val="24"/>
            <w:lang w:val="en-ZA" w:eastAsia="en-ZA"/>
          </w:rPr>
          <w:tab/>
        </w:r>
        <w:r w:rsidR="008C6094" w:rsidRPr="006779B2">
          <w:rPr>
            <w:rStyle w:val="Hyperlink"/>
            <w:rFonts w:cs="Arial"/>
            <w:noProof/>
            <w:sz w:val="24"/>
            <w:szCs w:val="24"/>
          </w:rPr>
          <w:t>Strategic issues</w:t>
        </w:r>
        <w:r w:rsidR="008C6094" w:rsidRPr="006779B2">
          <w:rPr>
            <w:rFonts w:cs="Arial"/>
            <w:noProof/>
            <w:webHidden/>
            <w:sz w:val="24"/>
            <w:szCs w:val="24"/>
          </w:rPr>
          <w:tab/>
        </w:r>
        <w:r w:rsidR="00395321" w:rsidRPr="006779B2">
          <w:rPr>
            <w:rFonts w:cs="Arial"/>
            <w:noProof/>
            <w:webHidden/>
            <w:sz w:val="24"/>
            <w:szCs w:val="24"/>
          </w:rPr>
          <w:fldChar w:fldCharType="begin"/>
        </w:r>
        <w:r w:rsidR="008C6094" w:rsidRPr="006779B2">
          <w:rPr>
            <w:rFonts w:cs="Arial"/>
            <w:noProof/>
            <w:webHidden/>
            <w:sz w:val="24"/>
            <w:szCs w:val="24"/>
          </w:rPr>
          <w:instrText xml:space="preserve"> PAGEREF _Toc338774720 \h </w:instrText>
        </w:r>
        <w:r w:rsidR="00395321" w:rsidRPr="006779B2">
          <w:rPr>
            <w:rFonts w:cs="Arial"/>
            <w:noProof/>
            <w:webHidden/>
            <w:sz w:val="24"/>
            <w:szCs w:val="24"/>
          </w:rPr>
        </w:r>
        <w:r w:rsidR="00395321" w:rsidRPr="006779B2">
          <w:rPr>
            <w:rFonts w:cs="Arial"/>
            <w:noProof/>
            <w:webHidden/>
            <w:sz w:val="24"/>
            <w:szCs w:val="24"/>
          </w:rPr>
          <w:fldChar w:fldCharType="separate"/>
        </w:r>
        <w:r w:rsidR="00D05722" w:rsidRPr="006779B2">
          <w:rPr>
            <w:rFonts w:cs="Arial"/>
            <w:noProof/>
            <w:webHidden/>
            <w:sz w:val="24"/>
            <w:szCs w:val="24"/>
          </w:rPr>
          <w:t>41</w:t>
        </w:r>
        <w:r w:rsidR="00395321" w:rsidRPr="006779B2">
          <w:rPr>
            <w:rFonts w:cs="Arial"/>
            <w:noProof/>
            <w:webHidden/>
            <w:sz w:val="24"/>
            <w:szCs w:val="24"/>
          </w:rPr>
          <w:fldChar w:fldCharType="end"/>
        </w:r>
      </w:hyperlink>
    </w:p>
    <w:p w14:paraId="57B9D77D" w14:textId="77777777" w:rsidR="008C6094" w:rsidRPr="006779B2" w:rsidRDefault="00E85A3B" w:rsidP="006779B2">
      <w:pPr>
        <w:pStyle w:val="TOC3"/>
        <w:tabs>
          <w:tab w:val="left" w:pos="1100"/>
          <w:tab w:val="right" w:leader="dot" w:pos="9016"/>
        </w:tabs>
        <w:spacing w:line="240" w:lineRule="auto"/>
        <w:rPr>
          <w:rFonts w:eastAsiaTheme="minorEastAsia" w:cs="Arial"/>
          <w:noProof/>
          <w:sz w:val="24"/>
          <w:szCs w:val="24"/>
          <w:lang w:val="en-ZA" w:eastAsia="en-ZA"/>
        </w:rPr>
      </w:pPr>
      <w:hyperlink w:anchor="_Toc338774721" w:history="1">
        <w:r w:rsidR="008C6094" w:rsidRPr="006779B2">
          <w:rPr>
            <w:rStyle w:val="Hyperlink"/>
            <w:rFonts w:cs="Arial"/>
            <w:noProof/>
            <w:sz w:val="24"/>
            <w:szCs w:val="24"/>
          </w:rPr>
          <w:t>7.2.</w:t>
        </w:r>
        <w:r w:rsidR="008C6094" w:rsidRPr="006779B2">
          <w:rPr>
            <w:rFonts w:eastAsiaTheme="minorEastAsia" w:cs="Arial"/>
            <w:noProof/>
            <w:sz w:val="24"/>
            <w:szCs w:val="24"/>
            <w:lang w:val="en-ZA" w:eastAsia="en-ZA"/>
          </w:rPr>
          <w:tab/>
        </w:r>
        <w:r w:rsidR="008C6094" w:rsidRPr="006779B2">
          <w:rPr>
            <w:rStyle w:val="Hyperlink"/>
            <w:rFonts w:cs="Arial"/>
            <w:noProof/>
            <w:sz w:val="24"/>
            <w:szCs w:val="24"/>
          </w:rPr>
          <w:t>Performance</w:t>
        </w:r>
        <w:r w:rsidR="008C6094" w:rsidRPr="006779B2">
          <w:rPr>
            <w:rFonts w:cs="Arial"/>
            <w:noProof/>
            <w:webHidden/>
            <w:sz w:val="24"/>
            <w:szCs w:val="24"/>
          </w:rPr>
          <w:tab/>
        </w:r>
        <w:r w:rsidR="00395321" w:rsidRPr="006779B2">
          <w:rPr>
            <w:rFonts w:cs="Arial"/>
            <w:noProof/>
            <w:webHidden/>
            <w:sz w:val="24"/>
            <w:szCs w:val="24"/>
          </w:rPr>
          <w:fldChar w:fldCharType="begin"/>
        </w:r>
        <w:r w:rsidR="008C6094" w:rsidRPr="006779B2">
          <w:rPr>
            <w:rFonts w:cs="Arial"/>
            <w:noProof/>
            <w:webHidden/>
            <w:sz w:val="24"/>
            <w:szCs w:val="24"/>
          </w:rPr>
          <w:instrText xml:space="preserve"> PAGEREF _Toc338774721 \h </w:instrText>
        </w:r>
        <w:r w:rsidR="00395321" w:rsidRPr="006779B2">
          <w:rPr>
            <w:rFonts w:cs="Arial"/>
            <w:noProof/>
            <w:webHidden/>
            <w:sz w:val="24"/>
            <w:szCs w:val="24"/>
          </w:rPr>
        </w:r>
        <w:r w:rsidR="00395321" w:rsidRPr="006779B2">
          <w:rPr>
            <w:rFonts w:cs="Arial"/>
            <w:noProof/>
            <w:webHidden/>
            <w:sz w:val="24"/>
            <w:szCs w:val="24"/>
          </w:rPr>
          <w:fldChar w:fldCharType="separate"/>
        </w:r>
        <w:r w:rsidR="00D05722" w:rsidRPr="006779B2">
          <w:rPr>
            <w:rFonts w:cs="Arial"/>
            <w:noProof/>
            <w:webHidden/>
            <w:sz w:val="24"/>
            <w:szCs w:val="24"/>
          </w:rPr>
          <w:t>42</w:t>
        </w:r>
        <w:r w:rsidR="00395321" w:rsidRPr="006779B2">
          <w:rPr>
            <w:rFonts w:cs="Arial"/>
            <w:noProof/>
            <w:webHidden/>
            <w:sz w:val="24"/>
            <w:szCs w:val="24"/>
          </w:rPr>
          <w:fldChar w:fldCharType="end"/>
        </w:r>
      </w:hyperlink>
    </w:p>
    <w:p w14:paraId="0F8CC4C8" w14:textId="77777777" w:rsidR="008C6094" w:rsidRPr="006779B2" w:rsidRDefault="00E85A3B" w:rsidP="006779B2">
      <w:pPr>
        <w:pStyle w:val="TOC3"/>
        <w:tabs>
          <w:tab w:val="left" w:pos="1100"/>
          <w:tab w:val="right" w:leader="dot" w:pos="9016"/>
        </w:tabs>
        <w:spacing w:line="240" w:lineRule="auto"/>
        <w:rPr>
          <w:rFonts w:eastAsiaTheme="minorEastAsia" w:cs="Arial"/>
          <w:noProof/>
          <w:sz w:val="24"/>
          <w:szCs w:val="24"/>
          <w:lang w:val="en-ZA" w:eastAsia="en-ZA"/>
        </w:rPr>
      </w:pPr>
      <w:hyperlink w:anchor="_Toc338774722" w:history="1">
        <w:r w:rsidR="008C6094" w:rsidRPr="006779B2">
          <w:rPr>
            <w:rStyle w:val="Hyperlink"/>
            <w:rFonts w:cs="Arial"/>
            <w:noProof/>
            <w:sz w:val="24"/>
            <w:szCs w:val="24"/>
          </w:rPr>
          <w:t>7.3.</w:t>
        </w:r>
        <w:r w:rsidR="008C6094" w:rsidRPr="006779B2">
          <w:rPr>
            <w:rFonts w:eastAsiaTheme="minorEastAsia" w:cs="Arial"/>
            <w:noProof/>
            <w:sz w:val="24"/>
            <w:szCs w:val="24"/>
            <w:lang w:val="en-ZA" w:eastAsia="en-ZA"/>
          </w:rPr>
          <w:tab/>
        </w:r>
        <w:r w:rsidR="008C6094" w:rsidRPr="006779B2">
          <w:rPr>
            <w:rStyle w:val="Hyperlink"/>
            <w:rFonts w:cs="Arial"/>
            <w:noProof/>
            <w:sz w:val="24"/>
            <w:szCs w:val="24"/>
          </w:rPr>
          <w:t>Public accountability</w:t>
        </w:r>
        <w:r w:rsidR="008C6094" w:rsidRPr="006779B2">
          <w:rPr>
            <w:rFonts w:cs="Arial"/>
            <w:noProof/>
            <w:webHidden/>
            <w:sz w:val="24"/>
            <w:szCs w:val="24"/>
          </w:rPr>
          <w:tab/>
        </w:r>
        <w:r w:rsidR="00395321" w:rsidRPr="006779B2">
          <w:rPr>
            <w:rFonts w:cs="Arial"/>
            <w:noProof/>
            <w:webHidden/>
            <w:sz w:val="24"/>
            <w:szCs w:val="24"/>
          </w:rPr>
          <w:fldChar w:fldCharType="begin"/>
        </w:r>
        <w:r w:rsidR="008C6094" w:rsidRPr="006779B2">
          <w:rPr>
            <w:rFonts w:cs="Arial"/>
            <w:noProof/>
            <w:webHidden/>
            <w:sz w:val="24"/>
            <w:szCs w:val="24"/>
          </w:rPr>
          <w:instrText xml:space="preserve"> PAGEREF _Toc338774722 \h </w:instrText>
        </w:r>
        <w:r w:rsidR="00395321" w:rsidRPr="006779B2">
          <w:rPr>
            <w:rFonts w:cs="Arial"/>
            <w:noProof/>
            <w:webHidden/>
            <w:sz w:val="24"/>
            <w:szCs w:val="24"/>
          </w:rPr>
        </w:r>
        <w:r w:rsidR="00395321" w:rsidRPr="006779B2">
          <w:rPr>
            <w:rFonts w:cs="Arial"/>
            <w:noProof/>
            <w:webHidden/>
            <w:sz w:val="24"/>
            <w:szCs w:val="24"/>
          </w:rPr>
          <w:fldChar w:fldCharType="separate"/>
        </w:r>
        <w:r w:rsidR="00D05722" w:rsidRPr="006779B2">
          <w:rPr>
            <w:rFonts w:cs="Arial"/>
            <w:noProof/>
            <w:webHidden/>
            <w:sz w:val="24"/>
            <w:szCs w:val="24"/>
          </w:rPr>
          <w:t>43</w:t>
        </w:r>
        <w:r w:rsidR="00395321" w:rsidRPr="006779B2">
          <w:rPr>
            <w:rFonts w:cs="Arial"/>
            <w:noProof/>
            <w:webHidden/>
            <w:sz w:val="24"/>
            <w:szCs w:val="24"/>
          </w:rPr>
          <w:fldChar w:fldCharType="end"/>
        </w:r>
      </w:hyperlink>
    </w:p>
    <w:p w14:paraId="2665F57D" w14:textId="77777777" w:rsidR="008C6094" w:rsidRPr="006779B2" w:rsidRDefault="00E85A3B" w:rsidP="006779B2">
      <w:pPr>
        <w:pStyle w:val="TOC3"/>
        <w:tabs>
          <w:tab w:val="left" w:pos="1100"/>
          <w:tab w:val="right" w:leader="dot" w:pos="9016"/>
        </w:tabs>
        <w:spacing w:line="240" w:lineRule="auto"/>
        <w:rPr>
          <w:rFonts w:eastAsiaTheme="minorEastAsia" w:cs="Arial"/>
          <w:noProof/>
          <w:sz w:val="24"/>
          <w:szCs w:val="24"/>
          <w:lang w:val="en-ZA" w:eastAsia="en-ZA"/>
        </w:rPr>
      </w:pPr>
      <w:hyperlink w:anchor="_Toc338774723" w:history="1">
        <w:r w:rsidR="008C6094" w:rsidRPr="006779B2">
          <w:rPr>
            <w:rStyle w:val="Hyperlink"/>
            <w:rFonts w:cs="Arial"/>
            <w:noProof/>
            <w:sz w:val="24"/>
            <w:szCs w:val="24"/>
          </w:rPr>
          <w:t>7.4.</w:t>
        </w:r>
        <w:r w:rsidR="008C6094" w:rsidRPr="006779B2">
          <w:rPr>
            <w:rFonts w:eastAsiaTheme="minorEastAsia" w:cs="Arial"/>
            <w:noProof/>
            <w:sz w:val="24"/>
            <w:szCs w:val="24"/>
            <w:lang w:val="en-ZA" w:eastAsia="en-ZA"/>
          </w:rPr>
          <w:tab/>
        </w:r>
        <w:r w:rsidR="008C6094" w:rsidRPr="006779B2">
          <w:rPr>
            <w:rStyle w:val="Hyperlink"/>
            <w:rFonts w:cs="Arial"/>
            <w:noProof/>
            <w:sz w:val="24"/>
            <w:szCs w:val="24"/>
          </w:rPr>
          <w:t>Communication and public participation plan</w:t>
        </w:r>
        <w:r w:rsidR="008C6094" w:rsidRPr="006779B2">
          <w:rPr>
            <w:rFonts w:cs="Arial"/>
            <w:noProof/>
            <w:webHidden/>
            <w:sz w:val="24"/>
            <w:szCs w:val="24"/>
          </w:rPr>
          <w:tab/>
        </w:r>
        <w:r w:rsidR="00395321" w:rsidRPr="006779B2">
          <w:rPr>
            <w:rFonts w:cs="Arial"/>
            <w:noProof/>
            <w:webHidden/>
            <w:sz w:val="24"/>
            <w:szCs w:val="24"/>
          </w:rPr>
          <w:fldChar w:fldCharType="begin"/>
        </w:r>
        <w:r w:rsidR="008C6094" w:rsidRPr="006779B2">
          <w:rPr>
            <w:rFonts w:cs="Arial"/>
            <w:noProof/>
            <w:webHidden/>
            <w:sz w:val="24"/>
            <w:szCs w:val="24"/>
          </w:rPr>
          <w:instrText xml:space="preserve"> PAGEREF _Toc338774723 \h </w:instrText>
        </w:r>
        <w:r w:rsidR="00395321" w:rsidRPr="006779B2">
          <w:rPr>
            <w:rFonts w:cs="Arial"/>
            <w:noProof/>
            <w:webHidden/>
            <w:sz w:val="24"/>
            <w:szCs w:val="24"/>
          </w:rPr>
        </w:r>
        <w:r w:rsidR="00395321" w:rsidRPr="006779B2">
          <w:rPr>
            <w:rFonts w:cs="Arial"/>
            <w:noProof/>
            <w:webHidden/>
            <w:sz w:val="24"/>
            <w:szCs w:val="24"/>
          </w:rPr>
          <w:fldChar w:fldCharType="separate"/>
        </w:r>
        <w:r w:rsidR="00D05722" w:rsidRPr="006779B2">
          <w:rPr>
            <w:rFonts w:cs="Arial"/>
            <w:noProof/>
            <w:webHidden/>
            <w:sz w:val="24"/>
            <w:szCs w:val="24"/>
          </w:rPr>
          <w:t>44</w:t>
        </w:r>
        <w:r w:rsidR="00395321" w:rsidRPr="006779B2">
          <w:rPr>
            <w:rFonts w:cs="Arial"/>
            <w:noProof/>
            <w:webHidden/>
            <w:sz w:val="24"/>
            <w:szCs w:val="24"/>
          </w:rPr>
          <w:fldChar w:fldCharType="end"/>
        </w:r>
      </w:hyperlink>
    </w:p>
    <w:p w14:paraId="3087852B" w14:textId="77777777" w:rsidR="008C6094" w:rsidRPr="006779B2" w:rsidRDefault="00E85A3B" w:rsidP="006779B2">
      <w:pPr>
        <w:pStyle w:val="TOC3"/>
        <w:tabs>
          <w:tab w:val="left" w:pos="1100"/>
          <w:tab w:val="right" w:leader="dot" w:pos="9016"/>
        </w:tabs>
        <w:spacing w:line="240" w:lineRule="auto"/>
        <w:rPr>
          <w:rFonts w:eastAsiaTheme="minorEastAsia" w:cs="Arial"/>
          <w:noProof/>
          <w:sz w:val="24"/>
          <w:szCs w:val="24"/>
          <w:lang w:val="en-ZA" w:eastAsia="en-ZA"/>
        </w:rPr>
      </w:pPr>
      <w:hyperlink w:anchor="_Toc338774724" w:history="1">
        <w:r w:rsidR="008C6094" w:rsidRPr="006779B2">
          <w:rPr>
            <w:rStyle w:val="Hyperlink"/>
            <w:rFonts w:cs="Arial"/>
            <w:noProof/>
            <w:sz w:val="24"/>
            <w:szCs w:val="24"/>
          </w:rPr>
          <w:t>7.5.</w:t>
        </w:r>
        <w:r w:rsidR="008C6094" w:rsidRPr="006779B2">
          <w:rPr>
            <w:rFonts w:eastAsiaTheme="minorEastAsia" w:cs="Arial"/>
            <w:noProof/>
            <w:sz w:val="24"/>
            <w:szCs w:val="24"/>
            <w:lang w:val="en-ZA" w:eastAsia="en-ZA"/>
          </w:rPr>
          <w:tab/>
        </w:r>
        <w:r w:rsidR="008C6094" w:rsidRPr="006779B2">
          <w:rPr>
            <w:rStyle w:val="Hyperlink"/>
            <w:rFonts w:cs="Arial"/>
            <w:noProof/>
            <w:sz w:val="24"/>
            <w:szCs w:val="24"/>
          </w:rPr>
          <w:t>Financial plan</w:t>
        </w:r>
        <w:r w:rsidR="008C6094" w:rsidRPr="006779B2">
          <w:rPr>
            <w:rFonts w:cs="Arial"/>
            <w:noProof/>
            <w:webHidden/>
            <w:sz w:val="24"/>
            <w:szCs w:val="24"/>
          </w:rPr>
          <w:tab/>
        </w:r>
        <w:r w:rsidR="00395321" w:rsidRPr="006779B2">
          <w:rPr>
            <w:rFonts w:cs="Arial"/>
            <w:noProof/>
            <w:webHidden/>
            <w:sz w:val="24"/>
            <w:szCs w:val="24"/>
          </w:rPr>
          <w:fldChar w:fldCharType="begin"/>
        </w:r>
        <w:r w:rsidR="008C6094" w:rsidRPr="006779B2">
          <w:rPr>
            <w:rFonts w:cs="Arial"/>
            <w:noProof/>
            <w:webHidden/>
            <w:sz w:val="24"/>
            <w:szCs w:val="24"/>
          </w:rPr>
          <w:instrText xml:space="preserve"> PAGEREF _Toc338774724 \h </w:instrText>
        </w:r>
        <w:r w:rsidR="00395321" w:rsidRPr="006779B2">
          <w:rPr>
            <w:rFonts w:cs="Arial"/>
            <w:noProof/>
            <w:webHidden/>
            <w:sz w:val="24"/>
            <w:szCs w:val="24"/>
          </w:rPr>
        </w:r>
        <w:r w:rsidR="00395321" w:rsidRPr="006779B2">
          <w:rPr>
            <w:rFonts w:cs="Arial"/>
            <w:noProof/>
            <w:webHidden/>
            <w:sz w:val="24"/>
            <w:szCs w:val="24"/>
          </w:rPr>
          <w:fldChar w:fldCharType="separate"/>
        </w:r>
        <w:r w:rsidR="00D05722" w:rsidRPr="006779B2">
          <w:rPr>
            <w:rFonts w:cs="Arial"/>
            <w:noProof/>
            <w:webHidden/>
            <w:sz w:val="24"/>
            <w:szCs w:val="24"/>
          </w:rPr>
          <w:t>45</w:t>
        </w:r>
        <w:r w:rsidR="00395321" w:rsidRPr="006779B2">
          <w:rPr>
            <w:rFonts w:cs="Arial"/>
            <w:noProof/>
            <w:webHidden/>
            <w:sz w:val="24"/>
            <w:szCs w:val="24"/>
          </w:rPr>
          <w:fldChar w:fldCharType="end"/>
        </w:r>
      </w:hyperlink>
    </w:p>
    <w:p w14:paraId="5A0C8468" w14:textId="77777777" w:rsidR="008C6094" w:rsidRPr="006779B2" w:rsidRDefault="00E85A3B" w:rsidP="006779B2">
      <w:pPr>
        <w:pStyle w:val="TOC3"/>
        <w:tabs>
          <w:tab w:val="left" w:pos="1100"/>
          <w:tab w:val="right" w:leader="dot" w:pos="9016"/>
        </w:tabs>
        <w:spacing w:line="240" w:lineRule="auto"/>
        <w:rPr>
          <w:rFonts w:eastAsiaTheme="minorEastAsia" w:cs="Arial"/>
          <w:noProof/>
          <w:sz w:val="24"/>
          <w:szCs w:val="24"/>
          <w:lang w:val="en-ZA" w:eastAsia="en-ZA"/>
        </w:rPr>
      </w:pPr>
      <w:hyperlink w:anchor="_Toc338774725" w:history="1">
        <w:r w:rsidR="008C6094" w:rsidRPr="006779B2">
          <w:rPr>
            <w:rStyle w:val="Hyperlink"/>
            <w:rFonts w:cs="Arial"/>
            <w:noProof/>
            <w:sz w:val="24"/>
            <w:szCs w:val="24"/>
          </w:rPr>
          <w:t>7.6.</w:t>
        </w:r>
        <w:r w:rsidR="008C6094" w:rsidRPr="006779B2">
          <w:rPr>
            <w:rFonts w:eastAsiaTheme="minorEastAsia" w:cs="Arial"/>
            <w:noProof/>
            <w:sz w:val="24"/>
            <w:szCs w:val="24"/>
            <w:lang w:val="en-ZA" w:eastAsia="en-ZA"/>
          </w:rPr>
          <w:tab/>
        </w:r>
        <w:r w:rsidR="008C6094" w:rsidRPr="006779B2">
          <w:rPr>
            <w:rStyle w:val="Hyperlink"/>
            <w:rFonts w:cs="Arial"/>
            <w:noProof/>
            <w:sz w:val="24"/>
            <w:szCs w:val="24"/>
          </w:rPr>
          <w:t>Waste management implementation programme</w:t>
        </w:r>
        <w:r w:rsidR="008C6094" w:rsidRPr="006779B2">
          <w:rPr>
            <w:rFonts w:cs="Arial"/>
            <w:noProof/>
            <w:webHidden/>
            <w:sz w:val="24"/>
            <w:szCs w:val="24"/>
          </w:rPr>
          <w:tab/>
        </w:r>
        <w:r w:rsidR="00395321" w:rsidRPr="006779B2">
          <w:rPr>
            <w:rFonts w:cs="Arial"/>
            <w:noProof/>
            <w:webHidden/>
            <w:sz w:val="24"/>
            <w:szCs w:val="24"/>
          </w:rPr>
          <w:fldChar w:fldCharType="begin"/>
        </w:r>
        <w:r w:rsidR="008C6094" w:rsidRPr="006779B2">
          <w:rPr>
            <w:rFonts w:cs="Arial"/>
            <w:noProof/>
            <w:webHidden/>
            <w:sz w:val="24"/>
            <w:szCs w:val="24"/>
          </w:rPr>
          <w:instrText xml:space="preserve"> PAGEREF _Toc338774725 \h </w:instrText>
        </w:r>
        <w:r w:rsidR="00395321" w:rsidRPr="006779B2">
          <w:rPr>
            <w:rFonts w:cs="Arial"/>
            <w:noProof/>
            <w:webHidden/>
            <w:sz w:val="24"/>
            <w:szCs w:val="24"/>
          </w:rPr>
        </w:r>
        <w:r w:rsidR="00395321" w:rsidRPr="006779B2">
          <w:rPr>
            <w:rFonts w:cs="Arial"/>
            <w:noProof/>
            <w:webHidden/>
            <w:sz w:val="24"/>
            <w:szCs w:val="24"/>
          </w:rPr>
          <w:fldChar w:fldCharType="separate"/>
        </w:r>
        <w:r w:rsidR="00D05722" w:rsidRPr="006779B2">
          <w:rPr>
            <w:rFonts w:cs="Arial"/>
            <w:noProof/>
            <w:webHidden/>
            <w:sz w:val="24"/>
            <w:szCs w:val="24"/>
          </w:rPr>
          <w:t>46</w:t>
        </w:r>
        <w:r w:rsidR="00395321" w:rsidRPr="006779B2">
          <w:rPr>
            <w:rFonts w:cs="Arial"/>
            <w:noProof/>
            <w:webHidden/>
            <w:sz w:val="24"/>
            <w:szCs w:val="24"/>
          </w:rPr>
          <w:fldChar w:fldCharType="end"/>
        </w:r>
      </w:hyperlink>
    </w:p>
    <w:p w14:paraId="2D40760E" w14:textId="77777777" w:rsidR="008C6094" w:rsidRPr="006779B2" w:rsidRDefault="00E85A3B" w:rsidP="006779B2">
      <w:pPr>
        <w:pStyle w:val="TOC1"/>
        <w:tabs>
          <w:tab w:val="right" w:leader="dot" w:pos="9016"/>
        </w:tabs>
        <w:spacing w:line="240" w:lineRule="auto"/>
        <w:rPr>
          <w:rFonts w:eastAsiaTheme="minorEastAsia" w:cs="Arial"/>
          <w:noProof/>
          <w:sz w:val="24"/>
          <w:szCs w:val="24"/>
          <w:lang w:val="en-ZA" w:eastAsia="en-ZA"/>
        </w:rPr>
      </w:pPr>
      <w:hyperlink w:anchor="_Toc338774726" w:history="1">
        <w:r w:rsidR="008C6094" w:rsidRPr="006779B2">
          <w:rPr>
            <w:rStyle w:val="Hyperlink"/>
            <w:rFonts w:cs="Arial"/>
            <w:noProof/>
            <w:sz w:val="24"/>
            <w:szCs w:val="24"/>
          </w:rPr>
          <w:t>Annexure or References (Optional)</w:t>
        </w:r>
        <w:r w:rsidR="008C6094" w:rsidRPr="006779B2">
          <w:rPr>
            <w:rFonts w:cs="Arial"/>
            <w:noProof/>
            <w:webHidden/>
            <w:sz w:val="24"/>
            <w:szCs w:val="24"/>
          </w:rPr>
          <w:tab/>
        </w:r>
        <w:r w:rsidR="00395321" w:rsidRPr="006779B2">
          <w:rPr>
            <w:rFonts w:cs="Arial"/>
            <w:noProof/>
            <w:webHidden/>
            <w:sz w:val="24"/>
            <w:szCs w:val="24"/>
          </w:rPr>
          <w:fldChar w:fldCharType="begin"/>
        </w:r>
        <w:r w:rsidR="008C6094" w:rsidRPr="006779B2">
          <w:rPr>
            <w:rFonts w:cs="Arial"/>
            <w:noProof/>
            <w:webHidden/>
            <w:sz w:val="24"/>
            <w:szCs w:val="24"/>
          </w:rPr>
          <w:instrText xml:space="preserve"> PAGEREF _Toc338774726 \h </w:instrText>
        </w:r>
        <w:r w:rsidR="00395321" w:rsidRPr="006779B2">
          <w:rPr>
            <w:rFonts w:cs="Arial"/>
            <w:noProof/>
            <w:webHidden/>
            <w:sz w:val="24"/>
            <w:szCs w:val="24"/>
          </w:rPr>
        </w:r>
        <w:r w:rsidR="00395321" w:rsidRPr="006779B2">
          <w:rPr>
            <w:rFonts w:cs="Arial"/>
            <w:noProof/>
            <w:webHidden/>
            <w:sz w:val="24"/>
            <w:szCs w:val="24"/>
          </w:rPr>
          <w:fldChar w:fldCharType="separate"/>
        </w:r>
        <w:r w:rsidR="00D05722" w:rsidRPr="006779B2">
          <w:rPr>
            <w:rFonts w:cs="Arial"/>
            <w:noProof/>
            <w:webHidden/>
            <w:sz w:val="24"/>
            <w:szCs w:val="24"/>
          </w:rPr>
          <w:t>47</w:t>
        </w:r>
        <w:r w:rsidR="00395321" w:rsidRPr="006779B2">
          <w:rPr>
            <w:rFonts w:cs="Arial"/>
            <w:noProof/>
            <w:webHidden/>
            <w:sz w:val="24"/>
            <w:szCs w:val="24"/>
          </w:rPr>
          <w:fldChar w:fldCharType="end"/>
        </w:r>
      </w:hyperlink>
    </w:p>
    <w:p w14:paraId="1CFDBC9F" w14:textId="77777777" w:rsidR="009B7E19" w:rsidRPr="006779B2" w:rsidRDefault="00395321" w:rsidP="006779B2">
      <w:pPr>
        <w:spacing w:line="240" w:lineRule="auto"/>
        <w:rPr>
          <w:rFonts w:cs="Arial"/>
          <w:sz w:val="24"/>
          <w:szCs w:val="24"/>
        </w:rPr>
      </w:pPr>
      <w:r w:rsidRPr="006779B2">
        <w:rPr>
          <w:rFonts w:cs="Arial"/>
          <w:sz w:val="24"/>
          <w:szCs w:val="24"/>
        </w:rPr>
        <w:fldChar w:fldCharType="end"/>
      </w:r>
    </w:p>
    <w:p w14:paraId="4D39E8D1" w14:textId="77777777" w:rsidR="00CA20A7" w:rsidRPr="006779B2" w:rsidRDefault="00CA20A7" w:rsidP="006779B2">
      <w:pPr>
        <w:spacing w:line="240" w:lineRule="auto"/>
        <w:rPr>
          <w:rFonts w:cs="Arial"/>
          <w:sz w:val="24"/>
          <w:szCs w:val="24"/>
          <w:lang w:val="en-ZA" w:eastAsia="en-ZA"/>
        </w:rPr>
      </w:pPr>
    </w:p>
    <w:p w14:paraId="41A57796" w14:textId="77777777" w:rsidR="00DB0EDD" w:rsidRPr="006779B2" w:rsidRDefault="00DB0EDD" w:rsidP="006779B2">
      <w:pPr>
        <w:spacing w:line="240" w:lineRule="auto"/>
        <w:rPr>
          <w:rFonts w:cs="Arial"/>
          <w:sz w:val="24"/>
          <w:szCs w:val="24"/>
          <w:lang w:val="en-ZA" w:eastAsia="en-ZA"/>
        </w:rPr>
      </w:pPr>
    </w:p>
    <w:p w14:paraId="372261CC" w14:textId="77777777" w:rsidR="00DB0EDD" w:rsidRPr="006779B2" w:rsidRDefault="00DB0EDD" w:rsidP="006779B2">
      <w:pPr>
        <w:spacing w:line="240" w:lineRule="auto"/>
        <w:rPr>
          <w:rFonts w:cs="Arial"/>
          <w:sz w:val="24"/>
          <w:szCs w:val="24"/>
          <w:lang w:val="en-ZA" w:eastAsia="en-ZA"/>
        </w:rPr>
      </w:pPr>
    </w:p>
    <w:p w14:paraId="3D0E9252" w14:textId="77777777" w:rsidR="00DB0EDD" w:rsidRPr="006779B2" w:rsidRDefault="00DB0EDD" w:rsidP="006779B2">
      <w:pPr>
        <w:spacing w:line="240" w:lineRule="auto"/>
        <w:rPr>
          <w:rFonts w:cs="Arial"/>
          <w:sz w:val="24"/>
          <w:szCs w:val="24"/>
          <w:lang w:val="en-ZA" w:eastAsia="en-ZA"/>
        </w:rPr>
      </w:pPr>
    </w:p>
    <w:p w14:paraId="73102B01" w14:textId="77777777" w:rsidR="006E1009" w:rsidRPr="006779B2" w:rsidRDefault="006E1009" w:rsidP="006779B2">
      <w:pPr>
        <w:pStyle w:val="Heading2"/>
        <w:numPr>
          <w:ilvl w:val="0"/>
          <w:numId w:val="1"/>
        </w:numPr>
        <w:rPr>
          <w:rFonts w:cs="Arial"/>
          <w:sz w:val="24"/>
          <w:szCs w:val="24"/>
        </w:rPr>
      </w:pPr>
      <w:bookmarkStart w:id="0" w:name="_Toc338774590"/>
      <w:r w:rsidRPr="006779B2">
        <w:rPr>
          <w:rFonts w:cs="Arial"/>
          <w:sz w:val="24"/>
          <w:szCs w:val="24"/>
        </w:rPr>
        <w:lastRenderedPageBreak/>
        <w:t>Defining the geographical area</w:t>
      </w:r>
      <w:bookmarkEnd w:id="0"/>
    </w:p>
    <w:p w14:paraId="4E4EAFB0" w14:textId="77777777" w:rsidR="0033275C" w:rsidRPr="006779B2" w:rsidRDefault="0033275C" w:rsidP="006779B2">
      <w:pPr>
        <w:spacing w:line="240" w:lineRule="auto"/>
        <w:jc w:val="both"/>
        <w:rPr>
          <w:rFonts w:cs="Arial"/>
          <w:sz w:val="24"/>
          <w:szCs w:val="24"/>
        </w:rPr>
      </w:pPr>
    </w:p>
    <w:p w14:paraId="321E7427" w14:textId="1E4BA0E9" w:rsidR="005F5665" w:rsidRDefault="00606E5D" w:rsidP="006779B2">
      <w:pPr>
        <w:spacing w:line="240" w:lineRule="auto"/>
        <w:jc w:val="both"/>
        <w:rPr>
          <w:rFonts w:cs="Arial"/>
          <w:sz w:val="24"/>
          <w:szCs w:val="24"/>
        </w:rPr>
      </w:pPr>
      <w:r w:rsidRPr="006779B2">
        <w:rPr>
          <w:rFonts w:cs="Arial"/>
          <w:sz w:val="24"/>
          <w:szCs w:val="24"/>
        </w:rPr>
        <w:t xml:space="preserve">Dr Nkosazana Dlamini-Zuma Local Municipality </w:t>
      </w:r>
      <w:r w:rsidR="000D6DAF">
        <w:rPr>
          <w:rFonts w:cs="Arial"/>
          <w:sz w:val="24"/>
          <w:szCs w:val="24"/>
        </w:rPr>
        <w:t xml:space="preserve">(herein referred as “The Municipality”) </w:t>
      </w:r>
      <w:r w:rsidRPr="006779B2">
        <w:rPr>
          <w:rFonts w:cs="Arial"/>
          <w:sz w:val="24"/>
          <w:szCs w:val="24"/>
        </w:rPr>
        <w:t xml:space="preserve">is a local municipality established after the August 2016 local government elections. It followed a </w:t>
      </w:r>
      <w:proofErr w:type="spellStart"/>
      <w:r w:rsidRPr="006779B2">
        <w:rPr>
          <w:rFonts w:cs="Arial"/>
          <w:sz w:val="24"/>
          <w:szCs w:val="24"/>
        </w:rPr>
        <w:t>gazetted</w:t>
      </w:r>
      <w:proofErr w:type="spellEnd"/>
      <w:r w:rsidRPr="006779B2">
        <w:rPr>
          <w:rFonts w:cs="Arial"/>
          <w:sz w:val="24"/>
          <w:szCs w:val="24"/>
        </w:rPr>
        <w:t xml:space="preserve"> merger between erstwhile Ingwe and Kwa Sani local municipalities. The </w:t>
      </w:r>
      <w:r w:rsidR="000D6DAF">
        <w:rPr>
          <w:rFonts w:cs="Arial"/>
          <w:sz w:val="24"/>
          <w:szCs w:val="24"/>
        </w:rPr>
        <w:t>Municipality</w:t>
      </w:r>
      <w:r w:rsidRPr="006779B2">
        <w:rPr>
          <w:rFonts w:cs="Arial"/>
          <w:sz w:val="24"/>
          <w:szCs w:val="24"/>
        </w:rPr>
        <w:t xml:space="preserve"> is situated in the southern part of KwaZulu-Natal. It is located within Harry </w:t>
      </w:r>
      <w:proofErr w:type="spellStart"/>
      <w:r w:rsidRPr="006779B2">
        <w:rPr>
          <w:rFonts w:cs="Arial"/>
          <w:sz w:val="24"/>
          <w:szCs w:val="24"/>
        </w:rPr>
        <w:t>Gwala</w:t>
      </w:r>
      <w:proofErr w:type="spellEnd"/>
      <w:r w:rsidRPr="006779B2">
        <w:rPr>
          <w:rFonts w:cs="Arial"/>
          <w:sz w:val="24"/>
          <w:szCs w:val="24"/>
        </w:rPr>
        <w:t xml:space="preserve"> District Municipality (HGDM), the fourth largest district municipality in Kwa-Zulu Natal.</w:t>
      </w:r>
    </w:p>
    <w:p w14:paraId="41ACCB07" w14:textId="77777777" w:rsidR="005F5665" w:rsidRDefault="005F5665" w:rsidP="006779B2">
      <w:pPr>
        <w:spacing w:line="240" w:lineRule="auto"/>
        <w:jc w:val="both"/>
        <w:rPr>
          <w:rFonts w:cs="Arial"/>
          <w:sz w:val="24"/>
          <w:szCs w:val="24"/>
        </w:rPr>
      </w:pPr>
    </w:p>
    <w:p w14:paraId="3BB6C330" w14:textId="5C91914E" w:rsidR="00ED1D62" w:rsidRDefault="00606E5D" w:rsidP="006779B2">
      <w:pPr>
        <w:spacing w:line="240" w:lineRule="auto"/>
        <w:jc w:val="both"/>
        <w:rPr>
          <w:rFonts w:cs="Arial"/>
          <w:sz w:val="24"/>
          <w:szCs w:val="24"/>
        </w:rPr>
      </w:pPr>
      <w:r w:rsidRPr="006779B2">
        <w:rPr>
          <w:rFonts w:cs="Arial"/>
          <w:sz w:val="24"/>
          <w:szCs w:val="24"/>
        </w:rPr>
        <w:t xml:space="preserve">The </w:t>
      </w:r>
      <w:r w:rsidR="000D6DAF">
        <w:rPr>
          <w:rFonts w:cs="Arial"/>
          <w:sz w:val="24"/>
          <w:szCs w:val="24"/>
        </w:rPr>
        <w:t>M</w:t>
      </w:r>
      <w:r w:rsidRPr="006779B2">
        <w:rPr>
          <w:rFonts w:cs="Arial"/>
          <w:sz w:val="24"/>
          <w:szCs w:val="24"/>
        </w:rPr>
        <w:t xml:space="preserve">unicipality is a predominantly rural municipality with 5 main towns within its boundaries. These include Underberg, </w:t>
      </w:r>
      <w:proofErr w:type="spellStart"/>
      <w:r w:rsidRPr="006779B2">
        <w:rPr>
          <w:rFonts w:cs="Arial"/>
          <w:sz w:val="24"/>
          <w:szCs w:val="24"/>
        </w:rPr>
        <w:t>Himeville</w:t>
      </w:r>
      <w:proofErr w:type="spellEnd"/>
      <w:r w:rsidRPr="006779B2">
        <w:rPr>
          <w:rFonts w:cs="Arial"/>
          <w:sz w:val="24"/>
          <w:szCs w:val="24"/>
        </w:rPr>
        <w:t xml:space="preserve">, Creighton, Bulwer, and Donnybrook. It is a category B </w:t>
      </w:r>
      <w:r w:rsidR="000D6DAF">
        <w:rPr>
          <w:rFonts w:cs="Arial"/>
          <w:sz w:val="24"/>
          <w:szCs w:val="24"/>
        </w:rPr>
        <w:t>M</w:t>
      </w:r>
      <w:r w:rsidRPr="006779B2">
        <w:rPr>
          <w:rFonts w:cs="Arial"/>
          <w:sz w:val="24"/>
          <w:szCs w:val="24"/>
        </w:rPr>
        <w:t xml:space="preserve">unicipality and is deemed the second largest municipality in the District in terms of population size.  </w:t>
      </w:r>
    </w:p>
    <w:p w14:paraId="47EFAABD" w14:textId="5075E069" w:rsidR="005F5665" w:rsidRDefault="005F5665" w:rsidP="006779B2">
      <w:pPr>
        <w:spacing w:line="240" w:lineRule="auto"/>
        <w:jc w:val="both"/>
        <w:rPr>
          <w:rFonts w:cs="Arial"/>
          <w:sz w:val="24"/>
          <w:szCs w:val="24"/>
        </w:rPr>
      </w:pPr>
    </w:p>
    <w:p w14:paraId="552F0E7C" w14:textId="5E02EAB4" w:rsidR="005F5665" w:rsidRDefault="005F5665" w:rsidP="006779B2">
      <w:pPr>
        <w:spacing w:line="240" w:lineRule="auto"/>
        <w:jc w:val="both"/>
        <w:rPr>
          <w:rFonts w:cs="Arial"/>
          <w:sz w:val="24"/>
          <w:szCs w:val="24"/>
        </w:rPr>
      </w:pPr>
      <w:r>
        <w:rPr>
          <w:rFonts w:cs="Arial"/>
          <w:sz w:val="24"/>
          <w:szCs w:val="24"/>
        </w:rPr>
        <w:t>The Municipality</w:t>
      </w:r>
      <w:r w:rsidRPr="005F5665">
        <w:rPr>
          <w:rFonts w:cs="Arial"/>
          <w:sz w:val="24"/>
          <w:szCs w:val="24"/>
        </w:rPr>
        <w:t xml:space="preserve"> is responsible for the provision of a number of services to the communities within its area of jurisdiction. One of these services is the collection and safe disposal of domestic and commercial waste.  </w:t>
      </w:r>
    </w:p>
    <w:p w14:paraId="30F2E75D" w14:textId="71A2AACE" w:rsidR="005F5665" w:rsidRDefault="005F5665" w:rsidP="006779B2">
      <w:pPr>
        <w:spacing w:line="240" w:lineRule="auto"/>
        <w:jc w:val="both"/>
        <w:rPr>
          <w:rFonts w:cs="Arial"/>
          <w:sz w:val="24"/>
          <w:szCs w:val="24"/>
        </w:rPr>
      </w:pPr>
    </w:p>
    <w:p w14:paraId="6D6AD084" w14:textId="77777777" w:rsidR="00ED1D62" w:rsidRPr="006779B2" w:rsidRDefault="00ED1D62" w:rsidP="006779B2">
      <w:pPr>
        <w:spacing w:line="240" w:lineRule="auto"/>
        <w:jc w:val="both"/>
        <w:rPr>
          <w:rFonts w:cs="Arial"/>
          <w:sz w:val="24"/>
          <w:szCs w:val="24"/>
        </w:rPr>
      </w:pPr>
    </w:p>
    <w:p w14:paraId="35CE4E1E" w14:textId="2B7924FC" w:rsidR="00ED1D62" w:rsidRPr="006779B2" w:rsidRDefault="00ED1D62" w:rsidP="006779B2">
      <w:pPr>
        <w:spacing w:line="240" w:lineRule="auto"/>
        <w:jc w:val="both"/>
        <w:rPr>
          <w:rFonts w:cs="Arial"/>
          <w:b/>
          <w:bCs/>
          <w:sz w:val="24"/>
          <w:szCs w:val="24"/>
        </w:rPr>
      </w:pPr>
      <w:r w:rsidRPr="006779B2">
        <w:rPr>
          <w:rFonts w:cs="Arial"/>
          <w:b/>
          <w:bCs/>
          <w:sz w:val="24"/>
          <w:szCs w:val="24"/>
        </w:rPr>
        <w:t>1.</w:t>
      </w:r>
      <w:r w:rsidR="00865150" w:rsidRPr="006779B2">
        <w:rPr>
          <w:rFonts w:cs="Arial"/>
          <w:b/>
          <w:bCs/>
          <w:sz w:val="24"/>
          <w:szCs w:val="24"/>
        </w:rPr>
        <w:t>1</w:t>
      </w:r>
      <w:r w:rsidRPr="006779B2">
        <w:rPr>
          <w:rFonts w:cs="Arial"/>
          <w:b/>
          <w:bCs/>
          <w:sz w:val="24"/>
          <w:szCs w:val="24"/>
        </w:rPr>
        <w:tab/>
        <w:t>LAND COVER AND BROAD LAND USES</w:t>
      </w:r>
    </w:p>
    <w:p w14:paraId="4697999C" w14:textId="6953849D" w:rsidR="00ED1D62" w:rsidRPr="006779B2" w:rsidRDefault="00ED1D62" w:rsidP="006779B2">
      <w:pPr>
        <w:spacing w:line="240" w:lineRule="auto"/>
        <w:jc w:val="both"/>
        <w:rPr>
          <w:rFonts w:cs="Arial"/>
          <w:b/>
          <w:bCs/>
          <w:sz w:val="24"/>
          <w:szCs w:val="24"/>
        </w:rPr>
      </w:pPr>
      <w:r w:rsidRPr="006779B2">
        <w:rPr>
          <w:rFonts w:cs="Arial"/>
          <w:b/>
          <w:bCs/>
          <w:sz w:val="24"/>
          <w:szCs w:val="24"/>
        </w:rPr>
        <w:t>1.</w:t>
      </w:r>
      <w:r w:rsidR="00865150" w:rsidRPr="006779B2">
        <w:rPr>
          <w:rFonts w:cs="Arial"/>
          <w:b/>
          <w:bCs/>
          <w:sz w:val="24"/>
          <w:szCs w:val="24"/>
        </w:rPr>
        <w:t>1</w:t>
      </w:r>
      <w:r w:rsidRPr="006779B2">
        <w:rPr>
          <w:rFonts w:cs="Arial"/>
          <w:b/>
          <w:bCs/>
          <w:sz w:val="24"/>
          <w:szCs w:val="24"/>
        </w:rPr>
        <w:t>.1.</w:t>
      </w:r>
      <w:r w:rsidRPr="006779B2">
        <w:rPr>
          <w:rFonts w:cs="Arial"/>
          <w:b/>
          <w:bCs/>
          <w:sz w:val="24"/>
          <w:szCs w:val="24"/>
        </w:rPr>
        <w:tab/>
        <w:t>TOPOGRAPHY</w:t>
      </w:r>
    </w:p>
    <w:p w14:paraId="40ECBECD" w14:textId="77777777" w:rsidR="00ED1D62" w:rsidRPr="006779B2" w:rsidRDefault="00ED1D62" w:rsidP="006779B2">
      <w:pPr>
        <w:spacing w:line="240" w:lineRule="auto"/>
        <w:jc w:val="both"/>
        <w:rPr>
          <w:rFonts w:cs="Arial"/>
          <w:b/>
          <w:bCs/>
          <w:sz w:val="24"/>
          <w:szCs w:val="24"/>
        </w:rPr>
      </w:pPr>
    </w:p>
    <w:p w14:paraId="5560A31A" w14:textId="71011B44" w:rsidR="00ED1D62" w:rsidRPr="006779B2" w:rsidRDefault="00ED1D62" w:rsidP="006779B2">
      <w:pPr>
        <w:spacing w:line="240" w:lineRule="auto"/>
        <w:jc w:val="both"/>
        <w:rPr>
          <w:rFonts w:cs="Arial"/>
          <w:sz w:val="24"/>
          <w:szCs w:val="24"/>
        </w:rPr>
      </w:pPr>
      <w:r w:rsidRPr="006779B2">
        <w:rPr>
          <w:rFonts w:cs="Arial"/>
          <w:sz w:val="24"/>
          <w:szCs w:val="24"/>
        </w:rPr>
        <w:t xml:space="preserve">The altitude ranges from 2083 </w:t>
      </w:r>
      <w:proofErr w:type="spellStart"/>
      <w:r w:rsidRPr="006779B2">
        <w:rPr>
          <w:rFonts w:cs="Arial"/>
          <w:sz w:val="24"/>
          <w:szCs w:val="24"/>
        </w:rPr>
        <w:t>metres</w:t>
      </w:r>
      <w:proofErr w:type="spellEnd"/>
      <w:r w:rsidRPr="006779B2">
        <w:rPr>
          <w:rFonts w:cs="Arial"/>
          <w:sz w:val="24"/>
          <w:szCs w:val="24"/>
        </w:rPr>
        <w:t xml:space="preserve"> above sea level in the north east (</w:t>
      </w:r>
      <w:proofErr w:type="spellStart"/>
      <w:r w:rsidRPr="006779B2">
        <w:rPr>
          <w:rFonts w:cs="Arial"/>
          <w:sz w:val="24"/>
          <w:szCs w:val="24"/>
        </w:rPr>
        <w:t>aMahwaqa</w:t>
      </w:r>
      <w:proofErr w:type="spellEnd"/>
      <w:r w:rsidRPr="006779B2">
        <w:rPr>
          <w:rFonts w:cs="Arial"/>
          <w:sz w:val="24"/>
          <w:szCs w:val="24"/>
        </w:rPr>
        <w:t xml:space="preserve"> Peak) to a low of approximately 450 </w:t>
      </w:r>
      <w:proofErr w:type="spellStart"/>
      <w:r w:rsidRPr="006779B2">
        <w:rPr>
          <w:rFonts w:cs="Arial"/>
          <w:sz w:val="24"/>
          <w:szCs w:val="24"/>
        </w:rPr>
        <w:t>metres</w:t>
      </w:r>
      <w:proofErr w:type="spellEnd"/>
      <w:r w:rsidRPr="006779B2">
        <w:rPr>
          <w:rFonts w:cs="Arial"/>
          <w:sz w:val="24"/>
          <w:szCs w:val="24"/>
        </w:rPr>
        <w:t xml:space="preserve"> at the bottom of the </w:t>
      </w:r>
      <w:proofErr w:type="spellStart"/>
      <w:r w:rsidRPr="006779B2">
        <w:rPr>
          <w:rFonts w:cs="Arial"/>
          <w:sz w:val="24"/>
          <w:szCs w:val="24"/>
        </w:rPr>
        <w:t>Umkhomazi</w:t>
      </w:r>
      <w:proofErr w:type="spellEnd"/>
      <w:r w:rsidRPr="006779B2">
        <w:rPr>
          <w:rFonts w:cs="Arial"/>
          <w:sz w:val="24"/>
          <w:szCs w:val="24"/>
        </w:rPr>
        <w:t xml:space="preserve"> River valley in the south.  </w:t>
      </w:r>
      <w:r w:rsidR="000D6DAF">
        <w:rPr>
          <w:rFonts w:cs="Arial"/>
          <w:sz w:val="24"/>
          <w:szCs w:val="24"/>
        </w:rPr>
        <w:t>The</w:t>
      </w:r>
      <w:r w:rsidRPr="006779B2">
        <w:rPr>
          <w:rFonts w:cs="Arial"/>
          <w:sz w:val="24"/>
          <w:szCs w:val="24"/>
        </w:rPr>
        <w:t xml:space="preserve"> Municipality comprises of gently undulating to steeply undulating land.  Much of the gently sloped land is restricted to small “plateaus”, which are primarily found in the western </w:t>
      </w:r>
      <w:proofErr w:type="gramStart"/>
      <w:r w:rsidRPr="006779B2">
        <w:rPr>
          <w:rFonts w:cs="Arial"/>
          <w:sz w:val="24"/>
          <w:szCs w:val="24"/>
        </w:rPr>
        <w:t>highlands</w:t>
      </w:r>
      <w:proofErr w:type="gramEnd"/>
      <w:r w:rsidRPr="006779B2">
        <w:rPr>
          <w:rFonts w:cs="Arial"/>
          <w:sz w:val="24"/>
          <w:szCs w:val="24"/>
        </w:rPr>
        <w:t xml:space="preserve"> areas.</w:t>
      </w:r>
    </w:p>
    <w:p w14:paraId="775DF41C" w14:textId="77777777" w:rsidR="00ED1D62" w:rsidRPr="006779B2" w:rsidRDefault="00ED1D62" w:rsidP="006779B2">
      <w:pPr>
        <w:spacing w:line="240" w:lineRule="auto"/>
        <w:jc w:val="both"/>
        <w:rPr>
          <w:rFonts w:cs="Arial"/>
          <w:sz w:val="24"/>
          <w:szCs w:val="24"/>
        </w:rPr>
      </w:pPr>
    </w:p>
    <w:p w14:paraId="6A6AC3F1" w14:textId="3982CF4F" w:rsidR="00ED1D62" w:rsidRPr="006779B2" w:rsidRDefault="00ED1D62" w:rsidP="006779B2">
      <w:pPr>
        <w:spacing w:line="240" w:lineRule="auto"/>
        <w:jc w:val="both"/>
        <w:rPr>
          <w:rFonts w:cs="Arial"/>
          <w:b/>
          <w:bCs/>
          <w:sz w:val="24"/>
          <w:szCs w:val="24"/>
        </w:rPr>
      </w:pPr>
      <w:r w:rsidRPr="006779B2">
        <w:rPr>
          <w:rFonts w:cs="Arial"/>
          <w:b/>
          <w:bCs/>
          <w:sz w:val="24"/>
          <w:szCs w:val="24"/>
        </w:rPr>
        <w:t>1.</w:t>
      </w:r>
      <w:r w:rsidR="00865150" w:rsidRPr="006779B2">
        <w:rPr>
          <w:rFonts w:cs="Arial"/>
          <w:b/>
          <w:bCs/>
          <w:sz w:val="24"/>
          <w:szCs w:val="24"/>
        </w:rPr>
        <w:t>1</w:t>
      </w:r>
      <w:r w:rsidRPr="006779B2">
        <w:rPr>
          <w:rFonts w:cs="Arial"/>
          <w:b/>
          <w:bCs/>
          <w:sz w:val="24"/>
          <w:szCs w:val="24"/>
        </w:rPr>
        <w:t>.2.</w:t>
      </w:r>
      <w:r w:rsidRPr="006779B2">
        <w:rPr>
          <w:rFonts w:cs="Arial"/>
          <w:b/>
          <w:bCs/>
          <w:sz w:val="24"/>
          <w:szCs w:val="24"/>
        </w:rPr>
        <w:tab/>
        <w:t>GEOLOGY</w:t>
      </w:r>
    </w:p>
    <w:p w14:paraId="1CEBD270" w14:textId="77777777" w:rsidR="00DB0EDD" w:rsidRPr="006779B2" w:rsidRDefault="00DB0EDD" w:rsidP="006779B2">
      <w:pPr>
        <w:spacing w:line="240" w:lineRule="auto"/>
        <w:jc w:val="both"/>
        <w:rPr>
          <w:rFonts w:cs="Arial"/>
          <w:sz w:val="24"/>
          <w:szCs w:val="24"/>
        </w:rPr>
      </w:pPr>
    </w:p>
    <w:p w14:paraId="1DF4DD05" w14:textId="1338E431" w:rsidR="00ED1D62" w:rsidRPr="006779B2" w:rsidRDefault="00ED1D62" w:rsidP="006779B2">
      <w:pPr>
        <w:spacing w:line="240" w:lineRule="auto"/>
        <w:jc w:val="both"/>
        <w:rPr>
          <w:rFonts w:cs="Arial"/>
          <w:sz w:val="24"/>
          <w:szCs w:val="24"/>
        </w:rPr>
      </w:pPr>
      <w:r w:rsidRPr="006779B2">
        <w:rPr>
          <w:rFonts w:cs="Arial"/>
          <w:sz w:val="24"/>
          <w:szCs w:val="24"/>
        </w:rPr>
        <w:t>The geological nature of an area influences the topography, and alignment of river channels. It also has an influence on the type of soil formations prevalent. The municipal area is underlined by rock derived from dolerite and mudstones.  The eastern lower lying areas of the municipality are dominated by shale’s and arsenate.  The soils are generally considered to have low fertility.</w:t>
      </w:r>
      <w:r w:rsidR="0070134A" w:rsidRPr="006779B2">
        <w:rPr>
          <w:rFonts w:cs="Arial"/>
          <w:sz w:val="24"/>
          <w:szCs w:val="24"/>
        </w:rPr>
        <w:t xml:space="preserve"> </w:t>
      </w:r>
      <w:r w:rsidRPr="006779B2">
        <w:rPr>
          <w:rFonts w:cs="Arial"/>
          <w:sz w:val="24"/>
          <w:szCs w:val="24"/>
        </w:rPr>
        <w:t xml:space="preserve">The second very important common characteristic evident in most of the soils within the municipal area is that they are highly erodible. Majority of the municipal area (northwestern portion of the municipality moving towards the central portion) is characterized by mudstone and dispersed with dolerite. The southern and southeastern portion of the municipality is dominated by shale, dispersed with </w:t>
      </w:r>
      <w:proofErr w:type="spellStart"/>
      <w:r w:rsidRPr="006779B2">
        <w:rPr>
          <w:rFonts w:cs="Arial"/>
          <w:sz w:val="24"/>
          <w:szCs w:val="24"/>
        </w:rPr>
        <w:t>Ecca</w:t>
      </w:r>
      <w:proofErr w:type="spellEnd"/>
      <w:r w:rsidRPr="006779B2">
        <w:rPr>
          <w:rFonts w:cs="Arial"/>
          <w:sz w:val="24"/>
          <w:szCs w:val="24"/>
        </w:rPr>
        <w:t xml:space="preserve"> Group Arenite.</w:t>
      </w:r>
    </w:p>
    <w:p w14:paraId="55CFC37C" w14:textId="77777777" w:rsidR="00ED1D62" w:rsidRPr="006779B2" w:rsidRDefault="00ED1D62" w:rsidP="006779B2">
      <w:pPr>
        <w:spacing w:line="240" w:lineRule="auto"/>
        <w:jc w:val="both"/>
        <w:rPr>
          <w:rFonts w:cs="Arial"/>
          <w:b/>
          <w:bCs/>
          <w:sz w:val="24"/>
          <w:szCs w:val="24"/>
        </w:rPr>
      </w:pPr>
    </w:p>
    <w:p w14:paraId="1E8B4E81" w14:textId="3417082A" w:rsidR="00503904" w:rsidRPr="006779B2" w:rsidRDefault="00503904" w:rsidP="006779B2">
      <w:pPr>
        <w:spacing w:line="240" w:lineRule="auto"/>
        <w:jc w:val="both"/>
        <w:rPr>
          <w:rFonts w:cs="Arial"/>
          <w:b/>
          <w:bCs/>
          <w:sz w:val="24"/>
          <w:szCs w:val="24"/>
        </w:rPr>
      </w:pPr>
      <w:r w:rsidRPr="006779B2">
        <w:rPr>
          <w:rFonts w:cs="Arial"/>
          <w:b/>
          <w:bCs/>
          <w:sz w:val="24"/>
          <w:szCs w:val="24"/>
        </w:rPr>
        <w:t>1.</w:t>
      </w:r>
      <w:r w:rsidR="00865150" w:rsidRPr="006779B2">
        <w:rPr>
          <w:rFonts w:cs="Arial"/>
          <w:b/>
          <w:bCs/>
          <w:sz w:val="24"/>
          <w:szCs w:val="24"/>
        </w:rPr>
        <w:t>1</w:t>
      </w:r>
      <w:r w:rsidRPr="006779B2">
        <w:rPr>
          <w:rFonts w:cs="Arial"/>
          <w:b/>
          <w:bCs/>
          <w:sz w:val="24"/>
          <w:szCs w:val="24"/>
        </w:rPr>
        <w:t>.</w:t>
      </w:r>
      <w:r w:rsidR="00865150" w:rsidRPr="006779B2">
        <w:rPr>
          <w:rFonts w:cs="Arial"/>
          <w:b/>
          <w:bCs/>
          <w:sz w:val="24"/>
          <w:szCs w:val="24"/>
        </w:rPr>
        <w:t>3</w:t>
      </w:r>
      <w:r w:rsidRPr="006779B2">
        <w:rPr>
          <w:rFonts w:cs="Arial"/>
          <w:b/>
          <w:bCs/>
          <w:sz w:val="24"/>
          <w:szCs w:val="24"/>
        </w:rPr>
        <w:t>.</w:t>
      </w:r>
      <w:r w:rsidRPr="006779B2">
        <w:rPr>
          <w:rFonts w:cs="Arial"/>
          <w:b/>
          <w:bCs/>
          <w:sz w:val="24"/>
          <w:szCs w:val="24"/>
        </w:rPr>
        <w:tab/>
        <w:t>VEGETATION</w:t>
      </w:r>
    </w:p>
    <w:p w14:paraId="72A106F3" w14:textId="77777777" w:rsidR="00865150" w:rsidRPr="006779B2" w:rsidRDefault="00865150" w:rsidP="006779B2">
      <w:pPr>
        <w:spacing w:line="240" w:lineRule="auto"/>
        <w:jc w:val="both"/>
        <w:rPr>
          <w:rFonts w:cs="Arial"/>
          <w:b/>
          <w:bCs/>
          <w:sz w:val="24"/>
          <w:szCs w:val="24"/>
        </w:rPr>
      </w:pPr>
    </w:p>
    <w:p w14:paraId="614F7843" w14:textId="43280C2B" w:rsidR="00DB0EDD" w:rsidRPr="006779B2" w:rsidRDefault="000D6DAF" w:rsidP="006779B2">
      <w:pPr>
        <w:spacing w:line="240" w:lineRule="auto"/>
        <w:jc w:val="both"/>
        <w:rPr>
          <w:rFonts w:cs="Arial"/>
          <w:sz w:val="24"/>
          <w:szCs w:val="24"/>
        </w:rPr>
      </w:pPr>
      <w:r>
        <w:rPr>
          <w:rFonts w:cs="Arial"/>
          <w:sz w:val="24"/>
          <w:szCs w:val="24"/>
        </w:rPr>
        <w:t>The</w:t>
      </w:r>
      <w:r w:rsidR="00503904" w:rsidRPr="006779B2">
        <w:rPr>
          <w:rFonts w:cs="Arial"/>
          <w:sz w:val="24"/>
          <w:szCs w:val="24"/>
        </w:rPr>
        <w:t xml:space="preserve"> Municipality has a wide diversity of vegetation.  This includes vegetation that is well represented elsewhere in the province, vegetation that is of particular ecological interest (such as the plant communities that are associated with the dolerite dykes in the area).</w:t>
      </w:r>
      <w:r w:rsidR="0070134A" w:rsidRPr="006779B2">
        <w:rPr>
          <w:rFonts w:cs="Arial"/>
          <w:sz w:val="24"/>
          <w:szCs w:val="24"/>
        </w:rPr>
        <w:t xml:space="preserve"> </w:t>
      </w:r>
      <w:r w:rsidR="00503904" w:rsidRPr="006779B2">
        <w:rPr>
          <w:rFonts w:cs="Arial"/>
          <w:sz w:val="24"/>
          <w:szCs w:val="24"/>
        </w:rPr>
        <w:t xml:space="preserve">The variety of vegetation types is widespread throughout the </w:t>
      </w:r>
      <w:r>
        <w:rPr>
          <w:rFonts w:cs="Arial"/>
          <w:sz w:val="24"/>
          <w:szCs w:val="24"/>
        </w:rPr>
        <w:t>Municipality</w:t>
      </w:r>
      <w:r w:rsidR="00503904" w:rsidRPr="006779B2">
        <w:rPr>
          <w:rFonts w:cs="Arial"/>
          <w:sz w:val="24"/>
          <w:szCs w:val="24"/>
        </w:rPr>
        <w:t xml:space="preserve">. Safe to highlight that there are two main vegetation types, which have been identified as being the most significant to the biodiversity in the area. </w:t>
      </w:r>
    </w:p>
    <w:p w14:paraId="40C59488" w14:textId="77777777" w:rsidR="00DB0EDD" w:rsidRPr="006779B2" w:rsidRDefault="00DB0EDD" w:rsidP="006779B2">
      <w:pPr>
        <w:spacing w:line="240" w:lineRule="auto"/>
        <w:jc w:val="both"/>
        <w:rPr>
          <w:rFonts w:cs="Arial"/>
          <w:sz w:val="24"/>
          <w:szCs w:val="24"/>
        </w:rPr>
      </w:pPr>
    </w:p>
    <w:p w14:paraId="76DFF859" w14:textId="77777777" w:rsidR="00503904" w:rsidRPr="006779B2" w:rsidRDefault="00503904" w:rsidP="006779B2">
      <w:pPr>
        <w:spacing w:line="240" w:lineRule="auto"/>
        <w:jc w:val="both"/>
        <w:rPr>
          <w:rFonts w:cs="Arial"/>
          <w:sz w:val="24"/>
          <w:szCs w:val="24"/>
        </w:rPr>
      </w:pPr>
      <w:r w:rsidRPr="006779B2">
        <w:rPr>
          <w:rFonts w:cs="Arial"/>
          <w:sz w:val="24"/>
          <w:szCs w:val="24"/>
        </w:rPr>
        <w:lastRenderedPageBreak/>
        <w:t>They are namely: -</w:t>
      </w:r>
    </w:p>
    <w:p w14:paraId="09477176" w14:textId="77777777" w:rsidR="00306024" w:rsidRPr="006779B2" w:rsidRDefault="00306024" w:rsidP="006779B2">
      <w:pPr>
        <w:spacing w:line="240" w:lineRule="auto"/>
        <w:jc w:val="both"/>
        <w:rPr>
          <w:rFonts w:cs="Arial"/>
          <w:sz w:val="24"/>
          <w:szCs w:val="24"/>
        </w:rPr>
      </w:pPr>
    </w:p>
    <w:p w14:paraId="14D86A8D" w14:textId="77777777" w:rsidR="00503904" w:rsidRPr="006779B2" w:rsidRDefault="00503904" w:rsidP="00B269DE">
      <w:pPr>
        <w:pStyle w:val="ListParagraph"/>
        <w:numPr>
          <w:ilvl w:val="0"/>
          <w:numId w:val="33"/>
        </w:numPr>
        <w:spacing w:line="240" w:lineRule="auto"/>
        <w:jc w:val="both"/>
        <w:rPr>
          <w:rFonts w:cs="Arial"/>
          <w:sz w:val="24"/>
          <w:szCs w:val="24"/>
        </w:rPr>
      </w:pPr>
      <w:r w:rsidRPr="006779B2">
        <w:rPr>
          <w:rFonts w:cs="Arial"/>
          <w:b/>
          <w:bCs/>
          <w:sz w:val="24"/>
          <w:szCs w:val="24"/>
        </w:rPr>
        <w:t>Mist belt grassland</w:t>
      </w:r>
      <w:r w:rsidRPr="006779B2">
        <w:rPr>
          <w:rFonts w:cs="Arial"/>
          <w:sz w:val="24"/>
          <w:szCs w:val="24"/>
        </w:rPr>
        <w:t>- This vegetation type is endemic to KZN and has a high biodiversity value due to the lack of representation of true Mist belt grassland inside and outside the formally protected areas. The Mist belt grassland plays an important role in the provision of a suitable habitat for endangered blue swallow and Oribi.</w:t>
      </w:r>
    </w:p>
    <w:p w14:paraId="4D7C5CEB" w14:textId="206708D1" w:rsidR="00503904" w:rsidRPr="006779B2" w:rsidRDefault="00503904" w:rsidP="00B269DE">
      <w:pPr>
        <w:pStyle w:val="ListParagraph"/>
        <w:numPr>
          <w:ilvl w:val="0"/>
          <w:numId w:val="33"/>
        </w:numPr>
        <w:spacing w:line="240" w:lineRule="auto"/>
        <w:jc w:val="both"/>
        <w:rPr>
          <w:rFonts w:cs="Arial"/>
          <w:sz w:val="24"/>
          <w:szCs w:val="24"/>
        </w:rPr>
      </w:pPr>
      <w:r w:rsidRPr="006779B2">
        <w:rPr>
          <w:rFonts w:cs="Arial"/>
          <w:b/>
          <w:bCs/>
          <w:sz w:val="24"/>
          <w:szCs w:val="24"/>
        </w:rPr>
        <w:t>Mist belt Forests</w:t>
      </w:r>
      <w:r w:rsidRPr="006779B2">
        <w:rPr>
          <w:rFonts w:cs="Arial"/>
          <w:sz w:val="24"/>
          <w:szCs w:val="24"/>
        </w:rPr>
        <w:t>- This forest is probably the most important forest in the area. This is mainly because it is one of the few forests with a high number of Cape Parrots and it has the Tree Hyrax. Therefore, the conservation of this forest is of great importance.</w:t>
      </w:r>
    </w:p>
    <w:p w14:paraId="2BC9FCB0" w14:textId="77777777" w:rsidR="00865150" w:rsidRPr="006779B2" w:rsidRDefault="00865150" w:rsidP="006779B2">
      <w:pPr>
        <w:pStyle w:val="ListParagraph"/>
        <w:spacing w:line="240" w:lineRule="auto"/>
        <w:jc w:val="both"/>
        <w:rPr>
          <w:rFonts w:cs="Arial"/>
          <w:sz w:val="24"/>
          <w:szCs w:val="24"/>
        </w:rPr>
      </w:pPr>
    </w:p>
    <w:p w14:paraId="370577F7" w14:textId="514F23F7" w:rsidR="00503904" w:rsidRPr="006779B2" w:rsidRDefault="00503904" w:rsidP="006779B2">
      <w:pPr>
        <w:spacing w:line="240" w:lineRule="auto"/>
        <w:jc w:val="both"/>
        <w:rPr>
          <w:rFonts w:cs="Arial"/>
          <w:sz w:val="24"/>
          <w:szCs w:val="24"/>
        </w:rPr>
      </w:pPr>
      <w:r w:rsidRPr="006779B2">
        <w:rPr>
          <w:rFonts w:cs="Arial"/>
          <w:sz w:val="24"/>
          <w:szCs w:val="24"/>
        </w:rPr>
        <w:t xml:space="preserve">The vegetation in </w:t>
      </w:r>
      <w:r w:rsidR="000D6DAF">
        <w:rPr>
          <w:rFonts w:cs="Arial"/>
          <w:sz w:val="24"/>
          <w:szCs w:val="24"/>
        </w:rPr>
        <w:t>the</w:t>
      </w:r>
      <w:r w:rsidRPr="006779B2">
        <w:rPr>
          <w:rFonts w:cs="Arial"/>
          <w:sz w:val="24"/>
          <w:szCs w:val="24"/>
        </w:rPr>
        <w:t xml:space="preserve"> Municipality contains several environmentally important and sensitive vegetation types.  The area can be divided into seven Bio-resource groups namely,</w:t>
      </w:r>
    </w:p>
    <w:p w14:paraId="67D81B57" w14:textId="77777777" w:rsidR="00503904" w:rsidRPr="006779B2" w:rsidRDefault="00503904" w:rsidP="006779B2">
      <w:pPr>
        <w:spacing w:line="240" w:lineRule="auto"/>
        <w:jc w:val="both"/>
        <w:rPr>
          <w:rFonts w:cs="Arial"/>
          <w:sz w:val="24"/>
          <w:szCs w:val="24"/>
        </w:rPr>
      </w:pPr>
    </w:p>
    <w:p w14:paraId="689DC5EC" w14:textId="77777777" w:rsidR="00503904" w:rsidRPr="006779B2" w:rsidRDefault="00503904" w:rsidP="00B269DE">
      <w:pPr>
        <w:pStyle w:val="ListParagraph"/>
        <w:numPr>
          <w:ilvl w:val="0"/>
          <w:numId w:val="15"/>
        </w:numPr>
        <w:spacing w:line="240" w:lineRule="auto"/>
        <w:jc w:val="both"/>
        <w:rPr>
          <w:rFonts w:cs="Arial"/>
          <w:sz w:val="24"/>
          <w:szCs w:val="24"/>
        </w:rPr>
      </w:pPr>
      <w:r w:rsidRPr="006779B2">
        <w:rPr>
          <w:rFonts w:cs="Arial"/>
          <w:sz w:val="24"/>
          <w:szCs w:val="24"/>
        </w:rPr>
        <w:t xml:space="preserve">Moist Highveld Sourveld (24%), </w:t>
      </w:r>
    </w:p>
    <w:p w14:paraId="07BEEF77" w14:textId="77777777" w:rsidR="00503904" w:rsidRPr="006779B2" w:rsidRDefault="00503904" w:rsidP="00B269DE">
      <w:pPr>
        <w:pStyle w:val="ListParagraph"/>
        <w:numPr>
          <w:ilvl w:val="0"/>
          <w:numId w:val="15"/>
        </w:numPr>
        <w:spacing w:line="240" w:lineRule="auto"/>
        <w:jc w:val="both"/>
        <w:rPr>
          <w:rFonts w:cs="Arial"/>
          <w:sz w:val="24"/>
          <w:szCs w:val="24"/>
        </w:rPr>
      </w:pPr>
      <w:r w:rsidRPr="006779B2">
        <w:rPr>
          <w:rFonts w:cs="Arial"/>
          <w:sz w:val="24"/>
          <w:szCs w:val="24"/>
        </w:rPr>
        <w:t xml:space="preserve">Dry Highveld Sourveld (&lt;1%), </w:t>
      </w:r>
    </w:p>
    <w:p w14:paraId="42F55DF4" w14:textId="77777777" w:rsidR="00503904" w:rsidRPr="006779B2" w:rsidRDefault="00503904" w:rsidP="00B269DE">
      <w:pPr>
        <w:pStyle w:val="ListParagraph"/>
        <w:numPr>
          <w:ilvl w:val="0"/>
          <w:numId w:val="15"/>
        </w:numPr>
        <w:spacing w:line="240" w:lineRule="auto"/>
        <w:jc w:val="both"/>
        <w:rPr>
          <w:rFonts w:cs="Arial"/>
          <w:sz w:val="24"/>
          <w:szCs w:val="24"/>
        </w:rPr>
      </w:pPr>
      <w:r w:rsidRPr="006779B2">
        <w:rPr>
          <w:rFonts w:cs="Arial"/>
          <w:sz w:val="24"/>
          <w:szCs w:val="24"/>
        </w:rPr>
        <w:t xml:space="preserve">Moist Transitional Tall </w:t>
      </w:r>
      <w:proofErr w:type="spellStart"/>
      <w:r w:rsidRPr="006779B2">
        <w:rPr>
          <w:rFonts w:cs="Arial"/>
          <w:sz w:val="24"/>
          <w:szCs w:val="24"/>
        </w:rPr>
        <w:t>Grassveld</w:t>
      </w:r>
      <w:proofErr w:type="spellEnd"/>
      <w:r w:rsidRPr="006779B2">
        <w:rPr>
          <w:rFonts w:cs="Arial"/>
          <w:sz w:val="24"/>
          <w:szCs w:val="24"/>
        </w:rPr>
        <w:t xml:space="preserve"> (60%)</w:t>
      </w:r>
    </w:p>
    <w:p w14:paraId="5A223C8B" w14:textId="77777777" w:rsidR="00503904" w:rsidRPr="006779B2" w:rsidRDefault="00503904" w:rsidP="00B269DE">
      <w:pPr>
        <w:pStyle w:val="ListParagraph"/>
        <w:numPr>
          <w:ilvl w:val="0"/>
          <w:numId w:val="15"/>
        </w:numPr>
        <w:spacing w:line="240" w:lineRule="auto"/>
        <w:jc w:val="both"/>
        <w:rPr>
          <w:rFonts w:cs="Arial"/>
          <w:sz w:val="24"/>
          <w:szCs w:val="24"/>
        </w:rPr>
      </w:pPr>
      <w:r w:rsidRPr="006779B2">
        <w:rPr>
          <w:rFonts w:cs="Arial"/>
          <w:sz w:val="24"/>
          <w:szCs w:val="24"/>
        </w:rPr>
        <w:t xml:space="preserve">Moist Midlands Mist belt (4%), </w:t>
      </w:r>
    </w:p>
    <w:p w14:paraId="6E7997B4" w14:textId="77777777" w:rsidR="00503904" w:rsidRPr="006779B2" w:rsidRDefault="00503904" w:rsidP="00B269DE">
      <w:pPr>
        <w:pStyle w:val="ListParagraph"/>
        <w:numPr>
          <w:ilvl w:val="0"/>
          <w:numId w:val="15"/>
        </w:numPr>
        <w:spacing w:line="240" w:lineRule="auto"/>
        <w:jc w:val="both"/>
        <w:rPr>
          <w:rFonts w:cs="Arial"/>
          <w:sz w:val="24"/>
          <w:szCs w:val="24"/>
        </w:rPr>
      </w:pPr>
      <w:r w:rsidRPr="006779B2">
        <w:rPr>
          <w:rFonts w:cs="Arial"/>
          <w:sz w:val="24"/>
          <w:szCs w:val="24"/>
        </w:rPr>
        <w:t xml:space="preserve">Moist Tall </w:t>
      </w:r>
      <w:proofErr w:type="spellStart"/>
      <w:r w:rsidRPr="006779B2">
        <w:rPr>
          <w:rFonts w:cs="Arial"/>
          <w:sz w:val="24"/>
          <w:szCs w:val="24"/>
        </w:rPr>
        <w:t>Grassveld</w:t>
      </w:r>
      <w:proofErr w:type="spellEnd"/>
      <w:r w:rsidRPr="006779B2">
        <w:rPr>
          <w:rFonts w:cs="Arial"/>
          <w:sz w:val="24"/>
          <w:szCs w:val="24"/>
        </w:rPr>
        <w:t xml:space="preserve"> (6%), </w:t>
      </w:r>
    </w:p>
    <w:p w14:paraId="49BDD438" w14:textId="77777777" w:rsidR="00503904" w:rsidRPr="006779B2" w:rsidRDefault="00503904" w:rsidP="00B269DE">
      <w:pPr>
        <w:pStyle w:val="ListParagraph"/>
        <w:numPr>
          <w:ilvl w:val="0"/>
          <w:numId w:val="15"/>
        </w:numPr>
        <w:spacing w:line="240" w:lineRule="auto"/>
        <w:jc w:val="both"/>
        <w:rPr>
          <w:rFonts w:cs="Arial"/>
          <w:sz w:val="24"/>
          <w:szCs w:val="24"/>
        </w:rPr>
      </w:pPr>
      <w:r w:rsidRPr="006779B2">
        <w:rPr>
          <w:rFonts w:cs="Arial"/>
          <w:sz w:val="24"/>
          <w:szCs w:val="24"/>
        </w:rPr>
        <w:t xml:space="preserve">Coast Hinterland Thornveld (&lt;1%), and </w:t>
      </w:r>
    </w:p>
    <w:p w14:paraId="12833DB1" w14:textId="77777777" w:rsidR="00503904" w:rsidRPr="006779B2" w:rsidRDefault="00503904" w:rsidP="00B269DE">
      <w:pPr>
        <w:pStyle w:val="ListParagraph"/>
        <w:numPr>
          <w:ilvl w:val="0"/>
          <w:numId w:val="15"/>
        </w:numPr>
        <w:spacing w:line="240" w:lineRule="auto"/>
        <w:jc w:val="both"/>
        <w:rPr>
          <w:rFonts w:cs="Arial"/>
          <w:sz w:val="24"/>
          <w:szCs w:val="24"/>
        </w:rPr>
      </w:pPr>
      <w:r w:rsidRPr="006779B2">
        <w:rPr>
          <w:rFonts w:cs="Arial"/>
          <w:sz w:val="24"/>
          <w:szCs w:val="24"/>
        </w:rPr>
        <w:t>Valley Bushveld (5%)</w:t>
      </w:r>
    </w:p>
    <w:p w14:paraId="4FE25E81" w14:textId="77777777" w:rsidR="00503904" w:rsidRPr="006779B2" w:rsidRDefault="00503904" w:rsidP="006779B2">
      <w:pPr>
        <w:pStyle w:val="ListParagraph"/>
        <w:spacing w:line="240" w:lineRule="auto"/>
        <w:jc w:val="both"/>
        <w:rPr>
          <w:rFonts w:cs="Arial"/>
          <w:sz w:val="24"/>
          <w:szCs w:val="24"/>
        </w:rPr>
      </w:pPr>
    </w:p>
    <w:p w14:paraId="3A506556" w14:textId="788A52E1" w:rsidR="00503904" w:rsidRPr="006779B2" w:rsidRDefault="00503904" w:rsidP="006779B2">
      <w:pPr>
        <w:spacing w:line="240" w:lineRule="auto"/>
        <w:jc w:val="both"/>
        <w:rPr>
          <w:rFonts w:cs="Arial"/>
          <w:sz w:val="24"/>
          <w:szCs w:val="24"/>
        </w:rPr>
      </w:pPr>
      <w:r w:rsidRPr="006779B2">
        <w:rPr>
          <w:rFonts w:cs="Arial"/>
          <w:sz w:val="24"/>
          <w:szCs w:val="24"/>
        </w:rPr>
        <w:t>Aside from the indigenous (natural) vegetation, there are extensive areas upon which agricultural activities have affected significant changes to the vegetation.  Amongst the most obvious of these are the commercial forestry operations.</w:t>
      </w:r>
      <w:r w:rsidR="00865150" w:rsidRPr="006779B2">
        <w:rPr>
          <w:rFonts w:cs="Arial"/>
          <w:sz w:val="24"/>
          <w:szCs w:val="24"/>
        </w:rPr>
        <w:t xml:space="preserve"> </w:t>
      </w:r>
      <w:r w:rsidRPr="006779B2">
        <w:rPr>
          <w:rFonts w:cs="Arial"/>
          <w:sz w:val="24"/>
          <w:szCs w:val="24"/>
        </w:rPr>
        <w:t>Dr Nkosazana Dlamini-Zuma Local Municipality has an important role to play in ensuring that both conservation and development are complimentary to one another and ensure that the natural environment is not compromised. It is recommended that development procedures be carried through thoroughly and concisely for all developments taking place within the municipality, more particularly around natural water resources and wetland features.</w:t>
      </w:r>
    </w:p>
    <w:p w14:paraId="394C725A" w14:textId="77777777" w:rsidR="00503904" w:rsidRPr="006779B2" w:rsidRDefault="00503904" w:rsidP="006779B2">
      <w:pPr>
        <w:spacing w:line="240" w:lineRule="auto"/>
        <w:jc w:val="both"/>
        <w:rPr>
          <w:rFonts w:cs="Arial"/>
          <w:sz w:val="24"/>
          <w:szCs w:val="24"/>
        </w:rPr>
      </w:pPr>
    </w:p>
    <w:p w14:paraId="44CBC5EE" w14:textId="5C85F6F9" w:rsidR="00503904" w:rsidRPr="006779B2" w:rsidRDefault="00503904" w:rsidP="006779B2">
      <w:pPr>
        <w:spacing w:line="240" w:lineRule="auto"/>
        <w:jc w:val="both"/>
        <w:rPr>
          <w:rFonts w:cs="Arial"/>
          <w:b/>
          <w:bCs/>
          <w:sz w:val="24"/>
          <w:szCs w:val="24"/>
        </w:rPr>
      </w:pPr>
      <w:r w:rsidRPr="006779B2">
        <w:rPr>
          <w:rFonts w:cs="Arial"/>
          <w:b/>
          <w:bCs/>
          <w:sz w:val="24"/>
          <w:szCs w:val="24"/>
        </w:rPr>
        <w:t>1.2</w:t>
      </w:r>
      <w:r w:rsidRPr="006779B2">
        <w:rPr>
          <w:rFonts w:cs="Arial"/>
          <w:b/>
          <w:bCs/>
          <w:sz w:val="24"/>
          <w:szCs w:val="24"/>
        </w:rPr>
        <w:tab/>
        <w:t>AGRICULTURE</w:t>
      </w:r>
    </w:p>
    <w:p w14:paraId="58751021" w14:textId="77777777" w:rsidR="00503904" w:rsidRPr="006779B2" w:rsidRDefault="00503904" w:rsidP="006779B2">
      <w:pPr>
        <w:spacing w:line="240" w:lineRule="auto"/>
        <w:jc w:val="both"/>
        <w:rPr>
          <w:rFonts w:cs="Arial"/>
          <w:b/>
          <w:bCs/>
          <w:sz w:val="24"/>
          <w:szCs w:val="24"/>
        </w:rPr>
      </w:pPr>
    </w:p>
    <w:p w14:paraId="1DF8A592" w14:textId="6D9A8862" w:rsidR="00503904" w:rsidRPr="006779B2" w:rsidRDefault="00503904" w:rsidP="006779B2">
      <w:pPr>
        <w:spacing w:line="240" w:lineRule="auto"/>
        <w:jc w:val="both"/>
        <w:rPr>
          <w:rFonts w:cs="Arial"/>
          <w:b/>
          <w:bCs/>
          <w:sz w:val="24"/>
          <w:szCs w:val="24"/>
        </w:rPr>
      </w:pPr>
      <w:r w:rsidRPr="006779B2">
        <w:rPr>
          <w:rFonts w:cs="Arial"/>
          <w:b/>
          <w:bCs/>
          <w:sz w:val="24"/>
          <w:szCs w:val="24"/>
        </w:rPr>
        <w:t>1.2.1.</w:t>
      </w:r>
      <w:r w:rsidRPr="006779B2">
        <w:rPr>
          <w:rFonts w:cs="Arial"/>
          <w:b/>
          <w:bCs/>
          <w:sz w:val="24"/>
          <w:szCs w:val="24"/>
        </w:rPr>
        <w:tab/>
        <w:t>METHODS APPLIED IN ASSESSING AGRICULTURAL POTENTIAL</w:t>
      </w:r>
    </w:p>
    <w:p w14:paraId="5C6F012D" w14:textId="77777777" w:rsidR="00865150" w:rsidRPr="006779B2" w:rsidRDefault="00865150" w:rsidP="006779B2">
      <w:pPr>
        <w:spacing w:line="240" w:lineRule="auto"/>
        <w:jc w:val="both"/>
        <w:rPr>
          <w:rFonts w:cs="Arial"/>
          <w:b/>
          <w:bCs/>
          <w:sz w:val="24"/>
          <w:szCs w:val="24"/>
        </w:rPr>
      </w:pPr>
    </w:p>
    <w:p w14:paraId="66F494E0" w14:textId="45043310" w:rsidR="00503904" w:rsidRPr="006779B2" w:rsidRDefault="00503904" w:rsidP="006779B2">
      <w:pPr>
        <w:spacing w:line="240" w:lineRule="auto"/>
        <w:jc w:val="both"/>
        <w:rPr>
          <w:rFonts w:cs="Arial"/>
          <w:sz w:val="24"/>
          <w:szCs w:val="24"/>
        </w:rPr>
      </w:pPr>
      <w:r w:rsidRPr="006779B2">
        <w:rPr>
          <w:rFonts w:cs="Arial"/>
          <w:sz w:val="24"/>
          <w:szCs w:val="24"/>
        </w:rPr>
        <w:t xml:space="preserve">This information is drawn from the Harry </w:t>
      </w:r>
      <w:proofErr w:type="spellStart"/>
      <w:r w:rsidRPr="006779B2">
        <w:rPr>
          <w:rFonts w:cs="Arial"/>
          <w:sz w:val="24"/>
          <w:szCs w:val="24"/>
        </w:rPr>
        <w:t>Gwala</w:t>
      </w:r>
      <w:proofErr w:type="spellEnd"/>
      <w:r w:rsidRPr="006779B2">
        <w:rPr>
          <w:rFonts w:cs="Arial"/>
          <w:sz w:val="24"/>
          <w:szCs w:val="24"/>
        </w:rPr>
        <w:t xml:space="preserve"> District Rural Plan undertaken in 2015. It highlights that several methods for determining agricultural potential at a high level without having visited an area exist and all these methods rely on Global Information System (GIS) data that have been gathered and interpreted by National Government Departments.  Datasets referred to during this study are described briefly as follows:</w:t>
      </w:r>
    </w:p>
    <w:p w14:paraId="4D27CD18" w14:textId="0AF3FB39" w:rsidR="008741DF" w:rsidRPr="006779B2" w:rsidRDefault="008741DF" w:rsidP="006779B2">
      <w:pPr>
        <w:spacing w:line="240" w:lineRule="auto"/>
        <w:jc w:val="both"/>
        <w:rPr>
          <w:rFonts w:cs="Arial"/>
          <w:sz w:val="24"/>
          <w:szCs w:val="24"/>
        </w:rPr>
      </w:pPr>
    </w:p>
    <w:p w14:paraId="4DE42ED7" w14:textId="23E3FCBD" w:rsidR="008741DF" w:rsidRPr="006779B2" w:rsidRDefault="008741DF" w:rsidP="00B269DE">
      <w:pPr>
        <w:pStyle w:val="ListParagraph"/>
        <w:numPr>
          <w:ilvl w:val="0"/>
          <w:numId w:val="42"/>
        </w:numPr>
        <w:spacing w:line="240" w:lineRule="auto"/>
        <w:jc w:val="both"/>
        <w:rPr>
          <w:rFonts w:cs="Arial"/>
          <w:sz w:val="24"/>
          <w:szCs w:val="24"/>
        </w:rPr>
      </w:pPr>
      <w:r w:rsidRPr="006779B2">
        <w:rPr>
          <w:rFonts w:cs="Arial"/>
          <w:b/>
          <w:bCs/>
          <w:sz w:val="24"/>
          <w:szCs w:val="24"/>
        </w:rPr>
        <w:t>Capability</w:t>
      </w:r>
      <w:r w:rsidRPr="006779B2">
        <w:rPr>
          <w:rFonts w:cs="Arial"/>
          <w:sz w:val="24"/>
          <w:szCs w:val="24"/>
        </w:rPr>
        <w:t xml:space="preserve"> – developed by the Agricultural Research Council, land capability GIS data is used to classify land into 8 distinct classes that vary by land-use which can either be arable, grazing and wildlife;</w:t>
      </w:r>
    </w:p>
    <w:p w14:paraId="45E5D056" w14:textId="77777777" w:rsidR="008741DF" w:rsidRPr="006779B2" w:rsidRDefault="008741DF" w:rsidP="006779B2">
      <w:pPr>
        <w:spacing w:line="240" w:lineRule="auto"/>
        <w:jc w:val="both"/>
        <w:rPr>
          <w:rFonts w:cs="Arial"/>
          <w:sz w:val="24"/>
          <w:szCs w:val="24"/>
        </w:rPr>
      </w:pPr>
    </w:p>
    <w:p w14:paraId="1C76521B" w14:textId="0FC17C5E" w:rsidR="008741DF" w:rsidRPr="006779B2" w:rsidRDefault="008741DF" w:rsidP="00B269DE">
      <w:pPr>
        <w:pStyle w:val="ListParagraph"/>
        <w:numPr>
          <w:ilvl w:val="0"/>
          <w:numId w:val="42"/>
        </w:numPr>
        <w:spacing w:line="240" w:lineRule="auto"/>
        <w:jc w:val="both"/>
        <w:rPr>
          <w:rFonts w:cs="Arial"/>
          <w:sz w:val="24"/>
          <w:szCs w:val="24"/>
        </w:rPr>
      </w:pPr>
      <w:r w:rsidRPr="006779B2">
        <w:rPr>
          <w:rFonts w:cs="Arial"/>
          <w:b/>
          <w:bCs/>
          <w:sz w:val="24"/>
          <w:szCs w:val="24"/>
        </w:rPr>
        <w:t>Bioresource Units (BRUs)</w:t>
      </w:r>
      <w:r w:rsidRPr="006779B2">
        <w:rPr>
          <w:rFonts w:cs="Arial"/>
          <w:sz w:val="24"/>
          <w:szCs w:val="24"/>
        </w:rPr>
        <w:t xml:space="preserve"> –Bioresource Units GIS data is available from the KZN Department of Agriculture and Rural Development (KZNDARD) and uses </w:t>
      </w:r>
      <w:r w:rsidRPr="006779B2">
        <w:rPr>
          <w:rFonts w:cs="Arial"/>
          <w:sz w:val="24"/>
          <w:szCs w:val="24"/>
        </w:rPr>
        <w:lastRenderedPageBreak/>
        <w:t>GIS data to classify units of land where a defined area in which the environmental and physical conditions such as soil types, vegetation, climate and terrain form are sufficiently uniform can be identified and a land management practice recommended; and</w:t>
      </w:r>
    </w:p>
    <w:p w14:paraId="023887A4" w14:textId="77777777" w:rsidR="008741DF" w:rsidRPr="006779B2" w:rsidRDefault="008741DF" w:rsidP="006779B2">
      <w:pPr>
        <w:spacing w:line="240" w:lineRule="auto"/>
        <w:jc w:val="both"/>
        <w:rPr>
          <w:rFonts w:cs="Arial"/>
          <w:sz w:val="24"/>
          <w:szCs w:val="24"/>
        </w:rPr>
      </w:pPr>
    </w:p>
    <w:p w14:paraId="4CF96397" w14:textId="779F8E15" w:rsidR="008741DF" w:rsidRPr="006779B2" w:rsidRDefault="008741DF" w:rsidP="00B269DE">
      <w:pPr>
        <w:pStyle w:val="ListParagraph"/>
        <w:numPr>
          <w:ilvl w:val="0"/>
          <w:numId w:val="42"/>
        </w:numPr>
        <w:spacing w:line="240" w:lineRule="auto"/>
        <w:jc w:val="both"/>
        <w:rPr>
          <w:rFonts w:cs="Arial"/>
          <w:sz w:val="24"/>
          <w:szCs w:val="24"/>
        </w:rPr>
      </w:pPr>
      <w:r w:rsidRPr="006779B2">
        <w:rPr>
          <w:rFonts w:cs="Arial"/>
          <w:b/>
          <w:bCs/>
          <w:sz w:val="24"/>
          <w:szCs w:val="24"/>
        </w:rPr>
        <w:t>Agricultural Land Categories</w:t>
      </w:r>
      <w:r w:rsidRPr="006779B2">
        <w:rPr>
          <w:rFonts w:cs="Arial"/>
          <w:sz w:val="24"/>
          <w:szCs w:val="24"/>
        </w:rPr>
        <w:t xml:space="preserve"> – the Agricultural Land Categories GIS data compiled by the Natural Resources division of the KZN DARD is by the most recent and comprehensive dataset available and combines various planning datasets to produce a composite layer that can be used for fairly detailed development planning.</w:t>
      </w:r>
    </w:p>
    <w:p w14:paraId="5000301D" w14:textId="77777777" w:rsidR="00503904" w:rsidRPr="006779B2" w:rsidRDefault="00503904" w:rsidP="006779B2">
      <w:pPr>
        <w:spacing w:line="240" w:lineRule="auto"/>
        <w:jc w:val="both"/>
        <w:rPr>
          <w:rFonts w:cs="Arial"/>
          <w:sz w:val="24"/>
          <w:szCs w:val="24"/>
        </w:rPr>
      </w:pPr>
    </w:p>
    <w:p w14:paraId="42C0569F" w14:textId="60CA1E95" w:rsidR="00DB0EDD" w:rsidRPr="006779B2" w:rsidRDefault="00503904" w:rsidP="00B269DE">
      <w:pPr>
        <w:pStyle w:val="ListParagraph"/>
        <w:numPr>
          <w:ilvl w:val="0"/>
          <w:numId w:val="30"/>
        </w:numPr>
        <w:spacing w:line="240" w:lineRule="auto"/>
        <w:jc w:val="both"/>
        <w:rPr>
          <w:rFonts w:cs="Arial"/>
          <w:sz w:val="24"/>
          <w:szCs w:val="24"/>
        </w:rPr>
      </w:pPr>
      <w:r w:rsidRPr="006779B2">
        <w:rPr>
          <w:rFonts w:cs="Arial"/>
          <w:b/>
          <w:bCs/>
          <w:sz w:val="24"/>
          <w:szCs w:val="24"/>
        </w:rPr>
        <w:t xml:space="preserve">Land </w:t>
      </w:r>
    </w:p>
    <w:p w14:paraId="67C7E0BC" w14:textId="77777777" w:rsidR="00DB0EDD" w:rsidRPr="006779B2" w:rsidRDefault="00DB0EDD" w:rsidP="006779B2">
      <w:pPr>
        <w:spacing w:line="240" w:lineRule="auto"/>
        <w:jc w:val="both"/>
        <w:rPr>
          <w:rFonts w:cs="Arial"/>
          <w:sz w:val="24"/>
          <w:szCs w:val="24"/>
        </w:rPr>
      </w:pPr>
    </w:p>
    <w:p w14:paraId="7D364523" w14:textId="1FB23057" w:rsidR="00EC406B" w:rsidRPr="006779B2" w:rsidRDefault="00503904" w:rsidP="006779B2">
      <w:pPr>
        <w:spacing w:line="240" w:lineRule="auto"/>
        <w:jc w:val="both"/>
        <w:rPr>
          <w:rFonts w:cs="Arial"/>
          <w:sz w:val="24"/>
          <w:szCs w:val="24"/>
        </w:rPr>
      </w:pPr>
      <w:r w:rsidRPr="006779B2">
        <w:rPr>
          <w:rFonts w:cs="Arial"/>
          <w:sz w:val="24"/>
          <w:szCs w:val="24"/>
        </w:rPr>
        <w:t>Each of the abovementioned methods and datasets are discussed in greater detail in the following sections.</w:t>
      </w:r>
    </w:p>
    <w:p w14:paraId="260753E4" w14:textId="77777777" w:rsidR="00EC406B" w:rsidRPr="006779B2" w:rsidRDefault="00EC406B" w:rsidP="006779B2">
      <w:pPr>
        <w:spacing w:line="240" w:lineRule="auto"/>
        <w:jc w:val="both"/>
        <w:rPr>
          <w:rFonts w:cs="Arial"/>
          <w:sz w:val="24"/>
          <w:szCs w:val="24"/>
        </w:rPr>
      </w:pPr>
    </w:p>
    <w:p w14:paraId="022A1531" w14:textId="1F454882" w:rsidR="00503904" w:rsidRPr="006779B2" w:rsidRDefault="00503904" w:rsidP="006779B2">
      <w:pPr>
        <w:spacing w:line="240" w:lineRule="auto"/>
        <w:jc w:val="both"/>
        <w:rPr>
          <w:rFonts w:cs="Arial"/>
          <w:b/>
          <w:bCs/>
          <w:sz w:val="24"/>
          <w:szCs w:val="24"/>
        </w:rPr>
      </w:pPr>
      <w:r w:rsidRPr="006779B2">
        <w:rPr>
          <w:rFonts w:cs="Arial"/>
          <w:b/>
          <w:bCs/>
          <w:sz w:val="24"/>
          <w:szCs w:val="24"/>
        </w:rPr>
        <w:t>1.</w:t>
      </w:r>
      <w:r w:rsidR="00865150" w:rsidRPr="006779B2">
        <w:rPr>
          <w:rFonts w:cs="Arial"/>
          <w:b/>
          <w:bCs/>
          <w:sz w:val="24"/>
          <w:szCs w:val="24"/>
        </w:rPr>
        <w:t>3</w:t>
      </w:r>
      <w:r w:rsidRPr="006779B2">
        <w:rPr>
          <w:rFonts w:cs="Arial"/>
          <w:b/>
          <w:bCs/>
          <w:sz w:val="24"/>
          <w:szCs w:val="24"/>
        </w:rPr>
        <w:t>.</w:t>
      </w:r>
      <w:r w:rsidRPr="006779B2">
        <w:rPr>
          <w:rFonts w:cs="Arial"/>
          <w:b/>
          <w:bCs/>
          <w:sz w:val="24"/>
          <w:szCs w:val="24"/>
        </w:rPr>
        <w:tab/>
        <w:t>ENVIRONMENTAL ANALYSIS</w:t>
      </w:r>
    </w:p>
    <w:p w14:paraId="237BB798" w14:textId="2BE8DEA5" w:rsidR="00503904" w:rsidRPr="006779B2" w:rsidRDefault="00503904" w:rsidP="006779B2">
      <w:pPr>
        <w:spacing w:line="240" w:lineRule="auto"/>
        <w:jc w:val="both"/>
        <w:rPr>
          <w:rFonts w:cs="Arial"/>
          <w:b/>
          <w:bCs/>
          <w:sz w:val="24"/>
          <w:szCs w:val="24"/>
        </w:rPr>
      </w:pPr>
      <w:r w:rsidRPr="006779B2">
        <w:rPr>
          <w:rFonts w:cs="Arial"/>
          <w:b/>
          <w:bCs/>
          <w:sz w:val="24"/>
          <w:szCs w:val="24"/>
        </w:rPr>
        <w:t>1.</w:t>
      </w:r>
      <w:r w:rsidR="00865150" w:rsidRPr="006779B2">
        <w:rPr>
          <w:rFonts w:cs="Arial"/>
          <w:b/>
          <w:bCs/>
          <w:sz w:val="24"/>
          <w:szCs w:val="24"/>
        </w:rPr>
        <w:t>3</w:t>
      </w:r>
      <w:r w:rsidRPr="006779B2">
        <w:rPr>
          <w:rFonts w:cs="Arial"/>
          <w:b/>
          <w:bCs/>
          <w:sz w:val="24"/>
          <w:szCs w:val="24"/>
        </w:rPr>
        <w:t>.1.</w:t>
      </w:r>
      <w:r w:rsidRPr="006779B2">
        <w:rPr>
          <w:rFonts w:cs="Arial"/>
          <w:b/>
          <w:bCs/>
          <w:sz w:val="24"/>
          <w:szCs w:val="24"/>
        </w:rPr>
        <w:tab/>
        <w:t>BIODIVERSITY</w:t>
      </w:r>
    </w:p>
    <w:p w14:paraId="5C3EFDF0" w14:textId="77777777" w:rsidR="00EC406B" w:rsidRPr="006779B2" w:rsidRDefault="00EC406B" w:rsidP="006779B2">
      <w:pPr>
        <w:spacing w:line="240" w:lineRule="auto"/>
        <w:jc w:val="both"/>
        <w:rPr>
          <w:rFonts w:cs="Arial"/>
          <w:sz w:val="24"/>
          <w:szCs w:val="24"/>
        </w:rPr>
      </w:pPr>
    </w:p>
    <w:p w14:paraId="77A0C81C" w14:textId="66FE4CB8" w:rsidR="00503904" w:rsidRPr="006779B2" w:rsidRDefault="00503904" w:rsidP="006779B2">
      <w:pPr>
        <w:spacing w:line="240" w:lineRule="auto"/>
        <w:jc w:val="both"/>
        <w:rPr>
          <w:rFonts w:cs="Arial"/>
          <w:sz w:val="24"/>
          <w:szCs w:val="24"/>
        </w:rPr>
      </w:pPr>
      <w:r w:rsidRPr="006779B2">
        <w:rPr>
          <w:rFonts w:cs="Arial"/>
          <w:sz w:val="24"/>
          <w:szCs w:val="24"/>
        </w:rPr>
        <w:t xml:space="preserve">The effective conservation of the world’s biodiversity results in the long-term survival and well-being of the people. Pressures on biodiversity show no sign of decreasing, yet resources for conservation action are limited. Dr Nkosazana Dlamini- Zuma Local </w:t>
      </w:r>
      <w:r w:rsidR="0070134A" w:rsidRPr="006779B2">
        <w:rPr>
          <w:rFonts w:cs="Arial"/>
          <w:sz w:val="24"/>
          <w:szCs w:val="24"/>
        </w:rPr>
        <w:t>Municipality</w:t>
      </w:r>
      <w:r w:rsidRPr="006779B2">
        <w:rPr>
          <w:rFonts w:cs="Arial"/>
          <w:sz w:val="24"/>
          <w:szCs w:val="24"/>
        </w:rPr>
        <w:t xml:space="preserve"> needs to be strategic and focus efforts where they will have the greatest impact.  Mindset is employed as a data analysis function that identifies a “minimum set” of planning units that will assist in meeting conservation targets. Although no detailed sampling of the fauna of the entire Dr Nkosazana Dlamini- Zuma Local </w:t>
      </w:r>
      <w:r w:rsidR="0070134A" w:rsidRPr="006779B2">
        <w:rPr>
          <w:rFonts w:cs="Arial"/>
          <w:sz w:val="24"/>
          <w:szCs w:val="24"/>
        </w:rPr>
        <w:t>Municipality</w:t>
      </w:r>
      <w:r w:rsidRPr="006779B2">
        <w:rPr>
          <w:rFonts w:cs="Arial"/>
          <w:sz w:val="24"/>
          <w:szCs w:val="24"/>
        </w:rPr>
        <w:t xml:space="preserve"> municipal area has been completed, available data indicates that in terms of game animals, species diversity is quite low due to the dominance of Sourveld type grasslands (Dr Nkosazana Dlamini-Zuma Local Municipality </w:t>
      </w:r>
      <w:r w:rsidR="00E85A3B">
        <w:rPr>
          <w:rFonts w:cs="Arial"/>
          <w:sz w:val="24"/>
          <w:szCs w:val="24"/>
        </w:rPr>
        <w:t>IDP</w:t>
      </w:r>
      <w:r w:rsidRPr="006779B2">
        <w:rPr>
          <w:rFonts w:cs="Arial"/>
          <w:sz w:val="24"/>
          <w:szCs w:val="24"/>
        </w:rPr>
        <w:t xml:space="preserve"> 2002).  However, there are a number of common, rare and endangered species present. </w:t>
      </w:r>
    </w:p>
    <w:p w14:paraId="6E29D7E6" w14:textId="77777777" w:rsidR="00DB0EDD" w:rsidRPr="006779B2" w:rsidRDefault="00DB0EDD" w:rsidP="006779B2">
      <w:pPr>
        <w:spacing w:line="240" w:lineRule="auto"/>
        <w:jc w:val="both"/>
        <w:rPr>
          <w:rFonts w:cs="Arial"/>
          <w:sz w:val="24"/>
          <w:szCs w:val="24"/>
        </w:rPr>
      </w:pPr>
    </w:p>
    <w:p w14:paraId="564C8AF7" w14:textId="77777777" w:rsidR="00503904" w:rsidRPr="006779B2" w:rsidRDefault="00503904" w:rsidP="006779B2">
      <w:pPr>
        <w:spacing w:line="240" w:lineRule="auto"/>
        <w:jc w:val="both"/>
        <w:rPr>
          <w:rFonts w:cs="Arial"/>
          <w:sz w:val="24"/>
          <w:szCs w:val="24"/>
        </w:rPr>
      </w:pPr>
      <w:r w:rsidRPr="006779B2">
        <w:rPr>
          <w:rFonts w:cs="Arial"/>
          <w:sz w:val="24"/>
          <w:szCs w:val="24"/>
        </w:rPr>
        <w:t xml:space="preserve">In terms of high biodiversity value, there are several areas in the municipality identified in terms of priority 1. This is due to the following animals, which are Red Data species found in the Dr Nkosazana Dlamini- Zuma Local </w:t>
      </w:r>
      <w:proofErr w:type="spellStart"/>
      <w:r w:rsidRPr="006779B2">
        <w:rPr>
          <w:rFonts w:cs="Arial"/>
          <w:sz w:val="24"/>
          <w:szCs w:val="24"/>
        </w:rPr>
        <w:t>Municipalilty</w:t>
      </w:r>
      <w:proofErr w:type="spellEnd"/>
      <w:r w:rsidRPr="006779B2">
        <w:rPr>
          <w:rFonts w:cs="Arial"/>
          <w:sz w:val="24"/>
          <w:szCs w:val="24"/>
        </w:rPr>
        <w:t xml:space="preserve">. They have high biodiversity value; as such, they need protection from exploitation and habitat loss: </w:t>
      </w:r>
    </w:p>
    <w:p w14:paraId="517BFBAC" w14:textId="77777777" w:rsidR="00DB0EDD" w:rsidRPr="006779B2" w:rsidRDefault="00DB0EDD" w:rsidP="006779B2">
      <w:pPr>
        <w:spacing w:line="240" w:lineRule="auto"/>
        <w:jc w:val="both"/>
        <w:rPr>
          <w:rFonts w:cs="Arial"/>
          <w:sz w:val="24"/>
          <w:szCs w:val="24"/>
        </w:rPr>
      </w:pPr>
    </w:p>
    <w:p w14:paraId="1C72DC70" w14:textId="77777777" w:rsidR="00503904" w:rsidRPr="006779B2" w:rsidRDefault="00503904" w:rsidP="00B269DE">
      <w:pPr>
        <w:pStyle w:val="ListParagraph"/>
        <w:numPr>
          <w:ilvl w:val="0"/>
          <w:numId w:val="16"/>
        </w:numPr>
        <w:spacing w:line="240" w:lineRule="auto"/>
        <w:jc w:val="both"/>
        <w:rPr>
          <w:rFonts w:cs="Arial"/>
          <w:sz w:val="24"/>
          <w:szCs w:val="24"/>
        </w:rPr>
      </w:pPr>
      <w:r w:rsidRPr="006779B2">
        <w:rPr>
          <w:rFonts w:cs="Arial"/>
          <w:sz w:val="24"/>
          <w:szCs w:val="24"/>
        </w:rPr>
        <w:t xml:space="preserve">Oribi: vulnerable but bordering on endangered </w:t>
      </w:r>
    </w:p>
    <w:p w14:paraId="7D7F7E30" w14:textId="77777777" w:rsidR="00503904" w:rsidRPr="006779B2" w:rsidRDefault="00503904" w:rsidP="00B269DE">
      <w:pPr>
        <w:pStyle w:val="ListParagraph"/>
        <w:numPr>
          <w:ilvl w:val="0"/>
          <w:numId w:val="16"/>
        </w:numPr>
        <w:spacing w:line="240" w:lineRule="auto"/>
        <w:jc w:val="both"/>
        <w:rPr>
          <w:rFonts w:cs="Arial"/>
          <w:sz w:val="24"/>
          <w:szCs w:val="24"/>
        </w:rPr>
      </w:pPr>
      <w:r w:rsidRPr="006779B2">
        <w:rPr>
          <w:rFonts w:cs="Arial"/>
          <w:sz w:val="24"/>
          <w:szCs w:val="24"/>
        </w:rPr>
        <w:t xml:space="preserve">Blue swallow: critically endangered </w:t>
      </w:r>
    </w:p>
    <w:p w14:paraId="1F18FEE9" w14:textId="77777777" w:rsidR="00503904" w:rsidRPr="006779B2" w:rsidRDefault="00503904" w:rsidP="00B269DE">
      <w:pPr>
        <w:pStyle w:val="ListParagraph"/>
        <w:numPr>
          <w:ilvl w:val="0"/>
          <w:numId w:val="16"/>
        </w:numPr>
        <w:spacing w:line="240" w:lineRule="auto"/>
        <w:jc w:val="both"/>
        <w:rPr>
          <w:rFonts w:cs="Arial"/>
          <w:sz w:val="24"/>
          <w:szCs w:val="24"/>
        </w:rPr>
      </w:pPr>
      <w:r w:rsidRPr="006779B2">
        <w:rPr>
          <w:rFonts w:cs="Arial"/>
          <w:sz w:val="24"/>
          <w:szCs w:val="24"/>
        </w:rPr>
        <w:t xml:space="preserve">Cape parrot: critically endangered </w:t>
      </w:r>
    </w:p>
    <w:p w14:paraId="1CF7F3B5" w14:textId="77777777" w:rsidR="00503904" w:rsidRPr="006779B2" w:rsidRDefault="00503904" w:rsidP="00B269DE">
      <w:pPr>
        <w:pStyle w:val="ListParagraph"/>
        <w:numPr>
          <w:ilvl w:val="0"/>
          <w:numId w:val="16"/>
        </w:numPr>
        <w:spacing w:line="240" w:lineRule="auto"/>
        <w:jc w:val="both"/>
        <w:rPr>
          <w:rFonts w:cs="Arial"/>
          <w:sz w:val="24"/>
          <w:szCs w:val="24"/>
        </w:rPr>
      </w:pPr>
      <w:r w:rsidRPr="006779B2">
        <w:rPr>
          <w:rFonts w:cs="Arial"/>
          <w:sz w:val="24"/>
          <w:szCs w:val="24"/>
        </w:rPr>
        <w:t xml:space="preserve">Wattle crane: critically endangered </w:t>
      </w:r>
    </w:p>
    <w:p w14:paraId="6F4D3008" w14:textId="77777777" w:rsidR="00503904" w:rsidRPr="006779B2" w:rsidRDefault="00503904" w:rsidP="00B269DE">
      <w:pPr>
        <w:pStyle w:val="ListParagraph"/>
        <w:numPr>
          <w:ilvl w:val="0"/>
          <w:numId w:val="16"/>
        </w:numPr>
        <w:spacing w:line="240" w:lineRule="auto"/>
        <w:jc w:val="both"/>
        <w:rPr>
          <w:rFonts w:cs="Arial"/>
          <w:sz w:val="24"/>
          <w:szCs w:val="24"/>
        </w:rPr>
      </w:pPr>
      <w:r w:rsidRPr="006779B2">
        <w:rPr>
          <w:rFonts w:cs="Arial"/>
          <w:sz w:val="24"/>
          <w:szCs w:val="24"/>
        </w:rPr>
        <w:t xml:space="preserve">Blue crane: endangered </w:t>
      </w:r>
    </w:p>
    <w:p w14:paraId="7F389578" w14:textId="77777777" w:rsidR="00503904" w:rsidRPr="006779B2" w:rsidRDefault="00503904" w:rsidP="00B269DE">
      <w:pPr>
        <w:pStyle w:val="ListParagraph"/>
        <w:numPr>
          <w:ilvl w:val="0"/>
          <w:numId w:val="16"/>
        </w:numPr>
        <w:spacing w:line="240" w:lineRule="auto"/>
        <w:jc w:val="both"/>
        <w:rPr>
          <w:rFonts w:cs="Arial"/>
          <w:sz w:val="24"/>
          <w:szCs w:val="24"/>
        </w:rPr>
      </w:pPr>
      <w:r w:rsidRPr="006779B2">
        <w:rPr>
          <w:rFonts w:cs="Arial"/>
          <w:sz w:val="24"/>
          <w:szCs w:val="24"/>
        </w:rPr>
        <w:t xml:space="preserve">Crowned crane: endangered </w:t>
      </w:r>
    </w:p>
    <w:p w14:paraId="38CB1275" w14:textId="77777777" w:rsidR="00503904" w:rsidRPr="006779B2" w:rsidRDefault="00503904" w:rsidP="00B269DE">
      <w:pPr>
        <w:pStyle w:val="ListParagraph"/>
        <w:numPr>
          <w:ilvl w:val="0"/>
          <w:numId w:val="16"/>
        </w:numPr>
        <w:spacing w:line="240" w:lineRule="auto"/>
        <w:jc w:val="both"/>
        <w:rPr>
          <w:rFonts w:cs="Arial"/>
          <w:sz w:val="24"/>
          <w:szCs w:val="24"/>
        </w:rPr>
      </w:pPr>
      <w:r w:rsidRPr="006779B2">
        <w:rPr>
          <w:rFonts w:cs="Arial"/>
          <w:sz w:val="24"/>
          <w:szCs w:val="24"/>
        </w:rPr>
        <w:t xml:space="preserve">Cape vulture: endangered </w:t>
      </w:r>
    </w:p>
    <w:p w14:paraId="618FE1B4" w14:textId="77777777" w:rsidR="00503904" w:rsidRPr="006779B2" w:rsidRDefault="00503904" w:rsidP="00B269DE">
      <w:pPr>
        <w:pStyle w:val="ListParagraph"/>
        <w:numPr>
          <w:ilvl w:val="0"/>
          <w:numId w:val="16"/>
        </w:numPr>
        <w:spacing w:line="240" w:lineRule="auto"/>
        <w:jc w:val="both"/>
        <w:rPr>
          <w:rFonts w:cs="Arial"/>
          <w:sz w:val="24"/>
          <w:szCs w:val="24"/>
        </w:rPr>
      </w:pPr>
      <w:r w:rsidRPr="006779B2">
        <w:rPr>
          <w:rFonts w:cs="Arial"/>
          <w:sz w:val="24"/>
          <w:szCs w:val="24"/>
        </w:rPr>
        <w:t>Tree hyrax: endangered</w:t>
      </w:r>
    </w:p>
    <w:p w14:paraId="67D29001" w14:textId="77777777" w:rsidR="00DB0EDD" w:rsidRPr="006779B2" w:rsidRDefault="00DB0EDD" w:rsidP="006779B2">
      <w:pPr>
        <w:pStyle w:val="ListParagraph"/>
        <w:spacing w:line="240" w:lineRule="auto"/>
        <w:jc w:val="both"/>
        <w:rPr>
          <w:rFonts w:cs="Arial"/>
          <w:sz w:val="24"/>
          <w:szCs w:val="24"/>
        </w:rPr>
      </w:pPr>
    </w:p>
    <w:p w14:paraId="13EB597F" w14:textId="77777777" w:rsidR="00503904" w:rsidRPr="006779B2" w:rsidRDefault="00503904" w:rsidP="006779B2">
      <w:pPr>
        <w:spacing w:line="240" w:lineRule="auto"/>
        <w:jc w:val="both"/>
        <w:rPr>
          <w:rFonts w:cs="Arial"/>
          <w:sz w:val="24"/>
          <w:szCs w:val="24"/>
        </w:rPr>
      </w:pPr>
      <w:r w:rsidRPr="006779B2">
        <w:rPr>
          <w:rFonts w:cs="Arial"/>
          <w:sz w:val="24"/>
          <w:szCs w:val="24"/>
        </w:rPr>
        <w:t xml:space="preserve">The Harry </w:t>
      </w:r>
      <w:proofErr w:type="spellStart"/>
      <w:r w:rsidRPr="006779B2">
        <w:rPr>
          <w:rFonts w:cs="Arial"/>
          <w:sz w:val="24"/>
          <w:szCs w:val="24"/>
        </w:rPr>
        <w:t>Gwala</w:t>
      </w:r>
      <w:proofErr w:type="spellEnd"/>
      <w:r w:rsidRPr="006779B2">
        <w:rPr>
          <w:rFonts w:cs="Arial"/>
          <w:sz w:val="24"/>
          <w:szCs w:val="24"/>
        </w:rPr>
        <w:t xml:space="preserve"> DM has developed a District Biodiversity Sector Plan. It takes extensive cognizance of the KZN Provincial Biodiversity Plan developed by KZN Wildlife. The District Biodiversity Plan identifies the environmentally sensitive areas, conservation and protected areas as well as the Critical Biodiversity Areas (CBAs). The CBAs are considered as areas critical to meeting biodiversity targets and </w:t>
      </w:r>
      <w:r w:rsidRPr="006779B2">
        <w:rPr>
          <w:rFonts w:cs="Arial"/>
          <w:sz w:val="24"/>
          <w:szCs w:val="24"/>
        </w:rPr>
        <w:lastRenderedPageBreak/>
        <w:t>thresholds. They are crucial to maintain viable population of species as well as the functionality of ecosystems (Escott, et al. 2013).</w:t>
      </w:r>
    </w:p>
    <w:p w14:paraId="46D51C87" w14:textId="77777777" w:rsidR="00503904" w:rsidRPr="006779B2" w:rsidRDefault="00503904" w:rsidP="006779B2">
      <w:pPr>
        <w:spacing w:line="240" w:lineRule="auto"/>
        <w:jc w:val="both"/>
        <w:rPr>
          <w:rFonts w:cs="Arial"/>
          <w:sz w:val="24"/>
          <w:szCs w:val="24"/>
        </w:rPr>
      </w:pPr>
    </w:p>
    <w:p w14:paraId="78B43424" w14:textId="4FEAF27C" w:rsidR="00503904" w:rsidRPr="006779B2" w:rsidRDefault="00503904" w:rsidP="006779B2">
      <w:pPr>
        <w:spacing w:line="240" w:lineRule="auto"/>
        <w:jc w:val="both"/>
        <w:rPr>
          <w:rFonts w:cs="Arial"/>
          <w:b/>
          <w:bCs/>
          <w:sz w:val="24"/>
          <w:szCs w:val="24"/>
        </w:rPr>
      </w:pPr>
      <w:r w:rsidRPr="006779B2">
        <w:rPr>
          <w:rFonts w:cs="Arial"/>
          <w:b/>
          <w:bCs/>
          <w:sz w:val="24"/>
          <w:szCs w:val="24"/>
        </w:rPr>
        <w:t>1.</w:t>
      </w:r>
      <w:r w:rsidR="00865150" w:rsidRPr="006779B2">
        <w:rPr>
          <w:rFonts w:cs="Arial"/>
          <w:b/>
          <w:bCs/>
          <w:sz w:val="24"/>
          <w:szCs w:val="24"/>
        </w:rPr>
        <w:t>3</w:t>
      </w:r>
      <w:r w:rsidRPr="006779B2">
        <w:rPr>
          <w:rFonts w:cs="Arial"/>
          <w:b/>
          <w:bCs/>
          <w:sz w:val="24"/>
          <w:szCs w:val="24"/>
        </w:rPr>
        <w:t>.2</w:t>
      </w:r>
      <w:r w:rsidRPr="006779B2">
        <w:rPr>
          <w:rFonts w:cs="Arial"/>
          <w:b/>
          <w:bCs/>
          <w:sz w:val="24"/>
          <w:szCs w:val="24"/>
        </w:rPr>
        <w:tab/>
        <w:t>KEY HYDROLOGICAL FEATURES</w:t>
      </w:r>
    </w:p>
    <w:p w14:paraId="036564F4" w14:textId="77777777" w:rsidR="00865150" w:rsidRPr="006779B2" w:rsidRDefault="00865150" w:rsidP="006779B2">
      <w:pPr>
        <w:spacing w:line="240" w:lineRule="auto"/>
        <w:jc w:val="both"/>
        <w:rPr>
          <w:rFonts w:cs="Arial"/>
          <w:b/>
          <w:bCs/>
          <w:sz w:val="24"/>
          <w:szCs w:val="24"/>
        </w:rPr>
      </w:pPr>
    </w:p>
    <w:p w14:paraId="344145C3" w14:textId="77777777" w:rsidR="00503904" w:rsidRPr="006779B2" w:rsidRDefault="00503904" w:rsidP="006779B2">
      <w:pPr>
        <w:spacing w:line="240" w:lineRule="auto"/>
        <w:jc w:val="both"/>
        <w:rPr>
          <w:rFonts w:cs="Arial"/>
          <w:sz w:val="24"/>
          <w:szCs w:val="24"/>
        </w:rPr>
      </w:pPr>
      <w:r w:rsidRPr="006779B2">
        <w:rPr>
          <w:rFonts w:cs="Arial"/>
          <w:sz w:val="24"/>
          <w:szCs w:val="24"/>
        </w:rPr>
        <w:t>The municipal area covers an extremely diverse and unique environment which encompasses vast open grasslands, highly productive arable farmlands, pristine rivers with their huge network of tributaries, numerous wetlands, lakes and dams as well as towering mountains and the foothills leading into them.  These physical and scenic resources coupled with a rich diversity of Fauna and Flora as well as cultural and historical resources (</w:t>
      </w:r>
      <w:proofErr w:type="gramStart"/>
      <w:r w:rsidRPr="006779B2">
        <w:rPr>
          <w:rFonts w:cs="Arial"/>
          <w:sz w:val="24"/>
          <w:szCs w:val="24"/>
        </w:rPr>
        <w:t>e.g.</w:t>
      </w:r>
      <w:proofErr w:type="gramEnd"/>
      <w:r w:rsidRPr="006779B2">
        <w:rPr>
          <w:rFonts w:cs="Arial"/>
          <w:sz w:val="24"/>
          <w:szCs w:val="24"/>
        </w:rPr>
        <w:t xml:space="preserve"> San rock art) have earned the area the reputation of being a most important Inland Tourism Destination. At the same time the high rainfall and abundant water supply in the form of streams and rivers, good natural grazing and some high potential arable soils contribute to the area’s considerable agricultural output.</w:t>
      </w:r>
    </w:p>
    <w:p w14:paraId="471E06E8" w14:textId="63DE9950" w:rsidR="00503904" w:rsidRPr="006779B2" w:rsidRDefault="00503904" w:rsidP="006779B2">
      <w:pPr>
        <w:spacing w:line="240" w:lineRule="auto"/>
        <w:jc w:val="both"/>
        <w:rPr>
          <w:rFonts w:cs="Arial"/>
          <w:sz w:val="24"/>
          <w:szCs w:val="24"/>
        </w:rPr>
      </w:pPr>
      <w:r w:rsidRPr="006779B2">
        <w:rPr>
          <w:rFonts w:cs="Arial"/>
          <w:sz w:val="24"/>
          <w:szCs w:val="24"/>
        </w:rPr>
        <w:t>Emphasis will be placed on:</w:t>
      </w:r>
    </w:p>
    <w:p w14:paraId="6DAC8680" w14:textId="77777777" w:rsidR="00865150" w:rsidRPr="006779B2" w:rsidRDefault="00865150" w:rsidP="006779B2">
      <w:pPr>
        <w:spacing w:line="240" w:lineRule="auto"/>
        <w:jc w:val="both"/>
        <w:rPr>
          <w:rFonts w:cs="Arial"/>
          <w:sz w:val="24"/>
          <w:szCs w:val="24"/>
        </w:rPr>
      </w:pPr>
    </w:p>
    <w:p w14:paraId="65FBCD8B" w14:textId="77777777" w:rsidR="00503904" w:rsidRPr="006779B2" w:rsidRDefault="00503904" w:rsidP="00B269DE">
      <w:pPr>
        <w:pStyle w:val="ListParagraph"/>
        <w:numPr>
          <w:ilvl w:val="0"/>
          <w:numId w:val="31"/>
        </w:numPr>
        <w:spacing w:line="240" w:lineRule="auto"/>
        <w:jc w:val="both"/>
        <w:rPr>
          <w:rFonts w:cs="Arial"/>
          <w:sz w:val="24"/>
          <w:szCs w:val="24"/>
        </w:rPr>
      </w:pPr>
      <w:r w:rsidRPr="006779B2">
        <w:rPr>
          <w:rFonts w:cs="Arial"/>
          <w:sz w:val="24"/>
          <w:szCs w:val="24"/>
        </w:rPr>
        <w:t>Ensuring that productive agricultural areas are not lost to the region by ensuring that proposed new non-agricultural development is carefully controlled and only allowed to take place in the designated development nodes.</w:t>
      </w:r>
    </w:p>
    <w:p w14:paraId="0809307B" w14:textId="77777777" w:rsidR="00503904" w:rsidRPr="006779B2" w:rsidRDefault="00503904" w:rsidP="00B269DE">
      <w:pPr>
        <w:pStyle w:val="ListParagraph"/>
        <w:numPr>
          <w:ilvl w:val="0"/>
          <w:numId w:val="31"/>
        </w:numPr>
        <w:spacing w:line="240" w:lineRule="auto"/>
        <w:jc w:val="both"/>
        <w:rPr>
          <w:rFonts w:cs="Arial"/>
          <w:sz w:val="24"/>
          <w:szCs w:val="24"/>
        </w:rPr>
      </w:pPr>
      <w:r w:rsidRPr="006779B2">
        <w:rPr>
          <w:rFonts w:cs="Arial"/>
          <w:sz w:val="24"/>
          <w:szCs w:val="24"/>
        </w:rPr>
        <w:t>Encouraging sound farming and land use practices especially amongst the subsistence and emerging farmers in the tribal areas.</w:t>
      </w:r>
    </w:p>
    <w:p w14:paraId="63959022" w14:textId="77777777" w:rsidR="00503904" w:rsidRPr="006779B2" w:rsidRDefault="00503904" w:rsidP="00B269DE">
      <w:pPr>
        <w:pStyle w:val="ListParagraph"/>
        <w:numPr>
          <w:ilvl w:val="0"/>
          <w:numId w:val="31"/>
        </w:numPr>
        <w:spacing w:line="240" w:lineRule="auto"/>
        <w:jc w:val="both"/>
        <w:rPr>
          <w:rFonts w:cs="Arial"/>
          <w:sz w:val="24"/>
          <w:szCs w:val="24"/>
        </w:rPr>
      </w:pPr>
      <w:r w:rsidRPr="006779B2">
        <w:rPr>
          <w:rFonts w:cs="Arial"/>
          <w:sz w:val="24"/>
          <w:szCs w:val="24"/>
        </w:rPr>
        <w:t>Education of the community in the importance and financial benefits of maintaining the environment in a healthy state:  The value of maintaining landscape quality cannot be recognized and where necessary reclaiming degraded landscapes due to erosion, overgrazing and other poor land management practices.  The need to control or remove alien and invasive plants is of importance here. </w:t>
      </w:r>
    </w:p>
    <w:p w14:paraId="7BC7640E" w14:textId="77777777" w:rsidR="00503904" w:rsidRPr="006779B2" w:rsidRDefault="00503904" w:rsidP="00B269DE">
      <w:pPr>
        <w:pStyle w:val="ListParagraph"/>
        <w:numPr>
          <w:ilvl w:val="0"/>
          <w:numId w:val="31"/>
        </w:numPr>
        <w:spacing w:line="240" w:lineRule="auto"/>
        <w:jc w:val="both"/>
        <w:rPr>
          <w:rFonts w:cs="Arial"/>
          <w:sz w:val="24"/>
          <w:szCs w:val="24"/>
        </w:rPr>
      </w:pPr>
      <w:r w:rsidRPr="006779B2">
        <w:rPr>
          <w:rFonts w:cs="Arial"/>
          <w:sz w:val="24"/>
          <w:szCs w:val="24"/>
        </w:rPr>
        <w:t>Monitoring and controlling all activities within the Drakensberg Heritage Site Buffer Zone, even where they take place within the designated development nodes.  Here again the importance of protecting existing landscape quality is paramount.  The importance of preserving and protecting the natural environment is well recognized by the municipality as it will have an enormous influence on the future quality of life and financial well-being of the whole community.</w:t>
      </w:r>
    </w:p>
    <w:p w14:paraId="2B566905" w14:textId="77777777" w:rsidR="00DB0EDD" w:rsidRPr="006779B2" w:rsidRDefault="00DB0EDD" w:rsidP="006779B2">
      <w:pPr>
        <w:pStyle w:val="ListParagraph"/>
        <w:spacing w:line="240" w:lineRule="auto"/>
        <w:jc w:val="both"/>
        <w:rPr>
          <w:rFonts w:cs="Arial"/>
          <w:sz w:val="24"/>
          <w:szCs w:val="24"/>
        </w:rPr>
      </w:pPr>
    </w:p>
    <w:p w14:paraId="2D07A914" w14:textId="77777777" w:rsidR="00503904" w:rsidRPr="006779B2" w:rsidRDefault="00503904" w:rsidP="006779B2">
      <w:pPr>
        <w:spacing w:line="240" w:lineRule="auto"/>
        <w:jc w:val="both"/>
        <w:rPr>
          <w:rFonts w:cs="Arial"/>
          <w:sz w:val="24"/>
          <w:szCs w:val="24"/>
        </w:rPr>
      </w:pPr>
      <w:r w:rsidRPr="006779B2">
        <w:rPr>
          <w:rFonts w:cs="Arial"/>
          <w:sz w:val="24"/>
          <w:szCs w:val="24"/>
        </w:rPr>
        <w:t>The preservation of the agricultural component, increase in tourism and general attractiveness for people to settle here depend on it.</w:t>
      </w:r>
    </w:p>
    <w:p w14:paraId="19EE29F4" w14:textId="77777777" w:rsidR="00503904" w:rsidRPr="006779B2" w:rsidRDefault="00503904" w:rsidP="006779B2">
      <w:pPr>
        <w:spacing w:line="240" w:lineRule="auto"/>
        <w:jc w:val="both"/>
        <w:rPr>
          <w:rFonts w:cs="Arial"/>
          <w:sz w:val="24"/>
          <w:szCs w:val="24"/>
        </w:rPr>
      </w:pPr>
    </w:p>
    <w:p w14:paraId="60CC2644" w14:textId="0512E6F8" w:rsidR="00503904" w:rsidRPr="006779B2" w:rsidRDefault="00503904" w:rsidP="006779B2">
      <w:pPr>
        <w:spacing w:line="240" w:lineRule="auto"/>
        <w:jc w:val="both"/>
        <w:rPr>
          <w:rFonts w:cs="Arial"/>
          <w:b/>
          <w:bCs/>
          <w:sz w:val="24"/>
          <w:szCs w:val="24"/>
        </w:rPr>
      </w:pPr>
      <w:r w:rsidRPr="006779B2">
        <w:rPr>
          <w:rFonts w:cs="Arial"/>
          <w:b/>
          <w:bCs/>
          <w:sz w:val="24"/>
          <w:szCs w:val="24"/>
        </w:rPr>
        <w:t>1.</w:t>
      </w:r>
      <w:r w:rsidR="00865150" w:rsidRPr="006779B2">
        <w:rPr>
          <w:rFonts w:cs="Arial"/>
          <w:b/>
          <w:bCs/>
          <w:sz w:val="24"/>
          <w:szCs w:val="24"/>
        </w:rPr>
        <w:t>2</w:t>
      </w:r>
      <w:r w:rsidRPr="006779B2">
        <w:rPr>
          <w:rFonts w:cs="Arial"/>
          <w:b/>
          <w:bCs/>
          <w:sz w:val="24"/>
          <w:szCs w:val="24"/>
        </w:rPr>
        <w:t>.3.</w:t>
      </w:r>
      <w:r w:rsidRPr="006779B2">
        <w:rPr>
          <w:rFonts w:cs="Arial"/>
          <w:b/>
          <w:bCs/>
          <w:sz w:val="24"/>
          <w:szCs w:val="24"/>
        </w:rPr>
        <w:tab/>
        <w:t>AIR QUALITY</w:t>
      </w:r>
    </w:p>
    <w:p w14:paraId="4133692C" w14:textId="77777777" w:rsidR="00865150" w:rsidRPr="006779B2" w:rsidRDefault="00865150" w:rsidP="006779B2">
      <w:pPr>
        <w:spacing w:line="240" w:lineRule="auto"/>
        <w:jc w:val="both"/>
        <w:rPr>
          <w:rFonts w:cs="Arial"/>
          <w:b/>
          <w:bCs/>
          <w:sz w:val="24"/>
          <w:szCs w:val="24"/>
        </w:rPr>
      </w:pPr>
    </w:p>
    <w:p w14:paraId="12E4FA7D" w14:textId="77777777" w:rsidR="00503904" w:rsidRPr="006779B2" w:rsidRDefault="00503904" w:rsidP="006779B2">
      <w:pPr>
        <w:spacing w:line="240" w:lineRule="auto"/>
        <w:jc w:val="both"/>
        <w:rPr>
          <w:rFonts w:cs="Arial"/>
          <w:sz w:val="24"/>
          <w:szCs w:val="24"/>
        </w:rPr>
      </w:pPr>
      <w:r w:rsidRPr="006779B2">
        <w:rPr>
          <w:rFonts w:cs="Arial"/>
          <w:sz w:val="24"/>
          <w:szCs w:val="24"/>
        </w:rPr>
        <w:t>Due to the rural nature of Dr Nkosazana Dlamini-Zuma Local Municipality, the air quality is considerably good. The dispersed housing and numerous plantations found in and around the area allow for a good oxygen carbon dioxide cycle. Thus, the only air pollution that could endanger the livelihoods of the inhabitants would be the burning of wood, forest waste and fugitive dust emissions generated from unpaved roads.</w:t>
      </w:r>
    </w:p>
    <w:p w14:paraId="756A4395" w14:textId="77777777" w:rsidR="00503904" w:rsidRPr="006779B2" w:rsidRDefault="00503904" w:rsidP="006779B2">
      <w:pPr>
        <w:spacing w:line="240" w:lineRule="auto"/>
        <w:jc w:val="both"/>
        <w:rPr>
          <w:rFonts w:cs="Arial"/>
          <w:sz w:val="24"/>
          <w:szCs w:val="24"/>
        </w:rPr>
      </w:pPr>
    </w:p>
    <w:p w14:paraId="08AF917C" w14:textId="50BF9001" w:rsidR="00503904" w:rsidRPr="006779B2" w:rsidRDefault="00503904" w:rsidP="006779B2">
      <w:pPr>
        <w:spacing w:line="240" w:lineRule="auto"/>
        <w:jc w:val="both"/>
        <w:rPr>
          <w:rFonts w:cs="Arial"/>
          <w:b/>
          <w:bCs/>
          <w:sz w:val="24"/>
          <w:szCs w:val="24"/>
        </w:rPr>
      </w:pPr>
      <w:r w:rsidRPr="006779B2">
        <w:rPr>
          <w:rFonts w:cs="Arial"/>
          <w:b/>
          <w:bCs/>
          <w:sz w:val="24"/>
          <w:szCs w:val="24"/>
        </w:rPr>
        <w:t>1.</w:t>
      </w:r>
      <w:r w:rsidR="00865150" w:rsidRPr="006779B2">
        <w:rPr>
          <w:rFonts w:cs="Arial"/>
          <w:b/>
          <w:bCs/>
          <w:sz w:val="24"/>
          <w:szCs w:val="24"/>
        </w:rPr>
        <w:t>2</w:t>
      </w:r>
      <w:r w:rsidRPr="006779B2">
        <w:rPr>
          <w:rFonts w:cs="Arial"/>
          <w:b/>
          <w:bCs/>
          <w:sz w:val="24"/>
          <w:szCs w:val="24"/>
        </w:rPr>
        <w:t>.4.</w:t>
      </w:r>
      <w:r w:rsidRPr="006779B2">
        <w:rPr>
          <w:rFonts w:cs="Arial"/>
          <w:b/>
          <w:bCs/>
          <w:sz w:val="24"/>
          <w:szCs w:val="24"/>
        </w:rPr>
        <w:tab/>
        <w:t>CLIMATE AND CLIMATE CHANGE</w:t>
      </w:r>
    </w:p>
    <w:p w14:paraId="22BED2F5" w14:textId="77777777" w:rsidR="00865150" w:rsidRPr="006779B2" w:rsidRDefault="00865150" w:rsidP="006779B2">
      <w:pPr>
        <w:spacing w:line="240" w:lineRule="auto"/>
        <w:jc w:val="both"/>
        <w:rPr>
          <w:rFonts w:cs="Arial"/>
          <w:sz w:val="24"/>
          <w:szCs w:val="24"/>
        </w:rPr>
      </w:pPr>
    </w:p>
    <w:p w14:paraId="526CFA51" w14:textId="60045F09" w:rsidR="00503904" w:rsidRPr="006779B2" w:rsidRDefault="00503904" w:rsidP="006779B2">
      <w:pPr>
        <w:spacing w:line="240" w:lineRule="auto"/>
        <w:jc w:val="both"/>
        <w:rPr>
          <w:rFonts w:cs="Arial"/>
          <w:sz w:val="24"/>
          <w:szCs w:val="24"/>
        </w:rPr>
      </w:pPr>
      <w:r w:rsidRPr="006779B2">
        <w:rPr>
          <w:rFonts w:cs="Arial"/>
          <w:sz w:val="24"/>
          <w:szCs w:val="24"/>
        </w:rPr>
        <w:lastRenderedPageBreak/>
        <w:t>Two bio-climatic regions exist.  These are the highland and the moist upland bio-climatic regions.  The area can be categorized into two temperature zones:</w:t>
      </w:r>
    </w:p>
    <w:p w14:paraId="39CBDF13" w14:textId="77777777" w:rsidR="0040344E" w:rsidRPr="006779B2" w:rsidRDefault="0040344E" w:rsidP="006779B2">
      <w:pPr>
        <w:spacing w:line="240" w:lineRule="auto"/>
        <w:jc w:val="both"/>
        <w:rPr>
          <w:rFonts w:cs="Arial"/>
          <w:sz w:val="24"/>
          <w:szCs w:val="24"/>
        </w:rPr>
      </w:pPr>
    </w:p>
    <w:p w14:paraId="5D39BA16" w14:textId="77777777" w:rsidR="00503904" w:rsidRPr="006779B2" w:rsidRDefault="00503904" w:rsidP="00B269DE">
      <w:pPr>
        <w:pStyle w:val="ListParagraph"/>
        <w:numPr>
          <w:ilvl w:val="0"/>
          <w:numId w:val="32"/>
        </w:numPr>
        <w:spacing w:line="240" w:lineRule="auto"/>
        <w:jc w:val="both"/>
        <w:rPr>
          <w:rFonts w:cs="Arial"/>
          <w:sz w:val="24"/>
          <w:szCs w:val="24"/>
        </w:rPr>
      </w:pPr>
      <w:r w:rsidRPr="006779B2">
        <w:rPr>
          <w:rFonts w:cs="Arial"/>
          <w:sz w:val="24"/>
          <w:szCs w:val="24"/>
        </w:rPr>
        <w:t xml:space="preserve">The western (higher) portions of Dr Nkosazana Dlamini-Zuma Local Municipality have good climate and are typically cooler. Winter temperatures in the cooler western regions often drop below 00 C. </w:t>
      </w:r>
    </w:p>
    <w:p w14:paraId="0AA4C433" w14:textId="77777777" w:rsidR="00503904" w:rsidRPr="006779B2" w:rsidRDefault="00503904" w:rsidP="00B269DE">
      <w:pPr>
        <w:pStyle w:val="ListParagraph"/>
        <w:numPr>
          <w:ilvl w:val="0"/>
          <w:numId w:val="32"/>
        </w:numPr>
        <w:spacing w:line="240" w:lineRule="auto"/>
        <w:jc w:val="both"/>
        <w:rPr>
          <w:rFonts w:cs="Arial"/>
          <w:sz w:val="24"/>
          <w:szCs w:val="24"/>
        </w:rPr>
      </w:pPr>
      <w:r w:rsidRPr="006779B2">
        <w:rPr>
          <w:rFonts w:cs="Arial"/>
          <w:sz w:val="24"/>
          <w:szCs w:val="24"/>
        </w:rPr>
        <w:t xml:space="preserve">The eastern (lower) portions can be described to have high climate. Warmer eastern regions temperatures seldom drop below 50 C. </w:t>
      </w:r>
    </w:p>
    <w:p w14:paraId="257A116D" w14:textId="77777777" w:rsidR="009031DC" w:rsidRPr="006779B2" w:rsidRDefault="009031DC" w:rsidP="006779B2">
      <w:pPr>
        <w:spacing w:line="240" w:lineRule="auto"/>
        <w:jc w:val="both"/>
        <w:rPr>
          <w:rFonts w:cs="Arial"/>
          <w:sz w:val="24"/>
          <w:szCs w:val="24"/>
        </w:rPr>
      </w:pPr>
    </w:p>
    <w:p w14:paraId="6E0782B6" w14:textId="0709FEA1" w:rsidR="00503904" w:rsidRPr="006779B2" w:rsidRDefault="00503904" w:rsidP="006779B2">
      <w:pPr>
        <w:spacing w:line="240" w:lineRule="auto"/>
        <w:jc w:val="both"/>
        <w:rPr>
          <w:rFonts w:cs="Arial"/>
          <w:sz w:val="24"/>
          <w:szCs w:val="24"/>
        </w:rPr>
      </w:pPr>
      <w:r w:rsidRPr="006779B2">
        <w:rPr>
          <w:rFonts w:cs="Arial"/>
          <w:sz w:val="24"/>
          <w:szCs w:val="24"/>
        </w:rPr>
        <w:t>Summer temperatures range from the low thirties in the west to high thirties in the east. The mean annual rainfall in the area is between 700 and 1200mm per annum with the eastern areas generally being drier than those in the west are.</w:t>
      </w:r>
    </w:p>
    <w:p w14:paraId="312E6413" w14:textId="77777777" w:rsidR="00EC406B" w:rsidRPr="006779B2" w:rsidRDefault="00EC406B" w:rsidP="006779B2">
      <w:pPr>
        <w:spacing w:line="240" w:lineRule="auto"/>
        <w:jc w:val="both"/>
        <w:rPr>
          <w:rFonts w:cs="Arial"/>
          <w:sz w:val="24"/>
          <w:szCs w:val="24"/>
        </w:rPr>
      </w:pPr>
    </w:p>
    <w:p w14:paraId="5BC1EC5E" w14:textId="2D5B90BB" w:rsidR="00503904" w:rsidRPr="006779B2" w:rsidRDefault="00503904" w:rsidP="006779B2">
      <w:pPr>
        <w:spacing w:line="240" w:lineRule="auto"/>
        <w:jc w:val="both"/>
        <w:rPr>
          <w:rFonts w:cs="Arial"/>
          <w:b/>
          <w:bCs/>
          <w:sz w:val="24"/>
          <w:szCs w:val="24"/>
        </w:rPr>
      </w:pPr>
      <w:r w:rsidRPr="006779B2">
        <w:rPr>
          <w:rFonts w:cs="Arial"/>
          <w:b/>
          <w:bCs/>
          <w:sz w:val="24"/>
          <w:szCs w:val="24"/>
        </w:rPr>
        <w:t>1.</w:t>
      </w:r>
      <w:r w:rsidR="009031DC" w:rsidRPr="006779B2">
        <w:rPr>
          <w:rFonts w:cs="Arial"/>
          <w:b/>
          <w:bCs/>
          <w:sz w:val="24"/>
          <w:szCs w:val="24"/>
        </w:rPr>
        <w:t>2</w:t>
      </w:r>
      <w:r w:rsidRPr="006779B2">
        <w:rPr>
          <w:rFonts w:cs="Arial"/>
          <w:b/>
          <w:bCs/>
          <w:sz w:val="24"/>
          <w:szCs w:val="24"/>
        </w:rPr>
        <w:t>.</w:t>
      </w:r>
      <w:r w:rsidR="009031DC" w:rsidRPr="006779B2">
        <w:rPr>
          <w:rFonts w:cs="Arial"/>
          <w:b/>
          <w:bCs/>
          <w:sz w:val="24"/>
          <w:szCs w:val="24"/>
        </w:rPr>
        <w:t>5</w:t>
      </w:r>
      <w:r w:rsidRPr="006779B2">
        <w:rPr>
          <w:rFonts w:cs="Arial"/>
          <w:b/>
          <w:bCs/>
          <w:sz w:val="24"/>
          <w:szCs w:val="24"/>
        </w:rPr>
        <w:tab/>
        <w:t>EXTREME WEATHER RISKS</w:t>
      </w:r>
    </w:p>
    <w:p w14:paraId="2F90F945" w14:textId="77777777" w:rsidR="009031DC" w:rsidRPr="006779B2" w:rsidRDefault="009031DC" w:rsidP="006779B2">
      <w:pPr>
        <w:spacing w:line="240" w:lineRule="auto"/>
        <w:jc w:val="both"/>
        <w:rPr>
          <w:rFonts w:cs="Arial"/>
          <w:sz w:val="24"/>
          <w:szCs w:val="24"/>
        </w:rPr>
      </w:pPr>
    </w:p>
    <w:p w14:paraId="3995A638" w14:textId="2CCC2AC1" w:rsidR="00503904" w:rsidRPr="006779B2" w:rsidRDefault="00503904" w:rsidP="006779B2">
      <w:pPr>
        <w:spacing w:line="240" w:lineRule="auto"/>
        <w:jc w:val="both"/>
        <w:rPr>
          <w:rFonts w:cs="Arial"/>
          <w:sz w:val="24"/>
          <w:szCs w:val="24"/>
        </w:rPr>
      </w:pPr>
      <w:r w:rsidRPr="006779B2">
        <w:rPr>
          <w:rFonts w:cs="Arial"/>
          <w:sz w:val="24"/>
          <w:szCs w:val="24"/>
        </w:rPr>
        <w:t>There is variability in the features that influence the region’s climate. This produces extreme weather conditions in Dr Nkosazana Dlamini-Zuma Local Municipality. Some of the most common climate extremes cause serious impacts. These often record numerous deaths, damage to households (leaving people homeless), create health concerns and require efficient emergency assistance. It also affects negatively on biodiversity.</w:t>
      </w:r>
    </w:p>
    <w:p w14:paraId="3D16848A" w14:textId="77777777" w:rsidR="00ED1D62" w:rsidRPr="006779B2" w:rsidRDefault="00ED1D62" w:rsidP="006779B2">
      <w:pPr>
        <w:spacing w:line="240" w:lineRule="auto"/>
        <w:jc w:val="both"/>
        <w:rPr>
          <w:rFonts w:cs="Arial"/>
          <w:sz w:val="24"/>
          <w:szCs w:val="24"/>
        </w:rPr>
      </w:pPr>
    </w:p>
    <w:p w14:paraId="23E785F0" w14:textId="77777777" w:rsidR="00ED1D62" w:rsidRPr="006779B2" w:rsidRDefault="00ED1D62" w:rsidP="006779B2">
      <w:pPr>
        <w:spacing w:line="240" w:lineRule="auto"/>
        <w:jc w:val="both"/>
        <w:rPr>
          <w:rFonts w:cs="Arial"/>
          <w:sz w:val="24"/>
          <w:szCs w:val="24"/>
        </w:rPr>
      </w:pPr>
      <w:r w:rsidRPr="006779B2">
        <w:rPr>
          <w:rFonts w:cs="Arial"/>
          <w:noProof/>
          <w:sz w:val="24"/>
          <w:szCs w:val="24"/>
          <w:lang w:val="en-ZA" w:eastAsia="en-ZA"/>
        </w:rPr>
        <w:drawing>
          <wp:inline distT="0" distB="0" distL="0" distR="0" wp14:anchorId="75BA1F05" wp14:editId="0044F250">
            <wp:extent cx="5652549" cy="3248259"/>
            <wp:effectExtent l="0" t="0" r="571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58650" cy="3251765"/>
                    </a:xfrm>
                    <a:prstGeom prst="rect">
                      <a:avLst/>
                    </a:prstGeom>
                    <a:noFill/>
                  </pic:spPr>
                </pic:pic>
              </a:graphicData>
            </a:graphic>
          </wp:inline>
        </w:drawing>
      </w:r>
    </w:p>
    <w:p w14:paraId="040A1FEF" w14:textId="77777777" w:rsidR="00ED1D62" w:rsidRPr="006779B2" w:rsidRDefault="00ED1D62" w:rsidP="006779B2">
      <w:pPr>
        <w:spacing w:line="240" w:lineRule="auto"/>
        <w:jc w:val="both"/>
        <w:rPr>
          <w:rFonts w:cs="Arial"/>
          <w:b/>
          <w:bCs/>
          <w:sz w:val="24"/>
          <w:szCs w:val="24"/>
        </w:rPr>
      </w:pPr>
      <w:r w:rsidRPr="006779B2">
        <w:rPr>
          <w:rFonts w:cs="Arial"/>
          <w:b/>
          <w:bCs/>
          <w:sz w:val="24"/>
          <w:szCs w:val="24"/>
        </w:rPr>
        <w:t>Map 1 Geographic Location of Dr Nkosazana Dlamini Zuma Local Municipality</w:t>
      </w:r>
    </w:p>
    <w:p w14:paraId="1377BBD7" w14:textId="77777777" w:rsidR="00ED1D62" w:rsidRPr="006779B2" w:rsidRDefault="00ED1D62" w:rsidP="006779B2">
      <w:pPr>
        <w:spacing w:line="240" w:lineRule="auto"/>
        <w:rPr>
          <w:rFonts w:cs="Arial"/>
          <w:sz w:val="24"/>
          <w:szCs w:val="24"/>
        </w:rPr>
      </w:pPr>
    </w:p>
    <w:p w14:paraId="736DDA6E" w14:textId="77777777" w:rsidR="00F61DA2" w:rsidRPr="006779B2" w:rsidRDefault="00A43F6F" w:rsidP="006779B2">
      <w:pPr>
        <w:pStyle w:val="Heading2"/>
        <w:numPr>
          <w:ilvl w:val="0"/>
          <w:numId w:val="1"/>
        </w:numPr>
        <w:pBdr>
          <w:top w:val="single" w:sz="24" w:space="1" w:color="99BFAC"/>
        </w:pBdr>
        <w:rPr>
          <w:rFonts w:cs="Arial"/>
          <w:sz w:val="24"/>
          <w:szCs w:val="24"/>
        </w:rPr>
      </w:pPr>
      <w:bookmarkStart w:id="1" w:name="_Toc338774591"/>
      <w:r w:rsidRPr="006779B2">
        <w:rPr>
          <w:rFonts w:cs="Arial"/>
          <w:sz w:val="24"/>
          <w:szCs w:val="24"/>
        </w:rPr>
        <w:t>Situation analysis</w:t>
      </w:r>
      <w:bookmarkEnd w:id="1"/>
    </w:p>
    <w:p w14:paraId="5861980F" w14:textId="77777777" w:rsidR="006E1009" w:rsidRPr="006779B2" w:rsidRDefault="00A43F6F" w:rsidP="006779B2">
      <w:pPr>
        <w:pStyle w:val="Heading3"/>
        <w:rPr>
          <w:rFonts w:cs="Arial"/>
          <w:sz w:val="24"/>
          <w:szCs w:val="24"/>
        </w:rPr>
      </w:pPr>
      <w:bookmarkStart w:id="2" w:name="_Toc338774592"/>
      <w:r w:rsidRPr="006779B2">
        <w:rPr>
          <w:rFonts w:cs="Arial"/>
          <w:sz w:val="24"/>
          <w:szCs w:val="24"/>
        </w:rPr>
        <w:t>Demographics (Population and development profiles)</w:t>
      </w:r>
      <w:bookmarkEnd w:id="2"/>
    </w:p>
    <w:p w14:paraId="33135915" w14:textId="05BCF766" w:rsidR="00D06C3C" w:rsidRPr="006779B2" w:rsidRDefault="00D06C3C" w:rsidP="006779B2">
      <w:pPr>
        <w:spacing w:line="240" w:lineRule="auto"/>
        <w:rPr>
          <w:rFonts w:cs="Arial"/>
          <w:b/>
          <w:sz w:val="24"/>
          <w:szCs w:val="24"/>
          <w:lang w:val="en-GB" w:eastAsia="en-GB"/>
        </w:rPr>
      </w:pPr>
      <w:r w:rsidRPr="006779B2">
        <w:rPr>
          <w:rFonts w:cs="Arial"/>
          <w:sz w:val="24"/>
          <w:szCs w:val="24"/>
          <w:lang w:val="en-GB" w:eastAsia="en-GB"/>
        </w:rPr>
        <w:tab/>
      </w:r>
      <w:r w:rsidRPr="006779B2">
        <w:rPr>
          <w:rFonts w:cs="Arial"/>
          <w:b/>
          <w:sz w:val="24"/>
          <w:szCs w:val="24"/>
          <w:lang w:val="en-GB" w:eastAsia="en-GB"/>
        </w:rPr>
        <w:t>2.1.1     Growth &amp; Demographic Profile</w:t>
      </w:r>
    </w:p>
    <w:p w14:paraId="3D6BBC8D" w14:textId="77777777" w:rsidR="009031DC" w:rsidRPr="006779B2" w:rsidRDefault="009031DC" w:rsidP="006779B2">
      <w:pPr>
        <w:spacing w:line="240" w:lineRule="auto"/>
        <w:rPr>
          <w:rFonts w:cs="Arial"/>
          <w:b/>
          <w:sz w:val="24"/>
          <w:szCs w:val="24"/>
          <w:lang w:val="en-GB" w:eastAsia="en-GB"/>
        </w:rPr>
      </w:pPr>
    </w:p>
    <w:p w14:paraId="084D481C" w14:textId="77777777" w:rsidR="00F46EF9" w:rsidRPr="006779B2" w:rsidRDefault="00F46EF9" w:rsidP="00BA0342">
      <w:pPr>
        <w:spacing w:line="240" w:lineRule="auto"/>
        <w:jc w:val="both"/>
        <w:rPr>
          <w:rFonts w:cs="Arial"/>
          <w:sz w:val="24"/>
          <w:szCs w:val="24"/>
          <w:lang w:val="en-GB" w:eastAsia="en-GB"/>
        </w:rPr>
      </w:pPr>
      <w:r w:rsidRPr="006779B2">
        <w:rPr>
          <w:rFonts w:cs="Arial"/>
          <w:sz w:val="24"/>
          <w:szCs w:val="24"/>
          <w:lang w:val="en-GB" w:eastAsia="en-GB"/>
        </w:rPr>
        <w:lastRenderedPageBreak/>
        <w:t xml:space="preserve">Dr Nkosazana Dlamini Zuma Local Municipality is composed of a total population of 118480 as indicated in table below (Stats SA, community survey 2016).  Dr Nkosazana Dlamini-Zuma Local Municipality is a predominantly rural municipality with five main towns within its boundaries; these include Creighton, Bulwer, Donnybrook, Underberg and </w:t>
      </w:r>
      <w:proofErr w:type="spellStart"/>
      <w:r w:rsidRPr="006779B2">
        <w:rPr>
          <w:rFonts w:cs="Arial"/>
          <w:sz w:val="24"/>
          <w:szCs w:val="24"/>
          <w:lang w:val="en-GB" w:eastAsia="en-GB"/>
        </w:rPr>
        <w:t>Himeville</w:t>
      </w:r>
      <w:proofErr w:type="spellEnd"/>
      <w:r w:rsidRPr="006779B2">
        <w:rPr>
          <w:rFonts w:cs="Arial"/>
          <w:sz w:val="24"/>
          <w:szCs w:val="24"/>
          <w:lang w:val="en-GB" w:eastAsia="en-GB"/>
        </w:rPr>
        <w:t xml:space="preserve"> (</w:t>
      </w:r>
      <w:proofErr w:type="spellStart"/>
      <w:r w:rsidRPr="006779B2">
        <w:rPr>
          <w:rFonts w:cs="Arial"/>
          <w:sz w:val="24"/>
          <w:szCs w:val="24"/>
          <w:lang w:val="en-GB" w:eastAsia="en-GB"/>
        </w:rPr>
        <w:t>KwaSani</w:t>
      </w:r>
      <w:proofErr w:type="spellEnd"/>
      <w:r w:rsidRPr="006779B2">
        <w:rPr>
          <w:rFonts w:cs="Arial"/>
          <w:sz w:val="24"/>
          <w:szCs w:val="24"/>
          <w:lang w:val="en-GB" w:eastAsia="en-GB"/>
        </w:rPr>
        <w:t xml:space="preserve"> IDP, 2015/16; KZN 436 IDP, 2015/16).</w:t>
      </w:r>
    </w:p>
    <w:p w14:paraId="17D4069B" w14:textId="77777777" w:rsidR="00D06C3C" w:rsidRPr="006779B2" w:rsidRDefault="00D06C3C" w:rsidP="006779B2">
      <w:pPr>
        <w:spacing w:line="240" w:lineRule="auto"/>
        <w:rPr>
          <w:rFonts w:cs="Arial"/>
          <w:sz w:val="24"/>
          <w:szCs w:val="24"/>
        </w:rPr>
      </w:pPr>
    </w:p>
    <w:p w14:paraId="3C0E3722" w14:textId="77777777" w:rsidR="00700DCC" w:rsidRPr="006779B2" w:rsidRDefault="00700DCC" w:rsidP="006779B2">
      <w:pPr>
        <w:pStyle w:val="ListParagraph"/>
        <w:numPr>
          <w:ilvl w:val="0"/>
          <w:numId w:val="2"/>
        </w:numPr>
        <w:spacing w:after="360" w:line="240" w:lineRule="auto"/>
        <w:contextualSpacing w:val="0"/>
        <w:outlineLvl w:val="1"/>
        <w:rPr>
          <w:rFonts w:cs="Arial"/>
          <w:b/>
          <w:vanish/>
          <w:spacing w:val="15"/>
          <w:sz w:val="24"/>
          <w:szCs w:val="24"/>
        </w:rPr>
      </w:pPr>
      <w:bookmarkStart w:id="3" w:name="_Toc338417110"/>
      <w:bookmarkStart w:id="4" w:name="_Toc338417234"/>
      <w:bookmarkStart w:id="5" w:name="_Toc338417357"/>
      <w:bookmarkStart w:id="6" w:name="_Toc338774453"/>
      <w:bookmarkStart w:id="7" w:name="_Toc338774593"/>
      <w:bookmarkEnd w:id="3"/>
      <w:bookmarkEnd w:id="4"/>
      <w:bookmarkEnd w:id="5"/>
      <w:bookmarkEnd w:id="6"/>
      <w:bookmarkEnd w:id="7"/>
    </w:p>
    <w:p w14:paraId="0865F07E" w14:textId="77777777" w:rsidR="00700DCC" w:rsidRPr="006779B2" w:rsidRDefault="00700DCC" w:rsidP="006779B2">
      <w:pPr>
        <w:pStyle w:val="ListParagraph"/>
        <w:numPr>
          <w:ilvl w:val="0"/>
          <w:numId w:val="2"/>
        </w:numPr>
        <w:spacing w:after="360" w:line="240" w:lineRule="auto"/>
        <w:contextualSpacing w:val="0"/>
        <w:outlineLvl w:val="1"/>
        <w:rPr>
          <w:rFonts w:cs="Arial"/>
          <w:b/>
          <w:vanish/>
          <w:spacing w:val="15"/>
          <w:sz w:val="24"/>
          <w:szCs w:val="24"/>
        </w:rPr>
      </w:pPr>
      <w:bookmarkStart w:id="8" w:name="_Toc338417111"/>
      <w:bookmarkStart w:id="9" w:name="_Toc338417235"/>
      <w:bookmarkStart w:id="10" w:name="_Toc338417358"/>
      <w:bookmarkStart w:id="11" w:name="_Toc338774454"/>
      <w:bookmarkStart w:id="12" w:name="_Toc338774594"/>
      <w:bookmarkEnd w:id="8"/>
      <w:bookmarkEnd w:id="9"/>
      <w:bookmarkEnd w:id="10"/>
      <w:bookmarkEnd w:id="11"/>
      <w:bookmarkEnd w:id="12"/>
    </w:p>
    <w:p w14:paraId="49C7BCC8" w14:textId="77777777" w:rsidR="00700DCC" w:rsidRPr="006779B2" w:rsidRDefault="00700DCC" w:rsidP="006779B2">
      <w:pPr>
        <w:pStyle w:val="ListParagraph"/>
        <w:numPr>
          <w:ilvl w:val="1"/>
          <w:numId w:val="2"/>
        </w:numPr>
        <w:spacing w:after="360" w:line="240" w:lineRule="auto"/>
        <w:contextualSpacing w:val="0"/>
        <w:outlineLvl w:val="1"/>
        <w:rPr>
          <w:rFonts w:cs="Arial"/>
          <w:b/>
          <w:vanish/>
          <w:spacing w:val="15"/>
          <w:sz w:val="24"/>
          <w:szCs w:val="24"/>
        </w:rPr>
      </w:pPr>
      <w:bookmarkStart w:id="13" w:name="_Toc338417112"/>
      <w:bookmarkStart w:id="14" w:name="_Toc338417236"/>
      <w:bookmarkStart w:id="15" w:name="_Toc338417359"/>
      <w:bookmarkStart w:id="16" w:name="_Toc338774455"/>
      <w:bookmarkStart w:id="17" w:name="_Toc338774595"/>
      <w:bookmarkEnd w:id="13"/>
      <w:bookmarkEnd w:id="14"/>
      <w:bookmarkEnd w:id="15"/>
      <w:bookmarkEnd w:id="16"/>
      <w:bookmarkEnd w:id="17"/>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52"/>
        <w:gridCol w:w="29"/>
        <w:gridCol w:w="2380"/>
        <w:gridCol w:w="33"/>
        <w:gridCol w:w="3086"/>
      </w:tblGrid>
      <w:tr w:rsidR="00F46EF9" w:rsidRPr="006779B2" w14:paraId="17CA0754" w14:textId="77777777" w:rsidTr="00F46EF9">
        <w:tc>
          <w:tcPr>
            <w:tcW w:w="3681" w:type="dxa"/>
            <w:gridSpan w:val="2"/>
            <w:tcBorders>
              <w:top w:val="single" w:sz="4" w:space="0" w:color="auto"/>
              <w:right w:val="single" w:sz="4" w:space="0" w:color="auto"/>
            </w:tcBorders>
            <w:shd w:val="clear" w:color="auto" w:fill="D6E3BC" w:themeFill="accent3" w:themeFillTint="66"/>
          </w:tcPr>
          <w:p w14:paraId="0EA2288A" w14:textId="77777777" w:rsidR="00F46EF9" w:rsidRPr="006779B2" w:rsidRDefault="00F46EF9" w:rsidP="006779B2">
            <w:pPr>
              <w:pStyle w:val="Tabletext"/>
              <w:rPr>
                <w:rFonts w:cs="Arial"/>
                <w:sz w:val="24"/>
                <w:szCs w:val="24"/>
              </w:rPr>
            </w:pPr>
            <w:r w:rsidRPr="006779B2">
              <w:rPr>
                <w:rFonts w:cs="Arial"/>
                <w:b/>
                <w:sz w:val="24"/>
                <w:szCs w:val="24"/>
              </w:rPr>
              <w:t>Growth estimates</w:t>
            </w:r>
          </w:p>
        </w:tc>
        <w:tc>
          <w:tcPr>
            <w:tcW w:w="2380" w:type="dxa"/>
            <w:tcBorders>
              <w:top w:val="single" w:sz="4" w:space="0" w:color="auto"/>
              <w:left w:val="single" w:sz="4" w:space="0" w:color="auto"/>
              <w:right w:val="single" w:sz="4" w:space="0" w:color="auto"/>
            </w:tcBorders>
            <w:shd w:val="clear" w:color="auto" w:fill="D6E3BC" w:themeFill="accent3" w:themeFillTint="66"/>
          </w:tcPr>
          <w:p w14:paraId="7DF9EE7A" w14:textId="77777777" w:rsidR="00F46EF9" w:rsidRPr="006779B2" w:rsidRDefault="00F46EF9" w:rsidP="006779B2">
            <w:pPr>
              <w:pStyle w:val="Tabletext"/>
              <w:rPr>
                <w:rFonts w:cs="Arial"/>
                <w:sz w:val="24"/>
                <w:szCs w:val="24"/>
              </w:rPr>
            </w:pPr>
            <w:r w:rsidRPr="006779B2">
              <w:rPr>
                <w:rFonts w:cs="Arial"/>
                <w:sz w:val="24"/>
                <w:szCs w:val="24"/>
              </w:rPr>
              <w:t>2011</w:t>
            </w:r>
          </w:p>
        </w:tc>
        <w:tc>
          <w:tcPr>
            <w:tcW w:w="3119" w:type="dxa"/>
            <w:gridSpan w:val="2"/>
            <w:tcBorders>
              <w:top w:val="single" w:sz="4" w:space="0" w:color="auto"/>
              <w:left w:val="single" w:sz="4" w:space="0" w:color="auto"/>
            </w:tcBorders>
            <w:shd w:val="clear" w:color="auto" w:fill="D6E3BC" w:themeFill="accent3" w:themeFillTint="66"/>
          </w:tcPr>
          <w:p w14:paraId="783EAEEF" w14:textId="77777777" w:rsidR="00F46EF9" w:rsidRPr="006779B2" w:rsidRDefault="00F46EF9" w:rsidP="006779B2">
            <w:pPr>
              <w:pStyle w:val="Tabletext"/>
              <w:rPr>
                <w:rFonts w:cs="Arial"/>
                <w:sz w:val="24"/>
                <w:szCs w:val="24"/>
              </w:rPr>
            </w:pPr>
            <w:r w:rsidRPr="006779B2">
              <w:rPr>
                <w:rFonts w:cs="Arial"/>
                <w:sz w:val="24"/>
                <w:szCs w:val="24"/>
              </w:rPr>
              <w:t>2016</w:t>
            </w:r>
          </w:p>
        </w:tc>
      </w:tr>
      <w:tr w:rsidR="00F46EF9" w:rsidRPr="006779B2" w14:paraId="7F478A16" w14:textId="77777777" w:rsidTr="00F46EF9">
        <w:tc>
          <w:tcPr>
            <w:tcW w:w="3652" w:type="dxa"/>
            <w:tcBorders>
              <w:top w:val="single" w:sz="4" w:space="0" w:color="auto"/>
              <w:right w:val="single" w:sz="4" w:space="0" w:color="auto"/>
            </w:tcBorders>
          </w:tcPr>
          <w:p w14:paraId="3C87E8C6" w14:textId="77777777" w:rsidR="00F46EF9" w:rsidRPr="006779B2" w:rsidRDefault="00F46EF9" w:rsidP="006779B2">
            <w:pPr>
              <w:pStyle w:val="Tabletext"/>
              <w:rPr>
                <w:rFonts w:cs="Arial"/>
                <w:sz w:val="24"/>
                <w:szCs w:val="24"/>
              </w:rPr>
            </w:pPr>
            <w:r w:rsidRPr="006779B2">
              <w:rPr>
                <w:rFonts w:cs="Arial"/>
                <w:sz w:val="24"/>
                <w:szCs w:val="24"/>
              </w:rPr>
              <w:t>Municipality Population (as per Census 2011):</w:t>
            </w:r>
          </w:p>
        </w:tc>
        <w:tc>
          <w:tcPr>
            <w:tcW w:w="2442" w:type="dxa"/>
            <w:gridSpan w:val="3"/>
            <w:tcBorders>
              <w:top w:val="single" w:sz="4" w:space="0" w:color="auto"/>
              <w:left w:val="single" w:sz="4" w:space="0" w:color="auto"/>
              <w:right w:val="single" w:sz="4" w:space="0" w:color="auto"/>
            </w:tcBorders>
          </w:tcPr>
          <w:p w14:paraId="44F9C3CE" w14:textId="77777777" w:rsidR="00F46EF9" w:rsidRPr="006779B2" w:rsidRDefault="00F46EF9" w:rsidP="006779B2">
            <w:pPr>
              <w:pStyle w:val="Tabletext"/>
              <w:rPr>
                <w:rFonts w:cs="Arial"/>
                <w:sz w:val="24"/>
                <w:szCs w:val="24"/>
              </w:rPr>
            </w:pPr>
            <w:r w:rsidRPr="006779B2">
              <w:rPr>
                <w:rFonts w:cs="Arial"/>
                <w:bCs/>
                <w:sz w:val="24"/>
                <w:szCs w:val="24"/>
              </w:rPr>
              <w:t>100548</w:t>
            </w:r>
          </w:p>
        </w:tc>
        <w:tc>
          <w:tcPr>
            <w:tcW w:w="3086" w:type="dxa"/>
            <w:tcBorders>
              <w:top w:val="single" w:sz="4" w:space="0" w:color="auto"/>
              <w:left w:val="single" w:sz="4" w:space="0" w:color="auto"/>
            </w:tcBorders>
          </w:tcPr>
          <w:p w14:paraId="3CD98170" w14:textId="77777777" w:rsidR="00F46EF9" w:rsidRPr="006779B2" w:rsidRDefault="00F46EF9" w:rsidP="006779B2">
            <w:pPr>
              <w:pStyle w:val="Tabletext"/>
              <w:rPr>
                <w:rFonts w:cs="Arial"/>
                <w:sz w:val="24"/>
                <w:szCs w:val="24"/>
              </w:rPr>
            </w:pPr>
            <w:r w:rsidRPr="006779B2">
              <w:rPr>
                <w:rFonts w:cs="Arial"/>
                <w:sz w:val="24"/>
                <w:szCs w:val="24"/>
              </w:rPr>
              <w:t>118480</w:t>
            </w:r>
          </w:p>
        </w:tc>
      </w:tr>
      <w:tr w:rsidR="00F46EF9" w:rsidRPr="006779B2" w14:paraId="3F42A5B4" w14:textId="77777777" w:rsidTr="00F46EF9">
        <w:tc>
          <w:tcPr>
            <w:tcW w:w="3652" w:type="dxa"/>
            <w:tcBorders>
              <w:bottom w:val="single" w:sz="4" w:space="0" w:color="000000"/>
            </w:tcBorders>
          </w:tcPr>
          <w:p w14:paraId="76897D7A" w14:textId="77777777" w:rsidR="00F46EF9" w:rsidRPr="006779B2" w:rsidRDefault="00F46EF9" w:rsidP="006779B2">
            <w:pPr>
              <w:pStyle w:val="Tabletext"/>
              <w:rPr>
                <w:rFonts w:cs="Arial"/>
                <w:sz w:val="24"/>
                <w:szCs w:val="24"/>
              </w:rPr>
            </w:pPr>
            <w:r w:rsidRPr="006779B2">
              <w:rPr>
                <w:rFonts w:cs="Arial"/>
                <w:sz w:val="24"/>
                <w:szCs w:val="24"/>
              </w:rPr>
              <w:t>Estimated Population Growth (%) as per Census 2011:</w:t>
            </w:r>
          </w:p>
        </w:tc>
        <w:tc>
          <w:tcPr>
            <w:tcW w:w="2442" w:type="dxa"/>
            <w:gridSpan w:val="3"/>
            <w:tcBorders>
              <w:bottom w:val="single" w:sz="4" w:space="0" w:color="000000"/>
              <w:right w:val="single" w:sz="4" w:space="0" w:color="auto"/>
            </w:tcBorders>
          </w:tcPr>
          <w:p w14:paraId="139FAB88" w14:textId="77777777" w:rsidR="00F46EF9" w:rsidRPr="006779B2" w:rsidRDefault="00F46EF9" w:rsidP="006779B2">
            <w:pPr>
              <w:pStyle w:val="Tabletext"/>
              <w:rPr>
                <w:rFonts w:cs="Arial"/>
                <w:sz w:val="24"/>
                <w:szCs w:val="24"/>
              </w:rPr>
            </w:pPr>
            <w:r w:rsidRPr="006779B2">
              <w:rPr>
                <w:rFonts w:cs="Arial"/>
                <w:bCs/>
                <w:sz w:val="24"/>
                <w:szCs w:val="24"/>
              </w:rPr>
              <w:t>-0.67</w:t>
            </w:r>
          </w:p>
        </w:tc>
        <w:tc>
          <w:tcPr>
            <w:tcW w:w="3086" w:type="dxa"/>
            <w:tcBorders>
              <w:left w:val="single" w:sz="4" w:space="0" w:color="auto"/>
              <w:bottom w:val="single" w:sz="4" w:space="0" w:color="000000"/>
            </w:tcBorders>
          </w:tcPr>
          <w:p w14:paraId="6F843DC5" w14:textId="77777777" w:rsidR="00F46EF9" w:rsidRPr="006779B2" w:rsidRDefault="00F46EF9" w:rsidP="006779B2">
            <w:pPr>
              <w:pStyle w:val="Tabletext"/>
              <w:rPr>
                <w:rFonts w:cs="Arial"/>
                <w:sz w:val="24"/>
                <w:szCs w:val="24"/>
              </w:rPr>
            </w:pPr>
            <w:r w:rsidRPr="006779B2">
              <w:rPr>
                <w:rFonts w:cs="Arial"/>
                <w:sz w:val="24"/>
                <w:szCs w:val="24"/>
              </w:rPr>
              <w:t>1.67</w:t>
            </w:r>
          </w:p>
        </w:tc>
      </w:tr>
      <w:tr w:rsidR="00F46EF9" w:rsidRPr="006779B2" w14:paraId="31CED508" w14:textId="77777777" w:rsidTr="00F46EF9">
        <w:tc>
          <w:tcPr>
            <w:tcW w:w="3652" w:type="dxa"/>
            <w:tcBorders>
              <w:bottom w:val="single" w:sz="4" w:space="0" w:color="000000"/>
            </w:tcBorders>
          </w:tcPr>
          <w:p w14:paraId="7ADBBD09" w14:textId="77777777" w:rsidR="00F46EF9" w:rsidRPr="006779B2" w:rsidRDefault="00F46EF9" w:rsidP="006779B2">
            <w:pPr>
              <w:pStyle w:val="Tabletext"/>
              <w:rPr>
                <w:rFonts w:cs="Arial"/>
                <w:sz w:val="24"/>
                <w:szCs w:val="24"/>
              </w:rPr>
            </w:pPr>
            <w:r w:rsidRPr="006779B2">
              <w:rPr>
                <w:rFonts w:cs="Arial"/>
                <w:sz w:val="24"/>
                <w:szCs w:val="24"/>
              </w:rPr>
              <w:t>Estimated current population as of 2016 (year is a parameter):</w:t>
            </w:r>
          </w:p>
        </w:tc>
        <w:tc>
          <w:tcPr>
            <w:tcW w:w="2442" w:type="dxa"/>
            <w:gridSpan w:val="3"/>
            <w:tcBorders>
              <w:bottom w:val="single" w:sz="4" w:space="0" w:color="000000"/>
              <w:right w:val="single" w:sz="4" w:space="0" w:color="auto"/>
            </w:tcBorders>
          </w:tcPr>
          <w:p w14:paraId="5AEFE985" w14:textId="77777777" w:rsidR="00F46EF9" w:rsidRPr="006779B2" w:rsidRDefault="00F46EF9" w:rsidP="006779B2">
            <w:pPr>
              <w:pStyle w:val="Tabletext"/>
              <w:rPr>
                <w:rFonts w:cs="Arial"/>
                <w:bCs/>
                <w:sz w:val="24"/>
                <w:szCs w:val="24"/>
              </w:rPr>
            </w:pPr>
            <w:r w:rsidRPr="006779B2">
              <w:rPr>
                <w:rFonts w:cs="Arial"/>
                <w:bCs/>
                <w:sz w:val="24"/>
                <w:szCs w:val="24"/>
              </w:rPr>
              <w:t>97179.6</w:t>
            </w:r>
          </w:p>
        </w:tc>
        <w:tc>
          <w:tcPr>
            <w:tcW w:w="3086" w:type="dxa"/>
            <w:tcBorders>
              <w:left w:val="single" w:sz="4" w:space="0" w:color="auto"/>
              <w:bottom w:val="single" w:sz="4" w:space="0" w:color="000000"/>
            </w:tcBorders>
          </w:tcPr>
          <w:p w14:paraId="40DE78D8" w14:textId="77777777" w:rsidR="00F46EF9" w:rsidRPr="006779B2" w:rsidRDefault="00F46EF9" w:rsidP="006779B2">
            <w:pPr>
              <w:pStyle w:val="Tabletext"/>
              <w:rPr>
                <w:rFonts w:cs="Arial"/>
                <w:bCs/>
                <w:sz w:val="24"/>
                <w:szCs w:val="24"/>
              </w:rPr>
            </w:pPr>
          </w:p>
        </w:tc>
      </w:tr>
      <w:tr w:rsidR="00F46EF9" w:rsidRPr="006779B2" w14:paraId="16D9C1EC" w14:textId="77777777" w:rsidTr="00F46EF9">
        <w:tc>
          <w:tcPr>
            <w:tcW w:w="6094" w:type="dxa"/>
            <w:gridSpan w:val="4"/>
            <w:tcBorders>
              <w:bottom w:val="single" w:sz="4" w:space="0" w:color="000000"/>
              <w:right w:val="single" w:sz="4" w:space="0" w:color="auto"/>
            </w:tcBorders>
            <w:shd w:val="clear" w:color="auto" w:fill="D6E3BC" w:themeFill="accent3" w:themeFillTint="66"/>
          </w:tcPr>
          <w:p w14:paraId="66CF5039" w14:textId="77777777" w:rsidR="00F46EF9" w:rsidRPr="006779B2" w:rsidRDefault="00F46EF9" w:rsidP="006779B2">
            <w:pPr>
              <w:pStyle w:val="Tabletext"/>
              <w:rPr>
                <w:rFonts w:cs="Arial"/>
                <w:sz w:val="24"/>
                <w:szCs w:val="24"/>
              </w:rPr>
            </w:pPr>
            <w:r w:rsidRPr="006779B2">
              <w:rPr>
                <w:rFonts w:cs="Arial"/>
                <w:b/>
                <w:sz w:val="24"/>
                <w:szCs w:val="24"/>
              </w:rPr>
              <w:t>Demographic profile</w:t>
            </w:r>
          </w:p>
        </w:tc>
        <w:tc>
          <w:tcPr>
            <w:tcW w:w="3086" w:type="dxa"/>
            <w:tcBorders>
              <w:left w:val="single" w:sz="4" w:space="0" w:color="auto"/>
              <w:bottom w:val="single" w:sz="4" w:space="0" w:color="000000"/>
            </w:tcBorders>
            <w:shd w:val="clear" w:color="auto" w:fill="D6E3BC" w:themeFill="accent3" w:themeFillTint="66"/>
          </w:tcPr>
          <w:p w14:paraId="3A457D03" w14:textId="77777777" w:rsidR="00F46EF9" w:rsidRPr="006779B2" w:rsidRDefault="00F46EF9" w:rsidP="006779B2">
            <w:pPr>
              <w:pStyle w:val="Tabletext"/>
              <w:rPr>
                <w:rFonts w:cs="Arial"/>
                <w:sz w:val="24"/>
                <w:szCs w:val="24"/>
              </w:rPr>
            </w:pPr>
          </w:p>
        </w:tc>
      </w:tr>
      <w:tr w:rsidR="00F46EF9" w:rsidRPr="006779B2" w14:paraId="096BD9B2" w14:textId="77777777" w:rsidTr="00F46EF9">
        <w:tc>
          <w:tcPr>
            <w:tcW w:w="6094" w:type="dxa"/>
            <w:gridSpan w:val="4"/>
            <w:tcBorders>
              <w:right w:val="single" w:sz="4" w:space="0" w:color="auto"/>
            </w:tcBorders>
            <w:shd w:val="clear" w:color="auto" w:fill="EAF1DD" w:themeFill="accent3" w:themeFillTint="33"/>
          </w:tcPr>
          <w:p w14:paraId="3AF12871" w14:textId="77777777" w:rsidR="00F46EF9" w:rsidRPr="006779B2" w:rsidRDefault="00F46EF9" w:rsidP="006779B2">
            <w:pPr>
              <w:pStyle w:val="Tabletext"/>
              <w:rPr>
                <w:rFonts w:cs="Arial"/>
                <w:sz w:val="24"/>
                <w:szCs w:val="24"/>
                <w:lang w:val="en-ZA"/>
              </w:rPr>
            </w:pPr>
            <w:r w:rsidRPr="006779B2">
              <w:rPr>
                <w:rFonts w:cs="Arial"/>
                <w:sz w:val="24"/>
                <w:szCs w:val="24"/>
              </w:rPr>
              <w:t>Age</w:t>
            </w:r>
            <w:r w:rsidRPr="006779B2">
              <w:rPr>
                <w:rFonts w:cs="Arial"/>
                <w:sz w:val="24"/>
                <w:szCs w:val="24"/>
                <w:lang w:val="en-ZA"/>
              </w:rPr>
              <w:t>:</w:t>
            </w:r>
          </w:p>
        </w:tc>
        <w:tc>
          <w:tcPr>
            <w:tcW w:w="3086" w:type="dxa"/>
            <w:tcBorders>
              <w:left w:val="single" w:sz="4" w:space="0" w:color="auto"/>
            </w:tcBorders>
            <w:shd w:val="clear" w:color="auto" w:fill="EAF1DD" w:themeFill="accent3" w:themeFillTint="33"/>
          </w:tcPr>
          <w:p w14:paraId="50A9493F" w14:textId="77777777" w:rsidR="00F46EF9" w:rsidRPr="006779B2" w:rsidRDefault="00F46EF9" w:rsidP="006779B2">
            <w:pPr>
              <w:pStyle w:val="Tabletext"/>
              <w:rPr>
                <w:rFonts w:cs="Arial"/>
                <w:sz w:val="24"/>
                <w:szCs w:val="24"/>
                <w:lang w:val="en-ZA"/>
              </w:rPr>
            </w:pPr>
          </w:p>
        </w:tc>
      </w:tr>
      <w:tr w:rsidR="00F46EF9" w:rsidRPr="006779B2" w14:paraId="67BC9FA0" w14:textId="77777777" w:rsidTr="00F46EF9">
        <w:tc>
          <w:tcPr>
            <w:tcW w:w="3652" w:type="dxa"/>
          </w:tcPr>
          <w:p w14:paraId="098B330C" w14:textId="77777777" w:rsidR="00F46EF9" w:rsidRPr="006779B2" w:rsidRDefault="00F46EF9" w:rsidP="006779B2">
            <w:pPr>
              <w:pStyle w:val="Tabletext"/>
              <w:ind w:left="567"/>
              <w:rPr>
                <w:rFonts w:cs="Arial"/>
                <w:sz w:val="24"/>
                <w:szCs w:val="24"/>
              </w:rPr>
            </w:pPr>
            <w:r w:rsidRPr="006779B2">
              <w:rPr>
                <w:rFonts w:cs="Arial"/>
                <w:sz w:val="24"/>
                <w:szCs w:val="24"/>
              </w:rPr>
              <w:t>Youth</w:t>
            </w:r>
          </w:p>
        </w:tc>
        <w:tc>
          <w:tcPr>
            <w:tcW w:w="2442" w:type="dxa"/>
            <w:gridSpan w:val="3"/>
            <w:tcBorders>
              <w:right w:val="single" w:sz="4" w:space="0" w:color="auto"/>
            </w:tcBorders>
          </w:tcPr>
          <w:p w14:paraId="3C31FB5F" w14:textId="77777777" w:rsidR="00F46EF9" w:rsidRPr="006779B2" w:rsidRDefault="00F46EF9" w:rsidP="006779B2">
            <w:pPr>
              <w:pStyle w:val="Tabletext"/>
              <w:rPr>
                <w:rFonts w:cs="Arial"/>
                <w:sz w:val="24"/>
                <w:szCs w:val="24"/>
              </w:rPr>
            </w:pPr>
            <w:r w:rsidRPr="006779B2">
              <w:rPr>
                <w:rFonts w:cs="Arial"/>
                <w:bCs/>
                <w:sz w:val="24"/>
                <w:szCs w:val="24"/>
              </w:rPr>
              <w:t>73858</w:t>
            </w:r>
          </w:p>
        </w:tc>
        <w:tc>
          <w:tcPr>
            <w:tcW w:w="3086" w:type="dxa"/>
            <w:tcBorders>
              <w:left w:val="single" w:sz="4" w:space="0" w:color="auto"/>
            </w:tcBorders>
          </w:tcPr>
          <w:p w14:paraId="64854533" w14:textId="77777777" w:rsidR="00F46EF9" w:rsidRPr="006779B2" w:rsidRDefault="00055E78" w:rsidP="006779B2">
            <w:pPr>
              <w:pStyle w:val="Tabletext"/>
              <w:rPr>
                <w:rFonts w:cs="Arial"/>
                <w:sz w:val="24"/>
                <w:szCs w:val="24"/>
              </w:rPr>
            </w:pPr>
            <w:r w:rsidRPr="006779B2">
              <w:rPr>
                <w:rFonts w:cs="Arial"/>
                <w:sz w:val="24"/>
                <w:szCs w:val="24"/>
              </w:rPr>
              <w:t>92414</w:t>
            </w:r>
          </w:p>
        </w:tc>
      </w:tr>
      <w:tr w:rsidR="00F46EF9" w:rsidRPr="006779B2" w14:paraId="380ABB83" w14:textId="77777777" w:rsidTr="00F46EF9">
        <w:tc>
          <w:tcPr>
            <w:tcW w:w="3652" w:type="dxa"/>
          </w:tcPr>
          <w:p w14:paraId="4A449EC2" w14:textId="77777777" w:rsidR="00F46EF9" w:rsidRPr="006779B2" w:rsidRDefault="00F46EF9" w:rsidP="006779B2">
            <w:pPr>
              <w:pStyle w:val="Tabletext"/>
              <w:ind w:left="567"/>
              <w:rPr>
                <w:rFonts w:cs="Arial"/>
                <w:sz w:val="24"/>
                <w:szCs w:val="24"/>
              </w:rPr>
            </w:pPr>
            <w:r w:rsidRPr="006779B2">
              <w:rPr>
                <w:rFonts w:cs="Arial"/>
                <w:sz w:val="24"/>
                <w:szCs w:val="24"/>
              </w:rPr>
              <w:t>Middle age</w:t>
            </w:r>
          </w:p>
        </w:tc>
        <w:tc>
          <w:tcPr>
            <w:tcW w:w="2442" w:type="dxa"/>
            <w:gridSpan w:val="3"/>
            <w:tcBorders>
              <w:right w:val="single" w:sz="4" w:space="0" w:color="auto"/>
            </w:tcBorders>
          </w:tcPr>
          <w:p w14:paraId="458B45F4" w14:textId="77777777" w:rsidR="00F46EF9" w:rsidRPr="006779B2" w:rsidRDefault="00F46EF9" w:rsidP="006779B2">
            <w:pPr>
              <w:pStyle w:val="Tabletext"/>
              <w:rPr>
                <w:rFonts w:cs="Arial"/>
                <w:sz w:val="24"/>
                <w:szCs w:val="24"/>
              </w:rPr>
            </w:pPr>
            <w:r w:rsidRPr="006779B2">
              <w:rPr>
                <w:rFonts w:cs="Arial"/>
                <w:bCs/>
                <w:sz w:val="24"/>
                <w:szCs w:val="24"/>
              </w:rPr>
              <w:t>18842</w:t>
            </w:r>
          </w:p>
        </w:tc>
        <w:tc>
          <w:tcPr>
            <w:tcW w:w="3086" w:type="dxa"/>
            <w:tcBorders>
              <w:left w:val="single" w:sz="4" w:space="0" w:color="auto"/>
            </w:tcBorders>
          </w:tcPr>
          <w:p w14:paraId="0B077471" w14:textId="77777777" w:rsidR="00F46EF9" w:rsidRPr="006779B2" w:rsidRDefault="00C224A5" w:rsidP="006779B2">
            <w:pPr>
              <w:pStyle w:val="Tabletext"/>
              <w:rPr>
                <w:rFonts w:cs="Arial"/>
                <w:sz w:val="24"/>
                <w:szCs w:val="24"/>
              </w:rPr>
            </w:pPr>
            <w:r w:rsidRPr="006779B2">
              <w:rPr>
                <w:rFonts w:cs="Arial"/>
                <w:sz w:val="24"/>
                <w:szCs w:val="24"/>
              </w:rPr>
              <w:t>17973</w:t>
            </w:r>
          </w:p>
        </w:tc>
      </w:tr>
      <w:tr w:rsidR="00F46EF9" w:rsidRPr="006779B2" w14:paraId="250508AC" w14:textId="77777777" w:rsidTr="00F46EF9">
        <w:tc>
          <w:tcPr>
            <w:tcW w:w="3652" w:type="dxa"/>
            <w:tcBorders>
              <w:bottom w:val="single" w:sz="4" w:space="0" w:color="000000"/>
            </w:tcBorders>
          </w:tcPr>
          <w:p w14:paraId="0EC86DBB" w14:textId="77777777" w:rsidR="00F46EF9" w:rsidRPr="006779B2" w:rsidRDefault="00F46EF9" w:rsidP="006779B2">
            <w:pPr>
              <w:pStyle w:val="Tabletext"/>
              <w:ind w:left="567"/>
              <w:rPr>
                <w:rFonts w:cs="Arial"/>
                <w:sz w:val="24"/>
                <w:szCs w:val="24"/>
              </w:rPr>
            </w:pPr>
            <w:r w:rsidRPr="006779B2">
              <w:rPr>
                <w:rFonts w:cs="Arial"/>
                <w:sz w:val="24"/>
                <w:szCs w:val="24"/>
              </w:rPr>
              <w:t>Old age</w:t>
            </w:r>
          </w:p>
        </w:tc>
        <w:tc>
          <w:tcPr>
            <w:tcW w:w="2442" w:type="dxa"/>
            <w:gridSpan w:val="3"/>
            <w:tcBorders>
              <w:bottom w:val="single" w:sz="4" w:space="0" w:color="000000"/>
              <w:right w:val="single" w:sz="4" w:space="0" w:color="auto"/>
            </w:tcBorders>
          </w:tcPr>
          <w:p w14:paraId="3A2649F1" w14:textId="77777777" w:rsidR="00F46EF9" w:rsidRPr="006779B2" w:rsidRDefault="00F46EF9" w:rsidP="006779B2">
            <w:pPr>
              <w:pStyle w:val="Tabletext"/>
              <w:rPr>
                <w:rFonts w:cs="Arial"/>
                <w:sz w:val="24"/>
                <w:szCs w:val="24"/>
              </w:rPr>
            </w:pPr>
            <w:r w:rsidRPr="006779B2">
              <w:rPr>
                <w:rFonts w:cs="Arial"/>
                <w:bCs/>
                <w:sz w:val="24"/>
                <w:szCs w:val="24"/>
              </w:rPr>
              <w:t>7849</w:t>
            </w:r>
          </w:p>
        </w:tc>
        <w:tc>
          <w:tcPr>
            <w:tcW w:w="3086" w:type="dxa"/>
            <w:tcBorders>
              <w:left w:val="single" w:sz="4" w:space="0" w:color="auto"/>
              <w:bottom w:val="single" w:sz="4" w:space="0" w:color="000000"/>
            </w:tcBorders>
          </w:tcPr>
          <w:p w14:paraId="69EF866E" w14:textId="77777777" w:rsidR="00F46EF9" w:rsidRPr="006779B2" w:rsidRDefault="00C224A5" w:rsidP="006779B2">
            <w:pPr>
              <w:pStyle w:val="Tabletext"/>
              <w:rPr>
                <w:rFonts w:cs="Arial"/>
                <w:sz w:val="24"/>
                <w:szCs w:val="24"/>
              </w:rPr>
            </w:pPr>
            <w:r w:rsidRPr="006779B2">
              <w:rPr>
                <w:rFonts w:cs="Arial"/>
                <w:sz w:val="24"/>
                <w:szCs w:val="24"/>
              </w:rPr>
              <w:t>8092</w:t>
            </w:r>
          </w:p>
        </w:tc>
      </w:tr>
      <w:tr w:rsidR="00F46EF9" w:rsidRPr="006779B2" w14:paraId="0E95D3CA" w14:textId="77777777" w:rsidTr="00F46EF9">
        <w:trPr>
          <w:trHeight w:val="64"/>
        </w:trPr>
        <w:tc>
          <w:tcPr>
            <w:tcW w:w="6094" w:type="dxa"/>
            <w:gridSpan w:val="4"/>
            <w:tcBorders>
              <w:right w:val="single" w:sz="4" w:space="0" w:color="auto"/>
            </w:tcBorders>
            <w:shd w:val="clear" w:color="auto" w:fill="EAF1DD" w:themeFill="accent3" w:themeFillTint="33"/>
          </w:tcPr>
          <w:p w14:paraId="4D2A78BD" w14:textId="77777777" w:rsidR="00F46EF9" w:rsidRPr="006779B2" w:rsidRDefault="00F46EF9" w:rsidP="006779B2">
            <w:pPr>
              <w:pStyle w:val="Tabletext"/>
              <w:rPr>
                <w:rFonts w:cs="Arial"/>
                <w:sz w:val="24"/>
                <w:szCs w:val="24"/>
              </w:rPr>
            </w:pPr>
            <w:r w:rsidRPr="006779B2">
              <w:rPr>
                <w:rFonts w:cs="Arial"/>
                <w:sz w:val="24"/>
                <w:szCs w:val="24"/>
              </w:rPr>
              <w:t>Gender:</w:t>
            </w:r>
          </w:p>
        </w:tc>
        <w:tc>
          <w:tcPr>
            <w:tcW w:w="3086" w:type="dxa"/>
            <w:tcBorders>
              <w:left w:val="single" w:sz="4" w:space="0" w:color="auto"/>
            </w:tcBorders>
            <w:shd w:val="clear" w:color="auto" w:fill="EAF1DD" w:themeFill="accent3" w:themeFillTint="33"/>
          </w:tcPr>
          <w:p w14:paraId="7166C4B9" w14:textId="77777777" w:rsidR="00F46EF9" w:rsidRPr="006779B2" w:rsidRDefault="00F46EF9" w:rsidP="006779B2">
            <w:pPr>
              <w:pStyle w:val="Tabletext"/>
              <w:rPr>
                <w:rFonts w:cs="Arial"/>
                <w:sz w:val="24"/>
                <w:szCs w:val="24"/>
              </w:rPr>
            </w:pPr>
          </w:p>
        </w:tc>
      </w:tr>
      <w:tr w:rsidR="00F46EF9" w:rsidRPr="006779B2" w14:paraId="3D4CF86D" w14:textId="77777777" w:rsidTr="00F46EF9">
        <w:tc>
          <w:tcPr>
            <w:tcW w:w="3652" w:type="dxa"/>
          </w:tcPr>
          <w:p w14:paraId="24EA931F" w14:textId="77777777" w:rsidR="00F46EF9" w:rsidRPr="006779B2" w:rsidRDefault="00F46EF9" w:rsidP="006779B2">
            <w:pPr>
              <w:pStyle w:val="Tabletext"/>
              <w:ind w:left="567"/>
              <w:rPr>
                <w:rFonts w:cs="Arial"/>
                <w:sz w:val="24"/>
                <w:szCs w:val="24"/>
              </w:rPr>
            </w:pPr>
            <w:r w:rsidRPr="006779B2">
              <w:rPr>
                <w:rFonts w:cs="Arial"/>
                <w:sz w:val="24"/>
                <w:szCs w:val="24"/>
              </w:rPr>
              <w:t>Male</w:t>
            </w:r>
          </w:p>
        </w:tc>
        <w:tc>
          <w:tcPr>
            <w:tcW w:w="2442" w:type="dxa"/>
            <w:gridSpan w:val="3"/>
            <w:tcBorders>
              <w:right w:val="single" w:sz="4" w:space="0" w:color="auto"/>
            </w:tcBorders>
          </w:tcPr>
          <w:p w14:paraId="561AE294" w14:textId="77777777" w:rsidR="00F46EF9" w:rsidRPr="006779B2" w:rsidRDefault="00F46EF9" w:rsidP="006779B2">
            <w:pPr>
              <w:pStyle w:val="Tabletext"/>
              <w:rPr>
                <w:rFonts w:cs="Arial"/>
                <w:sz w:val="24"/>
                <w:szCs w:val="24"/>
              </w:rPr>
            </w:pPr>
            <w:r w:rsidRPr="006779B2">
              <w:rPr>
                <w:rFonts w:cs="Arial"/>
                <w:bCs/>
                <w:sz w:val="24"/>
                <w:szCs w:val="24"/>
              </w:rPr>
              <w:t>46752</w:t>
            </w:r>
          </w:p>
        </w:tc>
        <w:tc>
          <w:tcPr>
            <w:tcW w:w="3086" w:type="dxa"/>
            <w:tcBorders>
              <w:left w:val="single" w:sz="4" w:space="0" w:color="auto"/>
            </w:tcBorders>
          </w:tcPr>
          <w:p w14:paraId="60732B32" w14:textId="77777777" w:rsidR="00F46EF9" w:rsidRPr="006779B2" w:rsidRDefault="0045163E" w:rsidP="006779B2">
            <w:pPr>
              <w:pStyle w:val="Tabletext"/>
              <w:rPr>
                <w:rFonts w:cs="Arial"/>
                <w:sz w:val="24"/>
                <w:szCs w:val="24"/>
              </w:rPr>
            </w:pPr>
            <w:r w:rsidRPr="006779B2">
              <w:rPr>
                <w:rFonts w:cs="Arial"/>
                <w:sz w:val="24"/>
                <w:szCs w:val="24"/>
              </w:rPr>
              <w:t>56732</w:t>
            </w:r>
          </w:p>
        </w:tc>
      </w:tr>
      <w:tr w:rsidR="00F46EF9" w:rsidRPr="006779B2" w14:paraId="1A1B5987" w14:textId="77777777" w:rsidTr="00F46EF9">
        <w:tc>
          <w:tcPr>
            <w:tcW w:w="3652" w:type="dxa"/>
            <w:tcBorders>
              <w:bottom w:val="single" w:sz="4" w:space="0" w:color="000000"/>
            </w:tcBorders>
          </w:tcPr>
          <w:p w14:paraId="4CE35094" w14:textId="77777777" w:rsidR="00F46EF9" w:rsidRPr="006779B2" w:rsidRDefault="00F46EF9" w:rsidP="006779B2">
            <w:pPr>
              <w:pStyle w:val="Tabletext"/>
              <w:ind w:left="567"/>
              <w:rPr>
                <w:rFonts w:cs="Arial"/>
                <w:sz w:val="24"/>
                <w:szCs w:val="24"/>
              </w:rPr>
            </w:pPr>
            <w:r w:rsidRPr="006779B2">
              <w:rPr>
                <w:rFonts w:cs="Arial"/>
                <w:sz w:val="24"/>
                <w:szCs w:val="24"/>
              </w:rPr>
              <w:t>Female</w:t>
            </w:r>
          </w:p>
        </w:tc>
        <w:tc>
          <w:tcPr>
            <w:tcW w:w="2442" w:type="dxa"/>
            <w:gridSpan w:val="3"/>
            <w:tcBorders>
              <w:bottom w:val="single" w:sz="4" w:space="0" w:color="000000"/>
              <w:right w:val="single" w:sz="4" w:space="0" w:color="auto"/>
            </w:tcBorders>
          </w:tcPr>
          <w:p w14:paraId="47971595" w14:textId="77777777" w:rsidR="00F46EF9" w:rsidRPr="006779B2" w:rsidRDefault="00F46EF9" w:rsidP="006779B2">
            <w:pPr>
              <w:pStyle w:val="Tabletext"/>
              <w:rPr>
                <w:rFonts w:cs="Arial"/>
                <w:sz w:val="24"/>
                <w:szCs w:val="24"/>
              </w:rPr>
            </w:pPr>
            <w:r w:rsidRPr="006779B2">
              <w:rPr>
                <w:rFonts w:cs="Arial"/>
                <w:bCs/>
                <w:sz w:val="24"/>
                <w:szCs w:val="24"/>
              </w:rPr>
              <w:t>53795</w:t>
            </w:r>
          </w:p>
        </w:tc>
        <w:tc>
          <w:tcPr>
            <w:tcW w:w="3086" w:type="dxa"/>
            <w:tcBorders>
              <w:left w:val="single" w:sz="4" w:space="0" w:color="auto"/>
              <w:bottom w:val="single" w:sz="4" w:space="0" w:color="000000"/>
            </w:tcBorders>
          </w:tcPr>
          <w:p w14:paraId="0A23CA7A" w14:textId="77777777" w:rsidR="00F46EF9" w:rsidRPr="006779B2" w:rsidRDefault="0045163E" w:rsidP="006779B2">
            <w:pPr>
              <w:pStyle w:val="Tabletext"/>
              <w:rPr>
                <w:rFonts w:cs="Arial"/>
                <w:sz w:val="24"/>
                <w:szCs w:val="24"/>
              </w:rPr>
            </w:pPr>
            <w:r w:rsidRPr="006779B2">
              <w:rPr>
                <w:rFonts w:cs="Arial"/>
                <w:sz w:val="24"/>
                <w:szCs w:val="24"/>
              </w:rPr>
              <w:t>61748</w:t>
            </w:r>
          </w:p>
        </w:tc>
      </w:tr>
      <w:tr w:rsidR="00F46EF9" w:rsidRPr="006779B2" w14:paraId="5D239506" w14:textId="77777777" w:rsidTr="00F46EF9">
        <w:tc>
          <w:tcPr>
            <w:tcW w:w="6094" w:type="dxa"/>
            <w:gridSpan w:val="4"/>
            <w:tcBorders>
              <w:right w:val="single" w:sz="4" w:space="0" w:color="auto"/>
            </w:tcBorders>
            <w:shd w:val="clear" w:color="auto" w:fill="EAF1DD" w:themeFill="accent3" w:themeFillTint="33"/>
          </w:tcPr>
          <w:p w14:paraId="26465428" w14:textId="77777777" w:rsidR="00F46EF9" w:rsidRPr="006779B2" w:rsidRDefault="00F46EF9" w:rsidP="006779B2">
            <w:pPr>
              <w:pStyle w:val="Tabletext"/>
              <w:rPr>
                <w:rFonts w:cs="Arial"/>
                <w:sz w:val="24"/>
                <w:szCs w:val="24"/>
              </w:rPr>
            </w:pPr>
            <w:r w:rsidRPr="006779B2">
              <w:rPr>
                <w:rFonts w:cs="Arial"/>
                <w:sz w:val="24"/>
                <w:szCs w:val="24"/>
              </w:rPr>
              <w:t>Education:</w:t>
            </w:r>
          </w:p>
        </w:tc>
        <w:tc>
          <w:tcPr>
            <w:tcW w:w="3086" w:type="dxa"/>
            <w:tcBorders>
              <w:left w:val="single" w:sz="4" w:space="0" w:color="auto"/>
            </w:tcBorders>
            <w:shd w:val="clear" w:color="auto" w:fill="EAF1DD" w:themeFill="accent3" w:themeFillTint="33"/>
          </w:tcPr>
          <w:p w14:paraId="73173A46" w14:textId="77777777" w:rsidR="00F46EF9" w:rsidRPr="006779B2" w:rsidRDefault="00F46EF9" w:rsidP="006779B2">
            <w:pPr>
              <w:pStyle w:val="Tabletext"/>
              <w:rPr>
                <w:rFonts w:cs="Arial"/>
                <w:sz w:val="24"/>
                <w:szCs w:val="24"/>
              </w:rPr>
            </w:pPr>
          </w:p>
        </w:tc>
      </w:tr>
      <w:tr w:rsidR="00F46EF9" w:rsidRPr="006779B2" w14:paraId="4EEFA2BA" w14:textId="77777777" w:rsidTr="00F46EF9">
        <w:tc>
          <w:tcPr>
            <w:tcW w:w="3652" w:type="dxa"/>
          </w:tcPr>
          <w:p w14:paraId="3919024A" w14:textId="77777777" w:rsidR="00F46EF9" w:rsidRPr="006779B2" w:rsidRDefault="00F46EF9" w:rsidP="006779B2">
            <w:pPr>
              <w:pStyle w:val="Tabletext"/>
              <w:ind w:left="567"/>
              <w:rPr>
                <w:rFonts w:cs="Arial"/>
                <w:sz w:val="24"/>
                <w:szCs w:val="24"/>
              </w:rPr>
            </w:pPr>
            <w:r w:rsidRPr="006779B2">
              <w:rPr>
                <w:rFonts w:cs="Arial"/>
                <w:sz w:val="24"/>
                <w:szCs w:val="24"/>
              </w:rPr>
              <w:t>Primary</w:t>
            </w:r>
          </w:p>
        </w:tc>
        <w:tc>
          <w:tcPr>
            <w:tcW w:w="2442" w:type="dxa"/>
            <w:gridSpan w:val="3"/>
            <w:tcBorders>
              <w:right w:val="single" w:sz="4" w:space="0" w:color="auto"/>
            </w:tcBorders>
          </w:tcPr>
          <w:p w14:paraId="0F799512" w14:textId="77777777" w:rsidR="00F46EF9" w:rsidRPr="006779B2" w:rsidRDefault="00F46EF9" w:rsidP="006779B2">
            <w:pPr>
              <w:pStyle w:val="Tabletext"/>
              <w:rPr>
                <w:rFonts w:cs="Arial"/>
                <w:sz w:val="24"/>
                <w:szCs w:val="24"/>
              </w:rPr>
            </w:pPr>
            <w:r w:rsidRPr="006779B2">
              <w:rPr>
                <w:rFonts w:cs="Arial"/>
                <w:bCs/>
                <w:sz w:val="24"/>
                <w:szCs w:val="24"/>
              </w:rPr>
              <w:t>40766</w:t>
            </w:r>
          </w:p>
        </w:tc>
        <w:tc>
          <w:tcPr>
            <w:tcW w:w="3086" w:type="dxa"/>
            <w:tcBorders>
              <w:left w:val="single" w:sz="4" w:space="0" w:color="auto"/>
            </w:tcBorders>
          </w:tcPr>
          <w:p w14:paraId="46589241" w14:textId="77777777" w:rsidR="00F46EF9" w:rsidRPr="006779B2" w:rsidRDefault="00F46EF9" w:rsidP="006779B2">
            <w:pPr>
              <w:pStyle w:val="Tabletext"/>
              <w:rPr>
                <w:rFonts w:cs="Arial"/>
                <w:sz w:val="24"/>
                <w:szCs w:val="24"/>
              </w:rPr>
            </w:pPr>
          </w:p>
        </w:tc>
      </w:tr>
      <w:tr w:rsidR="00F46EF9" w:rsidRPr="006779B2" w14:paraId="351B17AD" w14:textId="77777777" w:rsidTr="00F46EF9">
        <w:tc>
          <w:tcPr>
            <w:tcW w:w="3652" w:type="dxa"/>
          </w:tcPr>
          <w:p w14:paraId="5A428E9D" w14:textId="77777777" w:rsidR="00F46EF9" w:rsidRPr="006779B2" w:rsidRDefault="00F46EF9" w:rsidP="006779B2">
            <w:pPr>
              <w:pStyle w:val="Tabletext"/>
              <w:ind w:left="567"/>
              <w:rPr>
                <w:rFonts w:cs="Arial"/>
                <w:sz w:val="24"/>
                <w:szCs w:val="24"/>
              </w:rPr>
            </w:pPr>
            <w:r w:rsidRPr="006779B2">
              <w:rPr>
                <w:rFonts w:cs="Arial"/>
                <w:sz w:val="24"/>
                <w:szCs w:val="24"/>
              </w:rPr>
              <w:t>Secondary</w:t>
            </w:r>
          </w:p>
        </w:tc>
        <w:tc>
          <w:tcPr>
            <w:tcW w:w="2442" w:type="dxa"/>
            <w:gridSpan w:val="3"/>
            <w:tcBorders>
              <w:right w:val="single" w:sz="4" w:space="0" w:color="auto"/>
            </w:tcBorders>
          </w:tcPr>
          <w:p w14:paraId="4665FD18" w14:textId="77777777" w:rsidR="00F46EF9" w:rsidRPr="006779B2" w:rsidRDefault="00F46EF9" w:rsidP="006779B2">
            <w:pPr>
              <w:pStyle w:val="Tabletext"/>
              <w:rPr>
                <w:rFonts w:cs="Arial"/>
                <w:sz w:val="24"/>
                <w:szCs w:val="24"/>
              </w:rPr>
            </w:pPr>
            <w:r w:rsidRPr="006779B2">
              <w:rPr>
                <w:rFonts w:cs="Arial"/>
                <w:bCs/>
                <w:sz w:val="24"/>
                <w:szCs w:val="24"/>
              </w:rPr>
              <w:t>35189</w:t>
            </w:r>
          </w:p>
        </w:tc>
        <w:tc>
          <w:tcPr>
            <w:tcW w:w="3086" w:type="dxa"/>
            <w:tcBorders>
              <w:left w:val="single" w:sz="4" w:space="0" w:color="auto"/>
            </w:tcBorders>
          </w:tcPr>
          <w:p w14:paraId="51AB5650" w14:textId="77777777" w:rsidR="00F46EF9" w:rsidRPr="006779B2" w:rsidRDefault="00F46EF9" w:rsidP="006779B2">
            <w:pPr>
              <w:pStyle w:val="Tabletext"/>
              <w:rPr>
                <w:rFonts w:cs="Arial"/>
                <w:sz w:val="24"/>
                <w:szCs w:val="24"/>
              </w:rPr>
            </w:pPr>
          </w:p>
        </w:tc>
      </w:tr>
      <w:tr w:rsidR="00FF38E3" w:rsidRPr="006779B2" w14:paraId="1075B3C4" w14:textId="77777777" w:rsidTr="00F46EF9">
        <w:tc>
          <w:tcPr>
            <w:tcW w:w="3652" w:type="dxa"/>
            <w:tcBorders>
              <w:bottom w:val="single" w:sz="4" w:space="0" w:color="000000"/>
            </w:tcBorders>
          </w:tcPr>
          <w:p w14:paraId="6B680ECD" w14:textId="77777777" w:rsidR="00FF38E3" w:rsidRPr="006779B2" w:rsidRDefault="00FF38E3" w:rsidP="006779B2">
            <w:pPr>
              <w:pStyle w:val="Tabletext"/>
              <w:ind w:left="567"/>
              <w:rPr>
                <w:rFonts w:cs="Arial"/>
                <w:sz w:val="24"/>
                <w:szCs w:val="24"/>
              </w:rPr>
            </w:pPr>
            <w:r w:rsidRPr="006779B2">
              <w:rPr>
                <w:rFonts w:cs="Arial"/>
                <w:sz w:val="24"/>
                <w:szCs w:val="24"/>
              </w:rPr>
              <w:t>Tertiary</w:t>
            </w:r>
          </w:p>
        </w:tc>
        <w:tc>
          <w:tcPr>
            <w:tcW w:w="5528" w:type="dxa"/>
            <w:gridSpan w:val="4"/>
            <w:tcBorders>
              <w:bottom w:val="single" w:sz="4" w:space="0" w:color="000000"/>
            </w:tcBorders>
          </w:tcPr>
          <w:p w14:paraId="120CCF34" w14:textId="77777777" w:rsidR="00FF38E3" w:rsidRPr="006779B2" w:rsidRDefault="00FF38E3" w:rsidP="006779B2">
            <w:pPr>
              <w:pStyle w:val="Tabletext"/>
              <w:rPr>
                <w:rFonts w:cs="Arial"/>
                <w:sz w:val="24"/>
                <w:szCs w:val="24"/>
              </w:rPr>
            </w:pPr>
            <w:r w:rsidRPr="006779B2">
              <w:rPr>
                <w:rFonts w:cs="Arial"/>
                <w:bCs/>
                <w:sz w:val="24"/>
                <w:szCs w:val="24"/>
              </w:rPr>
              <w:t>2088</w:t>
            </w:r>
          </w:p>
        </w:tc>
      </w:tr>
      <w:tr w:rsidR="00FF38E3" w:rsidRPr="006779B2" w14:paraId="1A1E722F" w14:textId="77777777" w:rsidTr="00F46EF9">
        <w:tc>
          <w:tcPr>
            <w:tcW w:w="9180" w:type="dxa"/>
            <w:gridSpan w:val="5"/>
            <w:shd w:val="clear" w:color="auto" w:fill="EAF1DD" w:themeFill="accent3" w:themeFillTint="33"/>
          </w:tcPr>
          <w:p w14:paraId="0E7E30AF" w14:textId="77777777" w:rsidR="00FF38E3" w:rsidRPr="006779B2" w:rsidRDefault="00FF38E3" w:rsidP="006779B2">
            <w:pPr>
              <w:pStyle w:val="Tabletext"/>
              <w:rPr>
                <w:rFonts w:cs="Arial"/>
                <w:sz w:val="24"/>
                <w:szCs w:val="24"/>
              </w:rPr>
            </w:pPr>
            <w:r w:rsidRPr="006779B2">
              <w:rPr>
                <w:rFonts w:cs="Arial"/>
                <w:sz w:val="24"/>
                <w:szCs w:val="24"/>
              </w:rPr>
              <w:t>Employment:</w:t>
            </w:r>
          </w:p>
        </w:tc>
      </w:tr>
      <w:tr w:rsidR="00FF38E3" w:rsidRPr="006779B2" w14:paraId="013E8E0A" w14:textId="77777777" w:rsidTr="00F46EF9">
        <w:tc>
          <w:tcPr>
            <w:tcW w:w="3652" w:type="dxa"/>
          </w:tcPr>
          <w:p w14:paraId="1D0F28ED" w14:textId="77777777" w:rsidR="00FF38E3" w:rsidRPr="006779B2" w:rsidRDefault="00FF38E3" w:rsidP="006779B2">
            <w:pPr>
              <w:pStyle w:val="Tabletext"/>
              <w:ind w:left="567"/>
              <w:rPr>
                <w:rFonts w:cs="Arial"/>
                <w:sz w:val="24"/>
                <w:szCs w:val="24"/>
              </w:rPr>
            </w:pPr>
            <w:r w:rsidRPr="006779B2">
              <w:rPr>
                <w:rFonts w:cs="Arial"/>
                <w:sz w:val="24"/>
                <w:szCs w:val="24"/>
              </w:rPr>
              <w:t>Employed</w:t>
            </w:r>
          </w:p>
        </w:tc>
        <w:tc>
          <w:tcPr>
            <w:tcW w:w="5528" w:type="dxa"/>
            <w:gridSpan w:val="4"/>
          </w:tcPr>
          <w:p w14:paraId="69A1DA3F" w14:textId="77777777" w:rsidR="00FF38E3" w:rsidRPr="006779B2" w:rsidRDefault="00FF38E3" w:rsidP="006779B2">
            <w:pPr>
              <w:pStyle w:val="Tabletext"/>
              <w:rPr>
                <w:rFonts w:cs="Arial"/>
                <w:sz w:val="24"/>
                <w:szCs w:val="24"/>
              </w:rPr>
            </w:pPr>
            <w:r w:rsidRPr="006779B2">
              <w:rPr>
                <w:rFonts w:cs="Arial"/>
                <w:bCs/>
                <w:sz w:val="24"/>
                <w:szCs w:val="24"/>
              </w:rPr>
              <w:t>10570</w:t>
            </w:r>
          </w:p>
        </w:tc>
      </w:tr>
      <w:tr w:rsidR="00FF38E3" w:rsidRPr="006779B2" w14:paraId="2D01658A" w14:textId="77777777" w:rsidTr="00F46EF9">
        <w:tc>
          <w:tcPr>
            <w:tcW w:w="3652" w:type="dxa"/>
          </w:tcPr>
          <w:p w14:paraId="57DBBF5E" w14:textId="77777777" w:rsidR="00FF38E3" w:rsidRPr="006779B2" w:rsidRDefault="00FF38E3" w:rsidP="006779B2">
            <w:pPr>
              <w:pStyle w:val="Tabletext"/>
              <w:ind w:left="567"/>
              <w:rPr>
                <w:rFonts w:cs="Arial"/>
                <w:sz w:val="24"/>
                <w:szCs w:val="24"/>
              </w:rPr>
            </w:pPr>
            <w:r w:rsidRPr="006779B2">
              <w:rPr>
                <w:rFonts w:cs="Arial"/>
                <w:sz w:val="24"/>
                <w:szCs w:val="24"/>
              </w:rPr>
              <w:t>Unemployed</w:t>
            </w:r>
          </w:p>
        </w:tc>
        <w:tc>
          <w:tcPr>
            <w:tcW w:w="5528" w:type="dxa"/>
            <w:gridSpan w:val="4"/>
          </w:tcPr>
          <w:p w14:paraId="244959A9" w14:textId="77777777" w:rsidR="00FF38E3" w:rsidRPr="006779B2" w:rsidRDefault="00FF38E3" w:rsidP="006779B2">
            <w:pPr>
              <w:pStyle w:val="Tabletext"/>
              <w:rPr>
                <w:rFonts w:cs="Arial"/>
                <w:sz w:val="24"/>
                <w:szCs w:val="24"/>
              </w:rPr>
            </w:pPr>
            <w:r w:rsidRPr="006779B2">
              <w:rPr>
                <w:rFonts w:cs="Arial"/>
                <w:bCs/>
                <w:sz w:val="24"/>
                <w:szCs w:val="24"/>
              </w:rPr>
              <w:t>57342</w:t>
            </w:r>
          </w:p>
        </w:tc>
      </w:tr>
    </w:tbl>
    <w:p w14:paraId="29A11B01" w14:textId="72C81F40" w:rsidR="0019214B" w:rsidRDefault="0019214B" w:rsidP="006779B2">
      <w:pPr>
        <w:pStyle w:val="Tabletext"/>
        <w:rPr>
          <w:rFonts w:cs="Arial"/>
          <w:sz w:val="24"/>
          <w:szCs w:val="24"/>
        </w:rPr>
      </w:pPr>
    </w:p>
    <w:p w14:paraId="0263C062" w14:textId="47D812E5" w:rsidR="0040735B" w:rsidRDefault="0040735B" w:rsidP="006779B2">
      <w:pPr>
        <w:pStyle w:val="Tabletext"/>
        <w:rPr>
          <w:rFonts w:cs="Arial"/>
          <w:sz w:val="24"/>
          <w:szCs w:val="24"/>
        </w:rPr>
      </w:pPr>
    </w:p>
    <w:p w14:paraId="4759A3E0" w14:textId="54F09A32" w:rsidR="0040735B" w:rsidRDefault="0040735B" w:rsidP="006779B2">
      <w:pPr>
        <w:pStyle w:val="Tabletext"/>
        <w:rPr>
          <w:rFonts w:cs="Arial"/>
          <w:sz w:val="24"/>
          <w:szCs w:val="24"/>
        </w:rPr>
      </w:pPr>
    </w:p>
    <w:p w14:paraId="2D58577E" w14:textId="312142C2" w:rsidR="0040735B" w:rsidRDefault="0040735B" w:rsidP="006779B2">
      <w:pPr>
        <w:pStyle w:val="Tabletext"/>
        <w:rPr>
          <w:rFonts w:cs="Arial"/>
          <w:sz w:val="24"/>
          <w:szCs w:val="24"/>
        </w:rPr>
      </w:pPr>
    </w:p>
    <w:p w14:paraId="640AD8FA" w14:textId="0F32DA1F" w:rsidR="0040735B" w:rsidRDefault="0040735B" w:rsidP="006779B2">
      <w:pPr>
        <w:pStyle w:val="Tabletext"/>
        <w:rPr>
          <w:rFonts w:cs="Arial"/>
          <w:sz w:val="24"/>
          <w:szCs w:val="24"/>
        </w:rPr>
      </w:pPr>
    </w:p>
    <w:p w14:paraId="2CE68EEF" w14:textId="24063F17" w:rsidR="0040735B" w:rsidRDefault="0040735B" w:rsidP="006779B2">
      <w:pPr>
        <w:pStyle w:val="Tabletext"/>
        <w:rPr>
          <w:rFonts w:cs="Arial"/>
          <w:sz w:val="24"/>
          <w:szCs w:val="24"/>
        </w:rPr>
      </w:pPr>
    </w:p>
    <w:p w14:paraId="1EAF2E26" w14:textId="418A24A6" w:rsidR="0040735B" w:rsidRDefault="0040735B" w:rsidP="006779B2">
      <w:pPr>
        <w:pStyle w:val="Tabletext"/>
        <w:rPr>
          <w:rFonts w:cs="Arial"/>
          <w:sz w:val="24"/>
          <w:szCs w:val="24"/>
        </w:rPr>
      </w:pPr>
    </w:p>
    <w:p w14:paraId="6BACBAA9" w14:textId="5C81D4BD" w:rsidR="0040735B" w:rsidRDefault="0040735B" w:rsidP="006779B2">
      <w:pPr>
        <w:pStyle w:val="Tabletext"/>
        <w:rPr>
          <w:rFonts w:cs="Arial"/>
          <w:sz w:val="24"/>
          <w:szCs w:val="24"/>
        </w:rPr>
      </w:pPr>
    </w:p>
    <w:p w14:paraId="7BCB2D80" w14:textId="3C9D7558" w:rsidR="0040735B" w:rsidRDefault="0040735B" w:rsidP="006779B2">
      <w:pPr>
        <w:pStyle w:val="Tabletext"/>
        <w:rPr>
          <w:rFonts w:cs="Arial"/>
          <w:sz w:val="24"/>
          <w:szCs w:val="24"/>
        </w:rPr>
      </w:pPr>
    </w:p>
    <w:p w14:paraId="7FAB95E5" w14:textId="74A265BA" w:rsidR="0040735B" w:rsidRDefault="0040735B" w:rsidP="006779B2">
      <w:pPr>
        <w:pStyle w:val="Tabletext"/>
        <w:rPr>
          <w:rFonts w:cs="Arial"/>
          <w:sz w:val="24"/>
          <w:szCs w:val="24"/>
        </w:rPr>
      </w:pPr>
    </w:p>
    <w:p w14:paraId="1525945F" w14:textId="77777777" w:rsidR="0040735B" w:rsidRPr="006779B2" w:rsidRDefault="0040735B" w:rsidP="006779B2">
      <w:pPr>
        <w:pStyle w:val="Tabletext"/>
        <w:rPr>
          <w:rFonts w:cs="Arial"/>
          <w:sz w:val="24"/>
          <w:szCs w:val="24"/>
        </w:rPr>
      </w:pPr>
    </w:p>
    <w:p w14:paraId="2495ADDC" w14:textId="77777777" w:rsidR="00767B33" w:rsidRPr="006779B2" w:rsidRDefault="00767B33" w:rsidP="006779B2">
      <w:pPr>
        <w:pStyle w:val="Tabletext"/>
        <w:ind w:left="360"/>
        <w:rPr>
          <w:rFonts w:cs="Arial"/>
          <w:sz w:val="24"/>
          <w:szCs w:val="24"/>
        </w:rPr>
      </w:pPr>
      <w:r w:rsidRPr="006779B2">
        <w:rPr>
          <w:rFonts w:cs="Arial"/>
          <w:b/>
          <w:sz w:val="24"/>
          <w:szCs w:val="24"/>
        </w:rPr>
        <w:lastRenderedPageBreak/>
        <w:t>Population distribution graphs</w:t>
      </w:r>
      <w:r w:rsidRPr="006779B2">
        <w:rPr>
          <w:rFonts w:cs="Arial"/>
          <w:sz w:val="24"/>
          <w:szCs w:val="24"/>
        </w:rPr>
        <w:t xml:space="preserve">: </w:t>
      </w:r>
    </w:p>
    <w:tbl>
      <w:tblPr>
        <w:tblStyle w:val="TableGrid"/>
        <w:tblW w:w="0" w:type="auto"/>
        <w:tblLook w:val="04A0" w:firstRow="1" w:lastRow="0" w:firstColumn="1" w:lastColumn="0" w:noHBand="0" w:noVBand="1"/>
      </w:tblPr>
      <w:tblGrid>
        <w:gridCol w:w="4508"/>
        <w:gridCol w:w="4508"/>
      </w:tblGrid>
      <w:tr w:rsidR="00D946EB" w:rsidRPr="006779B2" w14:paraId="132F7D63" w14:textId="77777777" w:rsidTr="00A338F6">
        <w:tc>
          <w:tcPr>
            <w:tcW w:w="4621" w:type="dxa"/>
          </w:tcPr>
          <w:p w14:paraId="1D3BA91D" w14:textId="77777777" w:rsidR="00D946EB" w:rsidRPr="006779B2" w:rsidRDefault="00D946EB" w:rsidP="006779B2">
            <w:pPr>
              <w:pStyle w:val="Tabletext"/>
              <w:rPr>
                <w:rFonts w:cs="Arial"/>
                <w:sz w:val="24"/>
                <w:szCs w:val="24"/>
              </w:rPr>
            </w:pPr>
            <w:r w:rsidRPr="006779B2">
              <w:rPr>
                <w:rFonts w:cs="Arial"/>
                <w:sz w:val="24"/>
                <w:szCs w:val="24"/>
              </w:rPr>
              <w:object w:dxaOrig="4725" w:dyaOrig="2895" w14:anchorId="7010A5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4.1pt;height:145.45pt" o:ole="">
                  <v:imagedata r:id="rId9" o:title=""/>
                </v:shape>
                <o:OLEObject Type="Embed" ProgID="PBrush" ShapeID="_x0000_i1025" DrawAspect="Content" ObjectID="_1678089190" r:id="rId10"/>
              </w:object>
            </w:r>
          </w:p>
        </w:tc>
        <w:tc>
          <w:tcPr>
            <w:tcW w:w="4621" w:type="dxa"/>
          </w:tcPr>
          <w:p w14:paraId="14D38F5C" w14:textId="77777777" w:rsidR="00D946EB" w:rsidRPr="006779B2" w:rsidRDefault="00D946EB" w:rsidP="006779B2">
            <w:pPr>
              <w:pStyle w:val="Tabletext"/>
              <w:rPr>
                <w:rFonts w:cs="Arial"/>
                <w:sz w:val="24"/>
                <w:szCs w:val="24"/>
              </w:rPr>
            </w:pPr>
            <w:r w:rsidRPr="006779B2">
              <w:rPr>
                <w:rFonts w:cs="Arial"/>
                <w:sz w:val="24"/>
                <w:szCs w:val="24"/>
              </w:rPr>
              <w:object w:dxaOrig="4725" w:dyaOrig="2895" w14:anchorId="49A35F2F">
                <v:shape id="_x0000_i1026" type="#_x0000_t75" style="width:224.1pt;height:145.45pt" o:ole="">
                  <v:imagedata r:id="rId11" o:title=""/>
                </v:shape>
                <o:OLEObject Type="Embed" ProgID="PBrush" ShapeID="_x0000_i1026" DrawAspect="Content" ObjectID="_1678089191" r:id="rId12"/>
              </w:object>
            </w:r>
          </w:p>
        </w:tc>
      </w:tr>
      <w:tr w:rsidR="00D946EB" w:rsidRPr="006779B2" w14:paraId="19C07F98" w14:textId="77777777" w:rsidTr="00A338F6">
        <w:tc>
          <w:tcPr>
            <w:tcW w:w="4621" w:type="dxa"/>
          </w:tcPr>
          <w:p w14:paraId="1FEA04F3" w14:textId="77777777" w:rsidR="00D946EB" w:rsidRPr="006779B2" w:rsidRDefault="00D946EB" w:rsidP="006779B2">
            <w:pPr>
              <w:pStyle w:val="Tabletext"/>
              <w:rPr>
                <w:rFonts w:cs="Arial"/>
                <w:sz w:val="24"/>
                <w:szCs w:val="24"/>
              </w:rPr>
            </w:pPr>
            <w:r w:rsidRPr="006779B2">
              <w:rPr>
                <w:rFonts w:cs="Arial"/>
                <w:sz w:val="24"/>
                <w:szCs w:val="24"/>
              </w:rPr>
              <w:object w:dxaOrig="4725" w:dyaOrig="2895" w14:anchorId="1B8763DF">
                <v:shape id="_x0000_i1027" type="#_x0000_t75" style="width:224.1pt;height:145.45pt" o:ole="">
                  <v:imagedata r:id="rId13" o:title=""/>
                </v:shape>
                <o:OLEObject Type="Embed" ProgID="PBrush" ShapeID="_x0000_i1027" DrawAspect="Content" ObjectID="_1678089192" r:id="rId14"/>
              </w:object>
            </w:r>
          </w:p>
        </w:tc>
        <w:tc>
          <w:tcPr>
            <w:tcW w:w="4621" w:type="dxa"/>
          </w:tcPr>
          <w:p w14:paraId="6FCCAAC7" w14:textId="77777777" w:rsidR="00D946EB" w:rsidRPr="006779B2" w:rsidRDefault="00D946EB" w:rsidP="006779B2">
            <w:pPr>
              <w:pStyle w:val="Tabletext"/>
              <w:rPr>
                <w:rFonts w:cs="Arial"/>
                <w:sz w:val="24"/>
                <w:szCs w:val="24"/>
              </w:rPr>
            </w:pPr>
            <w:r w:rsidRPr="006779B2">
              <w:rPr>
                <w:rFonts w:cs="Arial"/>
                <w:sz w:val="24"/>
                <w:szCs w:val="24"/>
              </w:rPr>
              <w:object w:dxaOrig="4725" w:dyaOrig="2895" w14:anchorId="340F14AA">
                <v:shape id="_x0000_i1028" type="#_x0000_t75" style="width:221.9pt;height:145.45pt" o:ole="">
                  <v:imagedata r:id="rId15" o:title=""/>
                </v:shape>
                <o:OLEObject Type="Embed" ProgID="PBrush" ShapeID="_x0000_i1028" DrawAspect="Content" ObjectID="_1678089193" r:id="rId16"/>
              </w:object>
            </w:r>
          </w:p>
        </w:tc>
      </w:tr>
    </w:tbl>
    <w:p w14:paraId="08EBA1E5" w14:textId="77777777" w:rsidR="0083197F" w:rsidRPr="006779B2" w:rsidRDefault="0083197F" w:rsidP="006779B2">
      <w:pPr>
        <w:pStyle w:val="Heading4"/>
        <w:ind w:left="1224"/>
        <w:rPr>
          <w:rFonts w:cs="Arial"/>
          <w:color w:val="auto"/>
          <w:sz w:val="24"/>
          <w:szCs w:val="24"/>
        </w:rPr>
      </w:pPr>
      <w:r w:rsidRPr="006779B2">
        <w:rPr>
          <w:rFonts w:cs="Arial"/>
          <w:sz w:val="24"/>
          <w:szCs w:val="24"/>
        </w:rPr>
        <w:br w:type="page"/>
      </w:r>
      <w:r w:rsidR="001E3464" w:rsidRPr="006779B2">
        <w:rPr>
          <w:rFonts w:cs="Arial"/>
          <w:color w:val="auto"/>
          <w:sz w:val="24"/>
          <w:szCs w:val="24"/>
        </w:rPr>
        <w:lastRenderedPageBreak/>
        <w:t xml:space="preserve">2.1.2 </w:t>
      </w:r>
      <w:r w:rsidR="00561F62" w:rsidRPr="006779B2">
        <w:rPr>
          <w:rFonts w:cs="Arial"/>
          <w:color w:val="auto"/>
          <w:sz w:val="24"/>
          <w:szCs w:val="24"/>
        </w:rPr>
        <w:t>Dwelling Types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48"/>
        <w:gridCol w:w="4032"/>
      </w:tblGrid>
      <w:tr w:rsidR="00CA20A7" w:rsidRPr="006779B2" w14:paraId="0B74F183" w14:textId="77777777" w:rsidTr="00CA20A7">
        <w:tc>
          <w:tcPr>
            <w:tcW w:w="9180" w:type="dxa"/>
            <w:gridSpan w:val="2"/>
            <w:tcBorders>
              <w:top w:val="single" w:sz="4" w:space="0" w:color="auto"/>
            </w:tcBorders>
            <w:shd w:val="clear" w:color="auto" w:fill="D6E3BC" w:themeFill="accent3" w:themeFillTint="66"/>
          </w:tcPr>
          <w:p w14:paraId="52AE8018" w14:textId="77777777" w:rsidR="00CA20A7" w:rsidRPr="006779B2" w:rsidRDefault="00CA20A7" w:rsidP="006779B2">
            <w:pPr>
              <w:pStyle w:val="Tabletext"/>
              <w:rPr>
                <w:rFonts w:cs="Arial"/>
                <w:sz w:val="24"/>
                <w:szCs w:val="24"/>
              </w:rPr>
            </w:pPr>
          </w:p>
        </w:tc>
      </w:tr>
      <w:tr w:rsidR="005B6D17" w:rsidRPr="006779B2" w14:paraId="5EA64D8E" w14:textId="77777777" w:rsidTr="009031DC">
        <w:tc>
          <w:tcPr>
            <w:tcW w:w="5148" w:type="dxa"/>
            <w:tcBorders>
              <w:top w:val="single" w:sz="4" w:space="0" w:color="auto"/>
            </w:tcBorders>
          </w:tcPr>
          <w:p w14:paraId="2061EB6F" w14:textId="77777777" w:rsidR="005B6D17" w:rsidRPr="006779B2" w:rsidRDefault="00DD3C34" w:rsidP="006779B2">
            <w:pPr>
              <w:pStyle w:val="Tabletext"/>
              <w:rPr>
                <w:rFonts w:cs="Arial"/>
                <w:b/>
                <w:bCs/>
                <w:sz w:val="24"/>
                <w:szCs w:val="24"/>
              </w:rPr>
            </w:pPr>
            <w:r w:rsidRPr="006779B2">
              <w:rPr>
                <w:rFonts w:cs="Arial"/>
                <w:b/>
                <w:bCs/>
                <w:sz w:val="24"/>
                <w:szCs w:val="24"/>
              </w:rPr>
              <w:t>House or brick/concrete block structure on a separate stand or yard or on a farm:</w:t>
            </w:r>
          </w:p>
        </w:tc>
        <w:tc>
          <w:tcPr>
            <w:tcW w:w="4032" w:type="dxa"/>
            <w:tcBorders>
              <w:top w:val="single" w:sz="4" w:space="0" w:color="auto"/>
            </w:tcBorders>
          </w:tcPr>
          <w:p w14:paraId="6791C7AE" w14:textId="77777777" w:rsidR="005B6D17" w:rsidRPr="006779B2" w:rsidRDefault="005B6D17" w:rsidP="006779B2">
            <w:pPr>
              <w:pStyle w:val="Tabletext"/>
              <w:rPr>
                <w:rFonts w:cs="Arial"/>
                <w:sz w:val="24"/>
                <w:szCs w:val="24"/>
              </w:rPr>
            </w:pPr>
            <w:r w:rsidRPr="006779B2">
              <w:rPr>
                <w:rFonts w:cs="Arial"/>
                <w:bCs/>
                <w:sz w:val="24"/>
                <w:szCs w:val="24"/>
              </w:rPr>
              <w:t>5269</w:t>
            </w:r>
          </w:p>
        </w:tc>
      </w:tr>
      <w:tr w:rsidR="005B6D17" w:rsidRPr="006779B2" w14:paraId="0C7B660D" w14:textId="77777777" w:rsidTr="009031DC">
        <w:tc>
          <w:tcPr>
            <w:tcW w:w="5148" w:type="dxa"/>
            <w:tcBorders>
              <w:bottom w:val="single" w:sz="4" w:space="0" w:color="000000"/>
            </w:tcBorders>
          </w:tcPr>
          <w:p w14:paraId="2CFA1748" w14:textId="77777777" w:rsidR="005B6D17" w:rsidRPr="006779B2" w:rsidRDefault="00DD3C34" w:rsidP="006779B2">
            <w:pPr>
              <w:pStyle w:val="Tabletext"/>
              <w:rPr>
                <w:rFonts w:cs="Arial"/>
                <w:b/>
                <w:bCs/>
                <w:sz w:val="24"/>
                <w:szCs w:val="24"/>
              </w:rPr>
            </w:pPr>
            <w:r w:rsidRPr="006779B2">
              <w:rPr>
                <w:rFonts w:cs="Arial"/>
                <w:b/>
                <w:bCs/>
                <w:sz w:val="24"/>
                <w:szCs w:val="24"/>
              </w:rPr>
              <w:t>Traditional dwelling/hut/structure made of traditional materials:</w:t>
            </w:r>
          </w:p>
        </w:tc>
        <w:tc>
          <w:tcPr>
            <w:tcW w:w="4032" w:type="dxa"/>
            <w:tcBorders>
              <w:bottom w:val="single" w:sz="4" w:space="0" w:color="000000"/>
            </w:tcBorders>
          </w:tcPr>
          <w:p w14:paraId="115BDEB4" w14:textId="77777777" w:rsidR="005B6D17" w:rsidRPr="006779B2" w:rsidRDefault="005B6D17" w:rsidP="006779B2">
            <w:pPr>
              <w:pStyle w:val="Tabletext"/>
              <w:rPr>
                <w:rFonts w:cs="Arial"/>
                <w:sz w:val="24"/>
                <w:szCs w:val="24"/>
              </w:rPr>
            </w:pPr>
            <w:r w:rsidRPr="006779B2">
              <w:rPr>
                <w:rFonts w:cs="Arial"/>
                <w:bCs/>
                <w:sz w:val="24"/>
                <w:szCs w:val="24"/>
              </w:rPr>
              <w:t>15789</w:t>
            </w:r>
          </w:p>
        </w:tc>
      </w:tr>
      <w:tr w:rsidR="005B6D17" w:rsidRPr="006779B2" w14:paraId="6E9D7DEB" w14:textId="77777777" w:rsidTr="009031DC">
        <w:tc>
          <w:tcPr>
            <w:tcW w:w="5148" w:type="dxa"/>
          </w:tcPr>
          <w:p w14:paraId="7506BF36" w14:textId="38953DA7" w:rsidR="005B6D17" w:rsidRPr="006779B2" w:rsidRDefault="00DF5DE1" w:rsidP="006779B2">
            <w:pPr>
              <w:pStyle w:val="Tabletext"/>
              <w:rPr>
                <w:rFonts w:cs="Arial"/>
                <w:b/>
                <w:bCs/>
                <w:sz w:val="24"/>
                <w:szCs w:val="24"/>
              </w:rPr>
            </w:pPr>
            <w:r w:rsidRPr="006779B2">
              <w:rPr>
                <w:rFonts w:cs="Arial"/>
                <w:b/>
                <w:bCs/>
                <w:sz w:val="24"/>
                <w:szCs w:val="24"/>
              </w:rPr>
              <w:t xml:space="preserve">Flat or </w:t>
            </w:r>
            <w:r w:rsidR="006779B2" w:rsidRPr="006779B2">
              <w:rPr>
                <w:rFonts w:cs="Arial"/>
                <w:b/>
                <w:bCs/>
                <w:sz w:val="24"/>
                <w:szCs w:val="24"/>
              </w:rPr>
              <w:t>apartment</w:t>
            </w:r>
            <w:r w:rsidRPr="006779B2">
              <w:rPr>
                <w:rFonts w:cs="Arial"/>
                <w:b/>
                <w:bCs/>
                <w:sz w:val="24"/>
                <w:szCs w:val="24"/>
              </w:rPr>
              <w:t xml:space="preserve"> in a block of flats:</w:t>
            </w:r>
          </w:p>
        </w:tc>
        <w:tc>
          <w:tcPr>
            <w:tcW w:w="4032" w:type="dxa"/>
          </w:tcPr>
          <w:p w14:paraId="1EE26731" w14:textId="77777777" w:rsidR="005B6D17" w:rsidRPr="006779B2" w:rsidRDefault="005B6D17" w:rsidP="006779B2">
            <w:pPr>
              <w:pStyle w:val="Tabletext"/>
              <w:rPr>
                <w:rFonts w:cs="Arial"/>
                <w:bCs/>
                <w:sz w:val="24"/>
                <w:szCs w:val="24"/>
              </w:rPr>
            </w:pPr>
            <w:r w:rsidRPr="006779B2">
              <w:rPr>
                <w:rFonts w:cs="Arial"/>
                <w:bCs/>
                <w:sz w:val="24"/>
                <w:szCs w:val="24"/>
              </w:rPr>
              <w:t>917</w:t>
            </w:r>
          </w:p>
        </w:tc>
      </w:tr>
      <w:tr w:rsidR="009C5829" w:rsidRPr="006779B2" w14:paraId="2494F7AC" w14:textId="77777777" w:rsidTr="009031DC">
        <w:tc>
          <w:tcPr>
            <w:tcW w:w="5148" w:type="dxa"/>
          </w:tcPr>
          <w:p w14:paraId="2AF48646" w14:textId="77777777" w:rsidR="009C5829" w:rsidRPr="006779B2" w:rsidRDefault="00DF5DE1" w:rsidP="006779B2">
            <w:pPr>
              <w:pStyle w:val="Tabletext"/>
              <w:rPr>
                <w:rFonts w:cs="Arial"/>
                <w:b/>
                <w:bCs/>
                <w:sz w:val="24"/>
                <w:szCs w:val="24"/>
              </w:rPr>
            </w:pPr>
            <w:r w:rsidRPr="006779B2">
              <w:rPr>
                <w:rFonts w:cs="Arial"/>
                <w:b/>
                <w:bCs/>
                <w:sz w:val="24"/>
                <w:szCs w:val="24"/>
              </w:rPr>
              <w:t>Cluster house in complex:</w:t>
            </w:r>
          </w:p>
        </w:tc>
        <w:tc>
          <w:tcPr>
            <w:tcW w:w="4032" w:type="dxa"/>
          </w:tcPr>
          <w:p w14:paraId="01D00679" w14:textId="77777777" w:rsidR="009C5829" w:rsidRPr="006779B2" w:rsidRDefault="005227A8" w:rsidP="006779B2">
            <w:pPr>
              <w:pStyle w:val="Tabletext"/>
              <w:rPr>
                <w:rFonts w:cs="Arial"/>
                <w:bCs/>
                <w:sz w:val="24"/>
                <w:szCs w:val="24"/>
              </w:rPr>
            </w:pPr>
            <w:r w:rsidRPr="006779B2">
              <w:rPr>
                <w:rFonts w:cs="Arial"/>
                <w:bCs/>
                <w:sz w:val="24"/>
                <w:szCs w:val="24"/>
              </w:rPr>
              <w:t>97</w:t>
            </w:r>
          </w:p>
        </w:tc>
      </w:tr>
      <w:tr w:rsidR="009C5829" w:rsidRPr="006779B2" w14:paraId="7DE74D3B" w14:textId="77777777" w:rsidTr="009031DC">
        <w:tc>
          <w:tcPr>
            <w:tcW w:w="5148" w:type="dxa"/>
          </w:tcPr>
          <w:p w14:paraId="01EE3F4F" w14:textId="77777777" w:rsidR="009C5829" w:rsidRPr="006779B2" w:rsidRDefault="00DF5DE1" w:rsidP="006779B2">
            <w:pPr>
              <w:pStyle w:val="Tabletext"/>
              <w:rPr>
                <w:rFonts w:cs="Arial"/>
                <w:b/>
                <w:bCs/>
                <w:sz w:val="24"/>
                <w:szCs w:val="24"/>
              </w:rPr>
            </w:pPr>
            <w:r w:rsidRPr="006779B2">
              <w:rPr>
                <w:rFonts w:cs="Arial"/>
                <w:b/>
                <w:bCs/>
                <w:sz w:val="24"/>
                <w:szCs w:val="24"/>
              </w:rPr>
              <w:t>Townhouse (semi-detached house in a complex):</w:t>
            </w:r>
          </w:p>
        </w:tc>
        <w:tc>
          <w:tcPr>
            <w:tcW w:w="4032" w:type="dxa"/>
          </w:tcPr>
          <w:p w14:paraId="2BFF5832" w14:textId="77777777" w:rsidR="009C5829" w:rsidRPr="006779B2" w:rsidRDefault="005227A8" w:rsidP="006779B2">
            <w:pPr>
              <w:pStyle w:val="Tabletext"/>
              <w:rPr>
                <w:rFonts w:cs="Arial"/>
                <w:bCs/>
                <w:sz w:val="24"/>
                <w:szCs w:val="24"/>
              </w:rPr>
            </w:pPr>
            <w:r w:rsidRPr="006779B2">
              <w:rPr>
                <w:rFonts w:cs="Arial"/>
                <w:bCs/>
                <w:sz w:val="24"/>
                <w:szCs w:val="24"/>
              </w:rPr>
              <w:t>66</w:t>
            </w:r>
          </w:p>
        </w:tc>
      </w:tr>
      <w:tr w:rsidR="009C5829" w:rsidRPr="006779B2" w14:paraId="436EF88D" w14:textId="77777777" w:rsidTr="009031DC">
        <w:tc>
          <w:tcPr>
            <w:tcW w:w="5148" w:type="dxa"/>
          </w:tcPr>
          <w:p w14:paraId="2D8AC3D3" w14:textId="77777777" w:rsidR="009C5829" w:rsidRPr="006779B2" w:rsidRDefault="00DF5DE1" w:rsidP="006779B2">
            <w:pPr>
              <w:pStyle w:val="Tabletext"/>
              <w:rPr>
                <w:rFonts w:cs="Arial"/>
                <w:b/>
                <w:bCs/>
                <w:sz w:val="24"/>
                <w:szCs w:val="24"/>
              </w:rPr>
            </w:pPr>
            <w:r w:rsidRPr="006779B2">
              <w:rPr>
                <w:rFonts w:cs="Arial"/>
                <w:b/>
                <w:bCs/>
                <w:sz w:val="24"/>
                <w:szCs w:val="24"/>
              </w:rPr>
              <w:t>Semi-detached house:</w:t>
            </w:r>
          </w:p>
        </w:tc>
        <w:tc>
          <w:tcPr>
            <w:tcW w:w="4032" w:type="dxa"/>
          </w:tcPr>
          <w:p w14:paraId="3F874500" w14:textId="77777777" w:rsidR="009C5829" w:rsidRPr="006779B2" w:rsidRDefault="005227A8" w:rsidP="006779B2">
            <w:pPr>
              <w:pStyle w:val="Tabletext"/>
              <w:rPr>
                <w:rFonts w:cs="Arial"/>
                <w:bCs/>
                <w:sz w:val="24"/>
                <w:szCs w:val="24"/>
              </w:rPr>
            </w:pPr>
            <w:r w:rsidRPr="006779B2">
              <w:rPr>
                <w:rFonts w:cs="Arial"/>
                <w:bCs/>
                <w:sz w:val="24"/>
                <w:szCs w:val="24"/>
              </w:rPr>
              <w:t>15</w:t>
            </w:r>
          </w:p>
        </w:tc>
      </w:tr>
      <w:tr w:rsidR="009C5829" w:rsidRPr="006779B2" w14:paraId="4D921EE8" w14:textId="77777777" w:rsidTr="009031DC">
        <w:tc>
          <w:tcPr>
            <w:tcW w:w="5148" w:type="dxa"/>
          </w:tcPr>
          <w:p w14:paraId="1342141D" w14:textId="77777777" w:rsidR="009C5829" w:rsidRPr="006779B2" w:rsidRDefault="00DF5DE1" w:rsidP="006779B2">
            <w:pPr>
              <w:pStyle w:val="Tabletext"/>
              <w:rPr>
                <w:rFonts w:cs="Arial"/>
                <w:b/>
                <w:bCs/>
                <w:sz w:val="24"/>
                <w:szCs w:val="24"/>
              </w:rPr>
            </w:pPr>
            <w:r w:rsidRPr="006779B2">
              <w:rPr>
                <w:rFonts w:cs="Arial"/>
                <w:b/>
                <w:bCs/>
                <w:sz w:val="24"/>
                <w:szCs w:val="24"/>
              </w:rPr>
              <w:t>House/flat/room in backyard:</w:t>
            </w:r>
          </w:p>
        </w:tc>
        <w:tc>
          <w:tcPr>
            <w:tcW w:w="4032" w:type="dxa"/>
          </w:tcPr>
          <w:p w14:paraId="690A5CAC" w14:textId="77777777" w:rsidR="009C5829" w:rsidRPr="006779B2" w:rsidRDefault="005227A8" w:rsidP="006779B2">
            <w:pPr>
              <w:pStyle w:val="Tabletext"/>
              <w:rPr>
                <w:rFonts w:cs="Arial"/>
                <w:bCs/>
                <w:sz w:val="24"/>
                <w:szCs w:val="24"/>
              </w:rPr>
            </w:pPr>
            <w:r w:rsidRPr="006779B2">
              <w:rPr>
                <w:rFonts w:cs="Arial"/>
                <w:bCs/>
                <w:sz w:val="24"/>
                <w:szCs w:val="24"/>
              </w:rPr>
              <w:t>533</w:t>
            </w:r>
          </w:p>
        </w:tc>
      </w:tr>
      <w:tr w:rsidR="009C5829" w:rsidRPr="006779B2" w14:paraId="31FF0395" w14:textId="77777777" w:rsidTr="009031DC">
        <w:tc>
          <w:tcPr>
            <w:tcW w:w="5148" w:type="dxa"/>
          </w:tcPr>
          <w:p w14:paraId="79B87DC0" w14:textId="77777777" w:rsidR="009C5829" w:rsidRPr="006779B2" w:rsidRDefault="00DF5DE1" w:rsidP="006779B2">
            <w:pPr>
              <w:pStyle w:val="Tabletext"/>
              <w:rPr>
                <w:rFonts w:cs="Arial"/>
                <w:b/>
                <w:bCs/>
                <w:sz w:val="24"/>
                <w:szCs w:val="24"/>
              </w:rPr>
            </w:pPr>
            <w:r w:rsidRPr="006779B2">
              <w:rPr>
                <w:rFonts w:cs="Arial"/>
                <w:b/>
                <w:bCs/>
                <w:sz w:val="24"/>
                <w:szCs w:val="24"/>
              </w:rPr>
              <w:t>Informal dwelling (shack in backyard):</w:t>
            </w:r>
          </w:p>
        </w:tc>
        <w:tc>
          <w:tcPr>
            <w:tcW w:w="4032" w:type="dxa"/>
          </w:tcPr>
          <w:p w14:paraId="35BD15ED" w14:textId="77777777" w:rsidR="009C5829" w:rsidRPr="006779B2" w:rsidRDefault="005227A8" w:rsidP="006779B2">
            <w:pPr>
              <w:pStyle w:val="Tabletext"/>
              <w:rPr>
                <w:rFonts w:cs="Arial"/>
                <w:bCs/>
                <w:sz w:val="24"/>
                <w:szCs w:val="24"/>
              </w:rPr>
            </w:pPr>
            <w:r w:rsidRPr="006779B2">
              <w:rPr>
                <w:rFonts w:cs="Arial"/>
                <w:bCs/>
                <w:sz w:val="24"/>
                <w:szCs w:val="24"/>
              </w:rPr>
              <w:t>96</w:t>
            </w:r>
          </w:p>
        </w:tc>
      </w:tr>
      <w:tr w:rsidR="009C5829" w:rsidRPr="006779B2" w14:paraId="339F22DC" w14:textId="77777777" w:rsidTr="009031DC">
        <w:tc>
          <w:tcPr>
            <w:tcW w:w="5148" w:type="dxa"/>
          </w:tcPr>
          <w:p w14:paraId="1F3946D8" w14:textId="77777777" w:rsidR="009C5829" w:rsidRPr="006779B2" w:rsidRDefault="00DF5DE1" w:rsidP="006779B2">
            <w:pPr>
              <w:pStyle w:val="Tabletext"/>
              <w:rPr>
                <w:rFonts w:cs="Arial"/>
                <w:b/>
                <w:bCs/>
                <w:sz w:val="24"/>
                <w:szCs w:val="24"/>
              </w:rPr>
            </w:pPr>
            <w:r w:rsidRPr="006779B2">
              <w:rPr>
                <w:rFonts w:cs="Arial"/>
                <w:b/>
                <w:bCs/>
                <w:sz w:val="24"/>
                <w:szCs w:val="24"/>
              </w:rPr>
              <w:t>Informal dwelling (shack not in backyard e.g. in a informal/squatter settlement or on a farm:</w:t>
            </w:r>
          </w:p>
        </w:tc>
        <w:tc>
          <w:tcPr>
            <w:tcW w:w="4032" w:type="dxa"/>
          </w:tcPr>
          <w:p w14:paraId="735F8C88" w14:textId="77777777" w:rsidR="009C5829" w:rsidRPr="006779B2" w:rsidRDefault="005227A8" w:rsidP="006779B2">
            <w:pPr>
              <w:pStyle w:val="Tabletext"/>
              <w:rPr>
                <w:rFonts w:cs="Arial"/>
                <w:bCs/>
                <w:sz w:val="24"/>
                <w:szCs w:val="24"/>
              </w:rPr>
            </w:pPr>
            <w:r w:rsidRPr="006779B2">
              <w:rPr>
                <w:rFonts w:cs="Arial"/>
                <w:bCs/>
                <w:sz w:val="24"/>
                <w:szCs w:val="24"/>
              </w:rPr>
              <w:t>67</w:t>
            </w:r>
          </w:p>
        </w:tc>
      </w:tr>
      <w:tr w:rsidR="009538AC" w:rsidRPr="006779B2" w14:paraId="1B204B31" w14:textId="77777777" w:rsidTr="009031DC">
        <w:tc>
          <w:tcPr>
            <w:tcW w:w="5148" w:type="dxa"/>
          </w:tcPr>
          <w:p w14:paraId="7B0929A9" w14:textId="77777777" w:rsidR="009538AC" w:rsidRPr="006779B2" w:rsidRDefault="00DF5DE1" w:rsidP="006779B2">
            <w:pPr>
              <w:pStyle w:val="Tabletext"/>
              <w:rPr>
                <w:rFonts w:cs="Arial"/>
                <w:b/>
                <w:bCs/>
                <w:sz w:val="24"/>
                <w:szCs w:val="24"/>
              </w:rPr>
            </w:pPr>
            <w:r w:rsidRPr="006779B2">
              <w:rPr>
                <w:rFonts w:cs="Arial"/>
                <w:b/>
                <w:bCs/>
                <w:sz w:val="24"/>
                <w:szCs w:val="24"/>
              </w:rPr>
              <w:t>Room/flatlet on a property or larger dwelling/servants quarters/granny flat:</w:t>
            </w:r>
          </w:p>
        </w:tc>
        <w:tc>
          <w:tcPr>
            <w:tcW w:w="4032" w:type="dxa"/>
          </w:tcPr>
          <w:p w14:paraId="29902D22" w14:textId="77777777" w:rsidR="009538AC" w:rsidRPr="006779B2" w:rsidRDefault="005227A8" w:rsidP="006779B2">
            <w:pPr>
              <w:pStyle w:val="Tabletext"/>
              <w:rPr>
                <w:rFonts w:cs="Arial"/>
                <w:bCs/>
                <w:sz w:val="24"/>
                <w:szCs w:val="24"/>
              </w:rPr>
            </w:pPr>
            <w:r w:rsidRPr="006779B2">
              <w:rPr>
                <w:rFonts w:cs="Arial"/>
                <w:bCs/>
                <w:sz w:val="24"/>
                <w:szCs w:val="24"/>
              </w:rPr>
              <w:t>40</w:t>
            </w:r>
          </w:p>
        </w:tc>
      </w:tr>
      <w:tr w:rsidR="00A679CA" w:rsidRPr="006779B2" w14:paraId="5DEFFB8E" w14:textId="77777777" w:rsidTr="009031DC">
        <w:tc>
          <w:tcPr>
            <w:tcW w:w="5148" w:type="dxa"/>
          </w:tcPr>
          <w:p w14:paraId="40F16879" w14:textId="77777777" w:rsidR="00A679CA" w:rsidRPr="006779B2" w:rsidRDefault="00DF5DE1" w:rsidP="006779B2">
            <w:pPr>
              <w:pStyle w:val="Tabletext"/>
              <w:rPr>
                <w:rFonts w:cs="Arial"/>
                <w:b/>
                <w:bCs/>
                <w:sz w:val="24"/>
                <w:szCs w:val="24"/>
              </w:rPr>
            </w:pPr>
            <w:r w:rsidRPr="006779B2">
              <w:rPr>
                <w:rFonts w:cs="Arial"/>
                <w:b/>
                <w:bCs/>
                <w:sz w:val="24"/>
                <w:szCs w:val="24"/>
              </w:rPr>
              <w:t>Caravan</w:t>
            </w:r>
            <w:r w:rsidR="005903CA" w:rsidRPr="006779B2">
              <w:rPr>
                <w:rFonts w:cs="Arial"/>
                <w:b/>
                <w:bCs/>
                <w:sz w:val="24"/>
                <w:szCs w:val="24"/>
              </w:rPr>
              <w:t>/</w:t>
            </w:r>
            <w:r w:rsidRPr="006779B2">
              <w:rPr>
                <w:rFonts w:cs="Arial"/>
                <w:b/>
                <w:bCs/>
                <w:sz w:val="24"/>
                <w:szCs w:val="24"/>
              </w:rPr>
              <w:t>tent:</w:t>
            </w:r>
          </w:p>
        </w:tc>
        <w:tc>
          <w:tcPr>
            <w:tcW w:w="4032" w:type="dxa"/>
          </w:tcPr>
          <w:p w14:paraId="0841C35A" w14:textId="77777777" w:rsidR="00A679CA" w:rsidRPr="006779B2" w:rsidRDefault="005227A8" w:rsidP="006779B2">
            <w:pPr>
              <w:pStyle w:val="Tabletext"/>
              <w:rPr>
                <w:rFonts w:cs="Arial"/>
                <w:bCs/>
                <w:sz w:val="24"/>
                <w:szCs w:val="24"/>
              </w:rPr>
            </w:pPr>
            <w:r w:rsidRPr="006779B2">
              <w:rPr>
                <w:rFonts w:cs="Arial"/>
                <w:bCs/>
                <w:sz w:val="24"/>
                <w:szCs w:val="24"/>
              </w:rPr>
              <w:t>20</w:t>
            </w:r>
          </w:p>
        </w:tc>
      </w:tr>
      <w:tr w:rsidR="00A679CA" w:rsidRPr="006779B2" w14:paraId="2B873008" w14:textId="77777777" w:rsidTr="009031DC">
        <w:tc>
          <w:tcPr>
            <w:tcW w:w="5148" w:type="dxa"/>
          </w:tcPr>
          <w:p w14:paraId="5A9268B3" w14:textId="77777777" w:rsidR="00A679CA" w:rsidRPr="006779B2" w:rsidRDefault="00DF5DE1" w:rsidP="006779B2">
            <w:pPr>
              <w:pStyle w:val="Tabletext"/>
              <w:rPr>
                <w:rFonts w:cs="Arial"/>
                <w:b/>
                <w:bCs/>
                <w:sz w:val="24"/>
                <w:szCs w:val="24"/>
              </w:rPr>
            </w:pPr>
            <w:r w:rsidRPr="006779B2">
              <w:rPr>
                <w:rFonts w:cs="Arial"/>
                <w:b/>
                <w:bCs/>
                <w:sz w:val="24"/>
                <w:szCs w:val="24"/>
              </w:rPr>
              <w:t>Other:</w:t>
            </w:r>
          </w:p>
        </w:tc>
        <w:tc>
          <w:tcPr>
            <w:tcW w:w="4032" w:type="dxa"/>
          </w:tcPr>
          <w:p w14:paraId="3DC78D5E" w14:textId="77777777" w:rsidR="00A679CA" w:rsidRPr="006779B2" w:rsidRDefault="005227A8" w:rsidP="006779B2">
            <w:pPr>
              <w:pStyle w:val="Tabletext"/>
              <w:rPr>
                <w:rFonts w:cs="Arial"/>
                <w:bCs/>
                <w:sz w:val="24"/>
                <w:szCs w:val="24"/>
              </w:rPr>
            </w:pPr>
            <w:r w:rsidRPr="006779B2">
              <w:rPr>
                <w:rFonts w:cs="Arial"/>
                <w:bCs/>
                <w:sz w:val="24"/>
                <w:szCs w:val="24"/>
              </w:rPr>
              <w:t>143</w:t>
            </w:r>
          </w:p>
        </w:tc>
      </w:tr>
    </w:tbl>
    <w:p w14:paraId="7C4A776C" w14:textId="77777777" w:rsidR="0019214B" w:rsidRPr="006779B2" w:rsidRDefault="0019214B" w:rsidP="006779B2">
      <w:pPr>
        <w:pStyle w:val="Tabletext"/>
        <w:rPr>
          <w:rFonts w:cs="Arial"/>
          <w:sz w:val="24"/>
          <w:szCs w:val="24"/>
        </w:rPr>
      </w:pPr>
    </w:p>
    <w:p w14:paraId="4FD4663D" w14:textId="77777777" w:rsidR="00767B33" w:rsidRPr="006779B2" w:rsidRDefault="00EF4D97" w:rsidP="006779B2">
      <w:pPr>
        <w:pStyle w:val="Tabletext"/>
        <w:ind w:left="360"/>
        <w:rPr>
          <w:rFonts w:cs="Arial"/>
          <w:sz w:val="24"/>
          <w:szCs w:val="24"/>
        </w:rPr>
      </w:pPr>
      <w:r w:rsidRPr="006779B2">
        <w:rPr>
          <w:rFonts w:cs="Arial"/>
          <w:b/>
          <w:sz w:val="24"/>
          <w:szCs w:val="24"/>
        </w:rPr>
        <w:t>Dwelling types</w:t>
      </w:r>
      <w:r w:rsidR="00767B33" w:rsidRPr="006779B2">
        <w:rPr>
          <w:rFonts w:cs="Arial"/>
          <w:b/>
          <w:sz w:val="24"/>
          <w:szCs w:val="24"/>
        </w:rPr>
        <w:t xml:space="preserve"> graphs</w:t>
      </w:r>
      <w:r w:rsidR="00767B33" w:rsidRPr="006779B2">
        <w:rPr>
          <w:rFonts w:cs="Arial"/>
          <w:sz w:val="24"/>
          <w:szCs w:val="24"/>
        </w:rPr>
        <w:t xml:space="preserve">: </w:t>
      </w:r>
    </w:p>
    <w:p w14:paraId="226323AE" w14:textId="77777777" w:rsidR="00407D20" w:rsidRPr="006779B2" w:rsidRDefault="00407D20" w:rsidP="006779B2">
      <w:pPr>
        <w:pStyle w:val="ListParagraph"/>
        <w:numPr>
          <w:ilvl w:val="0"/>
          <w:numId w:val="11"/>
        </w:numPr>
        <w:spacing w:before="120" w:after="240" w:line="240" w:lineRule="auto"/>
        <w:contextualSpacing w:val="0"/>
        <w:outlineLvl w:val="2"/>
        <w:rPr>
          <w:rFonts w:cs="Arial"/>
          <w:b/>
          <w:caps/>
          <w:vanish/>
          <w:color w:val="526041"/>
          <w:spacing w:val="15"/>
          <w:sz w:val="24"/>
          <w:szCs w:val="24"/>
          <w:lang w:val="en-GB" w:eastAsia="en-GB"/>
        </w:rPr>
      </w:pPr>
      <w:bookmarkStart w:id="18" w:name="_Toc338417117"/>
      <w:bookmarkStart w:id="19" w:name="_Toc338417241"/>
      <w:bookmarkStart w:id="20" w:name="_Toc338417364"/>
      <w:bookmarkStart w:id="21" w:name="_Toc338774460"/>
      <w:bookmarkStart w:id="22" w:name="_Toc338774600"/>
      <w:bookmarkEnd w:id="18"/>
      <w:bookmarkEnd w:id="19"/>
      <w:bookmarkEnd w:id="20"/>
      <w:bookmarkEnd w:id="21"/>
      <w:bookmarkEnd w:id="22"/>
    </w:p>
    <w:p w14:paraId="505C84CE" w14:textId="77777777" w:rsidR="00407D20" w:rsidRPr="006779B2" w:rsidRDefault="00407D20" w:rsidP="006779B2">
      <w:pPr>
        <w:pStyle w:val="ListParagraph"/>
        <w:numPr>
          <w:ilvl w:val="0"/>
          <w:numId w:val="11"/>
        </w:numPr>
        <w:spacing w:before="120" w:after="240" w:line="240" w:lineRule="auto"/>
        <w:contextualSpacing w:val="0"/>
        <w:outlineLvl w:val="2"/>
        <w:rPr>
          <w:rFonts w:cs="Arial"/>
          <w:b/>
          <w:caps/>
          <w:vanish/>
          <w:color w:val="526041"/>
          <w:spacing w:val="15"/>
          <w:sz w:val="24"/>
          <w:szCs w:val="24"/>
          <w:lang w:val="en-GB" w:eastAsia="en-GB"/>
        </w:rPr>
      </w:pPr>
      <w:bookmarkStart w:id="23" w:name="_Toc338417118"/>
      <w:bookmarkStart w:id="24" w:name="_Toc338417242"/>
      <w:bookmarkStart w:id="25" w:name="_Toc338417365"/>
      <w:bookmarkStart w:id="26" w:name="_Toc338774461"/>
      <w:bookmarkStart w:id="27" w:name="_Toc338774601"/>
      <w:bookmarkEnd w:id="23"/>
      <w:bookmarkEnd w:id="24"/>
      <w:bookmarkEnd w:id="25"/>
      <w:bookmarkEnd w:id="26"/>
      <w:bookmarkEnd w:id="27"/>
    </w:p>
    <w:p w14:paraId="085FAE54" w14:textId="77777777" w:rsidR="00407D20" w:rsidRPr="006779B2" w:rsidRDefault="00407D20" w:rsidP="006779B2">
      <w:pPr>
        <w:pStyle w:val="ListParagraph"/>
        <w:numPr>
          <w:ilvl w:val="1"/>
          <w:numId w:val="11"/>
        </w:numPr>
        <w:spacing w:before="120" w:after="240" w:line="240" w:lineRule="auto"/>
        <w:contextualSpacing w:val="0"/>
        <w:outlineLvl w:val="2"/>
        <w:rPr>
          <w:rFonts w:cs="Arial"/>
          <w:b/>
          <w:caps/>
          <w:vanish/>
          <w:color w:val="526041"/>
          <w:spacing w:val="15"/>
          <w:sz w:val="24"/>
          <w:szCs w:val="24"/>
          <w:lang w:val="en-GB" w:eastAsia="en-GB"/>
        </w:rPr>
      </w:pPr>
      <w:bookmarkStart w:id="28" w:name="_Toc338417119"/>
      <w:bookmarkStart w:id="29" w:name="_Toc338417243"/>
      <w:bookmarkStart w:id="30" w:name="_Toc338417366"/>
      <w:bookmarkStart w:id="31" w:name="_Toc338774462"/>
      <w:bookmarkStart w:id="32" w:name="_Toc338774602"/>
      <w:bookmarkEnd w:id="28"/>
      <w:bookmarkEnd w:id="29"/>
      <w:bookmarkEnd w:id="30"/>
      <w:bookmarkEnd w:id="31"/>
      <w:bookmarkEnd w:id="32"/>
    </w:p>
    <w:p w14:paraId="59AF77AC" w14:textId="77777777" w:rsidR="004B738D" w:rsidRPr="006779B2" w:rsidRDefault="001B6076" w:rsidP="006779B2">
      <w:pPr>
        <w:spacing w:line="240" w:lineRule="auto"/>
        <w:rPr>
          <w:rFonts w:cs="Arial"/>
          <w:b/>
          <w:caps/>
          <w:color w:val="526041"/>
          <w:spacing w:val="15"/>
          <w:sz w:val="24"/>
          <w:szCs w:val="24"/>
          <w:lang w:val="en-GB" w:eastAsia="en-GB"/>
        </w:rPr>
      </w:pPr>
      <w:r w:rsidRPr="006779B2">
        <w:rPr>
          <w:rFonts w:cs="Arial"/>
          <w:sz w:val="24"/>
          <w:szCs w:val="24"/>
        </w:rPr>
        <w:object w:dxaOrig="9000" w:dyaOrig="4500" w14:anchorId="41988F81">
          <v:shape id="_x0000_i1029" type="#_x0000_t75" style="width:495.2pt;height:261.55pt" o:ole="">
            <v:imagedata r:id="rId17" o:title=""/>
          </v:shape>
          <o:OLEObject Type="Embed" ProgID="PBrush" ShapeID="_x0000_i1029" DrawAspect="Content" ObjectID="_1678089194" r:id="rId18"/>
        </w:object>
      </w:r>
      <w:r w:rsidR="004B738D" w:rsidRPr="006779B2">
        <w:rPr>
          <w:rFonts w:cs="Arial"/>
          <w:sz w:val="24"/>
          <w:szCs w:val="24"/>
        </w:rPr>
        <w:br w:type="page"/>
      </w:r>
    </w:p>
    <w:p w14:paraId="3B8EF34D" w14:textId="77777777" w:rsidR="00235852" w:rsidRPr="006779B2" w:rsidRDefault="00235852" w:rsidP="006779B2">
      <w:pPr>
        <w:numPr>
          <w:ilvl w:val="0"/>
          <w:numId w:val="3"/>
        </w:numPr>
        <w:spacing w:line="240" w:lineRule="auto"/>
        <w:rPr>
          <w:rFonts w:cs="Arial"/>
          <w:b/>
          <w:vanish/>
          <w:spacing w:val="15"/>
          <w:sz w:val="24"/>
          <w:szCs w:val="24"/>
        </w:rPr>
      </w:pPr>
    </w:p>
    <w:p w14:paraId="7618A770" w14:textId="77777777" w:rsidR="0013737C" w:rsidRPr="006779B2" w:rsidRDefault="0013737C" w:rsidP="006779B2">
      <w:pPr>
        <w:pStyle w:val="ListParagraph"/>
        <w:numPr>
          <w:ilvl w:val="0"/>
          <w:numId w:val="4"/>
        </w:numPr>
        <w:spacing w:before="360" w:after="360" w:line="240" w:lineRule="auto"/>
        <w:contextualSpacing w:val="0"/>
        <w:outlineLvl w:val="2"/>
        <w:rPr>
          <w:rFonts w:cs="Arial"/>
          <w:b/>
          <w:caps/>
          <w:vanish/>
          <w:color w:val="006600"/>
          <w:spacing w:val="15"/>
          <w:sz w:val="24"/>
          <w:szCs w:val="24"/>
          <w:lang w:val="en-GB" w:eastAsia="en-GB"/>
        </w:rPr>
      </w:pPr>
      <w:bookmarkStart w:id="33" w:name="_Toc338417129"/>
      <w:bookmarkStart w:id="34" w:name="_Toc338417253"/>
      <w:bookmarkStart w:id="35" w:name="_Toc338417376"/>
      <w:bookmarkStart w:id="36" w:name="_Toc338774463"/>
      <w:bookmarkStart w:id="37" w:name="_Toc338774603"/>
      <w:bookmarkEnd w:id="33"/>
      <w:bookmarkEnd w:id="34"/>
      <w:bookmarkEnd w:id="35"/>
      <w:bookmarkEnd w:id="36"/>
      <w:bookmarkEnd w:id="37"/>
    </w:p>
    <w:p w14:paraId="2ADC650E" w14:textId="77777777" w:rsidR="0013737C" w:rsidRPr="006779B2" w:rsidRDefault="0013737C" w:rsidP="006779B2">
      <w:pPr>
        <w:pStyle w:val="ListParagraph"/>
        <w:numPr>
          <w:ilvl w:val="0"/>
          <w:numId w:val="4"/>
        </w:numPr>
        <w:spacing w:before="360" w:after="360" w:line="240" w:lineRule="auto"/>
        <w:contextualSpacing w:val="0"/>
        <w:outlineLvl w:val="2"/>
        <w:rPr>
          <w:rFonts w:cs="Arial"/>
          <w:b/>
          <w:caps/>
          <w:vanish/>
          <w:color w:val="006600"/>
          <w:spacing w:val="15"/>
          <w:sz w:val="24"/>
          <w:szCs w:val="24"/>
          <w:lang w:val="en-GB" w:eastAsia="en-GB"/>
        </w:rPr>
      </w:pPr>
      <w:bookmarkStart w:id="38" w:name="_Toc338774464"/>
      <w:bookmarkStart w:id="39" w:name="_Toc338774604"/>
      <w:bookmarkEnd w:id="38"/>
      <w:bookmarkEnd w:id="39"/>
    </w:p>
    <w:p w14:paraId="641D9D2E" w14:textId="77777777" w:rsidR="0013737C" w:rsidRPr="006779B2" w:rsidRDefault="0013737C" w:rsidP="006779B2">
      <w:pPr>
        <w:pStyle w:val="ListParagraph"/>
        <w:numPr>
          <w:ilvl w:val="1"/>
          <w:numId w:val="4"/>
        </w:numPr>
        <w:spacing w:before="360" w:after="360" w:line="240" w:lineRule="auto"/>
        <w:contextualSpacing w:val="0"/>
        <w:outlineLvl w:val="2"/>
        <w:rPr>
          <w:rFonts w:cs="Arial"/>
          <w:b/>
          <w:caps/>
          <w:vanish/>
          <w:color w:val="006600"/>
          <w:spacing w:val="15"/>
          <w:sz w:val="24"/>
          <w:szCs w:val="24"/>
          <w:lang w:val="en-GB" w:eastAsia="en-GB"/>
        </w:rPr>
      </w:pPr>
      <w:bookmarkStart w:id="40" w:name="_Toc338774465"/>
      <w:bookmarkStart w:id="41" w:name="_Toc338774605"/>
      <w:bookmarkEnd w:id="40"/>
      <w:bookmarkEnd w:id="41"/>
    </w:p>
    <w:p w14:paraId="5F23D868" w14:textId="77777777" w:rsidR="00235852" w:rsidRPr="006779B2" w:rsidRDefault="008A1DBF" w:rsidP="006779B2">
      <w:pPr>
        <w:pStyle w:val="Heading3"/>
        <w:rPr>
          <w:rFonts w:cs="Arial"/>
          <w:sz w:val="24"/>
          <w:szCs w:val="24"/>
        </w:rPr>
      </w:pPr>
      <w:bookmarkStart w:id="42" w:name="_Toc338774606"/>
      <w:r w:rsidRPr="006779B2">
        <w:rPr>
          <w:rFonts w:cs="Arial"/>
          <w:sz w:val="24"/>
          <w:szCs w:val="24"/>
        </w:rPr>
        <w:t>Determining current waste generation and e</w:t>
      </w:r>
      <w:r w:rsidR="00C11022" w:rsidRPr="006779B2">
        <w:rPr>
          <w:rFonts w:cs="Arial"/>
          <w:sz w:val="24"/>
          <w:szCs w:val="24"/>
        </w:rPr>
        <w:t>stimating future waste generation rates and quantities</w:t>
      </w:r>
      <w:bookmarkEnd w:id="42"/>
    </w:p>
    <w:p w14:paraId="7D3200CB" w14:textId="77777777" w:rsidR="00C11022" w:rsidRPr="006779B2" w:rsidRDefault="00E90B37" w:rsidP="006779B2">
      <w:pPr>
        <w:pStyle w:val="Heading4"/>
        <w:numPr>
          <w:ilvl w:val="2"/>
          <w:numId w:val="4"/>
        </w:numPr>
        <w:rPr>
          <w:rFonts w:cs="Arial"/>
          <w:color w:val="auto"/>
          <w:sz w:val="24"/>
          <w:szCs w:val="24"/>
        </w:rPr>
      </w:pPr>
      <w:r w:rsidRPr="006779B2">
        <w:rPr>
          <w:rFonts w:cs="Arial"/>
          <w:color w:val="auto"/>
          <w:sz w:val="24"/>
          <w:szCs w:val="24"/>
        </w:rPr>
        <w:t>Domestic Waste generation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86"/>
        <w:gridCol w:w="4394"/>
      </w:tblGrid>
      <w:tr w:rsidR="00C56CB9" w:rsidRPr="006779B2" w14:paraId="210FC721" w14:textId="77777777" w:rsidTr="004B738D">
        <w:tc>
          <w:tcPr>
            <w:tcW w:w="9180" w:type="dxa"/>
            <w:gridSpan w:val="2"/>
            <w:shd w:val="clear" w:color="auto" w:fill="D6E3BC" w:themeFill="accent3" w:themeFillTint="66"/>
          </w:tcPr>
          <w:p w14:paraId="025564FC" w14:textId="77777777" w:rsidR="00C56CB9" w:rsidRPr="006779B2" w:rsidRDefault="00C56CB9" w:rsidP="006779B2">
            <w:pPr>
              <w:pStyle w:val="Tabletext"/>
              <w:rPr>
                <w:rFonts w:cs="Arial"/>
                <w:sz w:val="24"/>
                <w:szCs w:val="24"/>
              </w:rPr>
            </w:pPr>
            <w:r w:rsidRPr="006779B2">
              <w:rPr>
                <w:rFonts w:cs="Arial"/>
                <w:b/>
                <w:sz w:val="24"/>
                <w:szCs w:val="24"/>
              </w:rPr>
              <w:t>Current waste generation and estimated future waste generation</w:t>
            </w:r>
          </w:p>
        </w:tc>
      </w:tr>
      <w:tr w:rsidR="00C56CB9" w:rsidRPr="006779B2" w14:paraId="47FD1078" w14:textId="77777777" w:rsidTr="004B738D">
        <w:tc>
          <w:tcPr>
            <w:tcW w:w="4786" w:type="dxa"/>
          </w:tcPr>
          <w:p w14:paraId="7556FD93" w14:textId="77777777" w:rsidR="00C56CB9" w:rsidRPr="006779B2" w:rsidRDefault="00B83048" w:rsidP="006779B2">
            <w:pPr>
              <w:pStyle w:val="Tabletext"/>
              <w:rPr>
                <w:rFonts w:cs="Arial"/>
                <w:sz w:val="24"/>
                <w:szCs w:val="24"/>
              </w:rPr>
            </w:pPr>
            <w:r w:rsidRPr="006779B2">
              <w:rPr>
                <w:rFonts w:cs="Arial"/>
                <w:sz w:val="24"/>
                <w:szCs w:val="24"/>
              </w:rPr>
              <w:t>Current domestic waste generation rates</w:t>
            </w:r>
          </w:p>
        </w:tc>
        <w:tc>
          <w:tcPr>
            <w:tcW w:w="4394" w:type="dxa"/>
          </w:tcPr>
          <w:p w14:paraId="254AF746" w14:textId="77777777" w:rsidR="00C56CB9" w:rsidRPr="006779B2" w:rsidRDefault="00C56CB9" w:rsidP="006779B2">
            <w:pPr>
              <w:pStyle w:val="Tabletext"/>
              <w:rPr>
                <w:rFonts w:cs="Arial"/>
                <w:sz w:val="24"/>
                <w:szCs w:val="24"/>
              </w:rPr>
            </w:pPr>
            <w:r w:rsidRPr="006779B2">
              <w:rPr>
                <w:rFonts w:cs="Arial"/>
                <w:sz w:val="24"/>
                <w:szCs w:val="24"/>
              </w:rPr>
              <w:t>434.68</w:t>
            </w:r>
          </w:p>
        </w:tc>
      </w:tr>
      <w:tr w:rsidR="00C56CB9" w:rsidRPr="006779B2" w14:paraId="701BFA14" w14:textId="77777777" w:rsidTr="004B738D">
        <w:tc>
          <w:tcPr>
            <w:tcW w:w="4786" w:type="dxa"/>
          </w:tcPr>
          <w:p w14:paraId="526DB5D7" w14:textId="77777777" w:rsidR="00C56CB9" w:rsidRPr="006779B2" w:rsidRDefault="00B83048" w:rsidP="006779B2">
            <w:pPr>
              <w:pStyle w:val="Tabletext"/>
              <w:rPr>
                <w:rFonts w:cs="Arial"/>
                <w:sz w:val="24"/>
                <w:szCs w:val="24"/>
              </w:rPr>
            </w:pPr>
            <w:r w:rsidRPr="006779B2">
              <w:rPr>
                <w:rFonts w:cs="Arial"/>
                <w:sz w:val="24"/>
                <w:szCs w:val="24"/>
              </w:rPr>
              <w:t>Future domestic waste generation rates (in 10 years)</w:t>
            </w:r>
          </w:p>
        </w:tc>
        <w:tc>
          <w:tcPr>
            <w:tcW w:w="4394" w:type="dxa"/>
          </w:tcPr>
          <w:p w14:paraId="55E5E8AC" w14:textId="77777777" w:rsidR="00C56CB9" w:rsidRPr="006779B2" w:rsidRDefault="00C56CB9" w:rsidP="006779B2">
            <w:pPr>
              <w:pStyle w:val="Tabletext"/>
              <w:rPr>
                <w:rFonts w:cs="Arial"/>
                <w:sz w:val="24"/>
                <w:szCs w:val="24"/>
              </w:rPr>
            </w:pPr>
            <w:r w:rsidRPr="006779B2">
              <w:rPr>
                <w:rFonts w:cs="Arial"/>
                <w:sz w:val="24"/>
                <w:szCs w:val="24"/>
              </w:rPr>
              <w:t>4346.8</w:t>
            </w:r>
          </w:p>
        </w:tc>
      </w:tr>
    </w:tbl>
    <w:p w14:paraId="7C55CB2C" w14:textId="77777777" w:rsidR="00DC3570" w:rsidRPr="006779B2" w:rsidRDefault="00DC3570" w:rsidP="006779B2">
      <w:pPr>
        <w:spacing w:line="240" w:lineRule="auto"/>
        <w:rPr>
          <w:rFonts w:cs="Arial"/>
          <w:sz w:val="24"/>
          <w:szCs w:val="24"/>
        </w:rPr>
      </w:pPr>
    </w:p>
    <w:p w14:paraId="02604535" w14:textId="77777777" w:rsidR="00767B33" w:rsidRPr="006779B2" w:rsidRDefault="002C5CB1" w:rsidP="006779B2">
      <w:pPr>
        <w:pStyle w:val="Tabletext"/>
        <w:rPr>
          <w:rFonts w:cs="Arial"/>
          <w:sz w:val="24"/>
          <w:szCs w:val="24"/>
        </w:rPr>
      </w:pPr>
      <w:r w:rsidRPr="006779B2">
        <w:rPr>
          <w:rFonts w:cs="Arial"/>
          <w:b/>
          <w:sz w:val="24"/>
          <w:szCs w:val="24"/>
        </w:rPr>
        <w:t>Domestic waste generation</w:t>
      </w:r>
      <w:r w:rsidR="00DC3570" w:rsidRPr="006779B2">
        <w:rPr>
          <w:rFonts w:cs="Arial"/>
          <w:b/>
          <w:sz w:val="24"/>
          <w:szCs w:val="24"/>
        </w:rPr>
        <w:t xml:space="preserve"> graph</w:t>
      </w:r>
      <w:r w:rsidR="00DC3570" w:rsidRPr="006779B2">
        <w:rPr>
          <w:rFonts w:cs="Arial"/>
          <w:sz w:val="24"/>
          <w:szCs w:val="24"/>
        </w:rPr>
        <w:t>:</w:t>
      </w:r>
    </w:p>
    <w:p w14:paraId="424BBD39" w14:textId="77777777" w:rsidR="003E58E1" w:rsidRPr="006779B2" w:rsidRDefault="009E72B9" w:rsidP="006779B2">
      <w:pPr>
        <w:pStyle w:val="Tabletext"/>
        <w:rPr>
          <w:rFonts w:cs="Arial"/>
          <w:b/>
          <w:vanish/>
          <w:spacing w:val="15"/>
          <w:sz w:val="24"/>
          <w:szCs w:val="24"/>
        </w:rPr>
      </w:pPr>
      <w:r w:rsidRPr="006779B2">
        <w:rPr>
          <w:rFonts w:cs="Arial"/>
          <w:sz w:val="24"/>
          <w:szCs w:val="24"/>
        </w:rPr>
        <w:object w:dxaOrig="9000" w:dyaOrig="4500" w14:anchorId="14C62839">
          <v:shape id="_x0000_i1030" type="#_x0000_t75" style="width:459.9pt;height:260.1pt" o:ole="">
            <v:imagedata r:id="rId19" o:title=""/>
          </v:shape>
          <o:OLEObject Type="Embed" ProgID="PBrush" ShapeID="_x0000_i1030" DrawAspect="Content" ObjectID="_1678089195" r:id="rId20"/>
        </w:object>
      </w:r>
    </w:p>
    <w:p w14:paraId="6EA70BAC" w14:textId="77777777" w:rsidR="00FB11D5" w:rsidRPr="006779B2" w:rsidRDefault="00FB11D5" w:rsidP="006779B2">
      <w:pPr>
        <w:pStyle w:val="Tabletext"/>
        <w:rPr>
          <w:rFonts w:cs="Arial"/>
          <w:b/>
          <w:vanish/>
          <w:spacing w:val="15"/>
          <w:sz w:val="24"/>
          <w:szCs w:val="24"/>
        </w:rPr>
      </w:pPr>
    </w:p>
    <w:p w14:paraId="1977BFC5" w14:textId="77777777" w:rsidR="00040EFB" w:rsidRPr="006779B2" w:rsidRDefault="00040EFB" w:rsidP="006779B2">
      <w:pPr>
        <w:pStyle w:val="ListParagraph"/>
        <w:numPr>
          <w:ilvl w:val="0"/>
          <w:numId w:val="5"/>
        </w:numPr>
        <w:spacing w:after="240" w:line="240" w:lineRule="auto"/>
        <w:contextualSpacing w:val="0"/>
        <w:outlineLvl w:val="2"/>
        <w:rPr>
          <w:rFonts w:cs="Arial"/>
          <w:b/>
          <w:vanish/>
          <w:spacing w:val="15"/>
          <w:sz w:val="24"/>
          <w:szCs w:val="24"/>
        </w:rPr>
      </w:pPr>
      <w:bookmarkStart w:id="43" w:name="_Toc338417138"/>
      <w:bookmarkStart w:id="44" w:name="_Toc338417262"/>
      <w:bookmarkStart w:id="45" w:name="_Toc338417385"/>
      <w:bookmarkStart w:id="46" w:name="_Toc338774471"/>
      <w:bookmarkStart w:id="47" w:name="_Toc338774611"/>
      <w:bookmarkEnd w:id="43"/>
      <w:bookmarkEnd w:id="44"/>
      <w:bookmarkEnd w:id="45"/>
      <w:bookmarkEnd w:id="46"/>
      <w:bookmarkEnd w:id="47"/>
    </w:p>
    <w:p w14:paraId="2204ACD4" w14:textId="77777777" w:rsidR="00040EFB" w:rsidRPr="006779B2" w:rsidRDefault="00040EFB" w:rsidP="006779B2">
      <w:pPr>
        <w:pStyle w:val="ListParagraph"/>
        <w:numPr>
          <w:ilvl w:val="0"/>
          <w:numId w:val="5"/>
        </w:numPr>
        <w:spacing w:after="240" w:line="240" w:lineRule="auto"/>
        <w:contextualSpacing w:val="0"/>
        <w:outlineLvl w:val="2"/>
        <w:rPr>
          <w:rFonts w:cs="Arial"/>
          <w:b/>
          <w:vanish/>
          <w:spacing w:val="15"/>
          <w:sz w:val="24"/>
          <w:szCs w:val="24"/>
        </w:rPr>
      </w:pPr>
      <w:bookmarkStart w:id="48" w:name="_Toc338417139"/>
      <w:bookmarkStart w:id="49" w:name="_Toc338417263"/>
      <w:bookmarkStart w:id="50" w:name="_Toc338417386"/>
      <w:bookmarkStart w:id="51" w:name="_Toc338774472"/>
      <w:bookmarkStart w:id="52" w:name="_Toc338774612"/>
      <w:bookmarkEnd w:id="48"/>
      <w:bookmarkEnd w:id="49"/>
      <w:bookmarkEnd w:id="50"/>
      <w:bookmarkEnd w:id="51"/>
      <w:bookmarkEnd w:id="52"/>
    </w:p>
    <w:p w14:paraId="286706B3" w14:textId="77777777" w:rsidR="00040EFB" w:rsidRPr="006779B2" w:rsidRDefault="00040EFB" w:rsidP="006779B2">
      <w:pPr>
        <w:pStyle w:val="ListParagraph"/>
        <w:numPr>
          <w:ilvl w:val="1"/>
          <w:numId w:val="5"/>
        </w:numPr>
        <w:spacing w:after="240" w:line="240" w:lineRule="auto"/>
        <w:contextualSpacing w:val="0"/>
        <w:outlineLvl w:val="2"/>
        <w:rPr>
          <w:rFonts w:cs="Arial"/>
          <w:b/>
          <w:vanish/>
          <w:spacing w:val="15"/>
          <w:sz w:val="24"/>
          <w:szCs w:val="24"/>
        </w:rPr>
      </w:pPr>
      <w:bookmarkStart w:id="53" w:name="_Toc338417140"/>
      <w:bookmarkStart w:id="54" w:name="_Toc338417264"/>
      <w:bookmarkStart w:id="55" w:name="_Toc338417387"/>
      <w:bookmarkStart w:id="56" w:name="_Toc338774473"/>
      <w:bookmarkStart w:id="57" w:name="_Toc338774613"/>
      <w:bookmarkEnd w:id="53"/>
      <w:bookmarkEnd w:id="54"/>
      <w:bookmarkEnd w:id="55"/>
      <w:bookmarkEnd w:id="56"/>
      <w:bookmarkEnd w:id="57"/>
    </w:p>
    <w:p w14:paraId="1378D806" w14:textId="77777777" w:rsidR="00040EFB" w:rsidRPr="006779B2" w:rsidRDefault="00040EFB" w:rsidP="006779B2">
      <w:pPr>
        <w:pStyle w:val="ListParagraph"/>
        <w:numPr>
          <w:ilvl w:val="1"/>
          <w:numId w:val="5"/>
        </w:numPr>
        <w:spacing w:after="240" w:line="240" w:lineRule="auto"/>
        <w:contextualSpacing w:val="0"/>
        <w:outlineLvl w:val="2"/>
        <w:rPr>
          <w:rFonts w:cs="Arial"/>
          <w:b/>
          <w:vanish/>
          <w:spacing w:val="15"/>
          <w:sz w:val="24"/>
          <w:szCs w:val="24"/>
        </w:rPr>
      </w:pPr>
      <w:bookmarkStart w:id="58" w:name="_Toc338417141"/>
      <w:bookmarkStart w:id="59" w:name="_Toc338417265"/>
      <w:bookmarkStart w:id="60" w:name="_Toc338417388"/>
      <w:bookmarkStart w:id="61" w:name="_Toc338774474"/>
      <w:bookmarkStart w:id="62" w:name="_Toc338774614"/>
      <w:bookmarkEnd w:id="58"/>
      <w:bookmarkEnd w:id="59"/>
      <w:bookmarkEnd w:id="60"/>
      <w:bookmarkEnd w:id="61"/>
      <w:bookmarkEnd w:id="62"/>
    </w:p>
    <w:p w14:paraId="1E040D3D" w14:textId="77777777" w:rsidR="00040EFB" w:rsidRPr="006779B2" w:rsidRDefault="00040EFB" w:rsidP="006779B2">
      <w:pPr>
        <w:pStyle w:val="ListParagraph"/>
        <w:numPr>
          <w:ilvl w:val="1"/>
          <w:numId w:val="5"/>
        </w:numPr>
        <w:spacing w:after="240" w:line="240" w:lineRule="auto"/>
        <w:contextualSpacing w:val="0"/>
        <w:outlineLvl w:val="2"/>
        <w:rPr>
          <w:rFonts w:cs="Arial"/>
          <w:b/>
          <w:vanish/>
          <w:spacing w:val="15"/>
          <w:sz w:val="24"/>
          <w:szCs w:val="24"/>
        </w:rPr>
      </w:pPr>
      <w:bookmarkStart w:id="63" w:name="_Toc338417142"/>
      <w:bookmarkStart w:id="64" w:name="_Toc338417266"/>
      <w:bookmarkStart w:id="65" w:name="_Toc338417389"/>
      <w:bookmarkStart w:id="66" w:name="_Toc338774475"/>
      <w:bookmarkStart w:id="67" w:name="_Toc338774615"/>
      <w:bookmarkEnd w:id="63"/>
      <w:bookmarkEnd w:id="64"/>
      <w:bookmarkEnd w:id="65"/>
      <w:bookmarkEnd w:id="66"/>
      <w:bookmarkEnd w:id="67"/>
    </w:p>
    <w:p w14:paraId="1C7C9356" w14:textId="77777777" w:rsidR="0013737C" w:rsidRPr="006779B2" w:rsidRDefault="0013737C" w:rsidP="006779B2">
      <w:pPr>
        <w:pStyle w:val="ListParagraph"/>
        <w:numPr>
          <w:ilvl w:val="1"/>
          <w:numId w:val="11"/>
        </w:numPr>
        <w:spacing w:before="120" w:after="240" w:line="240" w:lineRule="auto"/>
        <w:contextualSpacing w:val="0"/>
        <w:outlineLvl w:val="2"/>
        <w:rPr>
          <w:rFonts w:cs="Arial"/>
          <w:b/>
          <w:caps/>
          <w:vanish/>
          <w:color w:val="006600"/>
          <w:spacing w:val="15"/>
          <w:sz w:val="24"/>
          <w:szCs w:val="24"/>
          <w:lang w:val="en-GB" w:eastAsia="en-GB"/>
        </w:rPr>
      </w:pPr>
      <w:bookmarkStart w:id="68" w:name="_Toc338774476"/>
      <w:bookmarkStart w:id="69" w:name="_Toc338774616"/>
      <w:bookmarkEnd w:id="68"/>
      <w:bookmarkEnd w:id="69"/>
    </w:p>
    <w:p w14:paraId="722D0A3A" w14:textId="77777777" w:rsidR="0013737C" w:rsidRPr="006779B2" w:rsidRDefault="00C11022" w:rsidP="006779B2">
      <w:pPr>
        <w:pStyle w:val="Heading3"/>
        <w:numPr>
          <w:ilvl w:val="1"/>
          <w:numId w:val="11"/>
        </w:numPr>
        <w:rPr>
          <w:rFonts w:cs="Arial"/>
          <w:sz w:val="24"/>
          <w:szCs w:val="24"/>
        </w:rPr>
      </w:pPr>
      <w:r w:rsidRPr="006779B2">
        <w:rPr>
          <w:rFonts w:cs="Arial"/>
          <w:sz w:val="24"/>
          <w:szCs w:val="24"/>
        </w:rPr>
        <w:br w:type="page"/>
      </w:r>
      <w:bookmarkStart w:id="70" w:name="_Toc338774617"/>
      <w:r w:rsidR="0013737C" w:rsidRPr="006779B2">
        <w:rPr>
          <w:rFonts w:cs="Arial"/>
          <w:sz w:val="24"/>
          <w:szCs w:val="24"/>
        </w:rPr>
        <w:lastRenderedPageBreak/>
        <w:t>Waste quantities and types</w:t>
      </w:r>
      <w:bookmarkEnd w:id="70"/>
    </w:p>
    <w:p w14:paraId="44EE57EB" w14:textId="77777777" w:rsidR="0013737C" w:rsidRPr="006779B2" w:rsidRDefault="0013737C" w:rsidP="006779B2">
      <w:pPr>
        <w:pStyle w:val="Heading4"/>
        <w:numPr>
          <w:ilvl w:val="2"/>
          <w:numId w:val="11"/>
        </w:numPr>
        <w:rPr>
          <w:rFonts w:cs="Arial"/>
          <w:color w:val="auto"/>
          <w:sz w:val="24"/>
          <w:szCs w:val="24"/>
        </w:rPr>
      </w:pPr>
      <w:bookmarkStart w:id="71" w:name="_Toc338774618"/>
      <w:r w:rsidRPr="006779B2">
        <w:rPr>
          <w:rFonts w:cs="Arial"/>
          <w:color w:val="auto"/>
          <w:sz w:val="24"/>
          <w:szCs w:val="24"/>
        </w:rPr>
        <w:t>Weighbridge</w:t>
      </w:r>
      <w:bookmarkEnd w:id="71"/>
    </w:p>
    <w:p w14:paraId="06AFAE29" w14:textId="4095F62B" w:rsidR="0041203C" w:rsidRPr="006779B2" w:rsidRDefault="00004FAF" w:rsidP="006779B2">
      <w:pPr>
        <w:spacing w:line="240" w:lineRule="auto"/>
        <w:jc w:val="both"/>
        <w:rPr>
          <w:rFonts w:cs="Arial"/>
          <w:color w:val="FF0000"/>
          <w:sz w:val="24"/>
          <w:szCs w:val="24"/>
        </w:rPr>
      </w:pPr>
      <w:r w:rsidRPr="006779B2">
        <w:rPr>
          <w:rFonts w:cs="Arial"/>
          <w:sz w:val="24"/>
          <w:szCs w:val="24"/>
        </w:rPr>
        <w:t xml:space="preserve">Dr Nkosazana Dlamini-Zuma Municipality consist of two </w:t>
      </w:r>
      <w:r w:rsidR="009557E7" w:rsidRPr="006779B2">
        <w:rPr>
          <w:rFonts w:cs="Arial"/>
          <w:sz w:val="24"/>
          <w:szCs w:val="24"/>
        </w:rPr>
        <w:t>waste disposal sites</w:t>
      </w:r>
      <w:r w:rsidRPr="006779B2">
        <w:rPr>
          <w:rFonts w:cs="Arial"/>
          <w:sz w:val="24"/>
          <w:szCs w:val="24"/>
        </w:rPr>
        <w:t xml:space="preserve"> which are Creighton and Bulwer </w:t>
      </w:r>
      <w:r w:rsidR="009557E7" w:rsidRPr="006779B2">
        <w:rPr>
          <w:rFonts w:cs="Arial"/>
          <w:sz w:val="24"/>
          <w:szCs w:val="24"/>
        </w:rPr>
        <w:t>waste disposal site</w:t>
      </w:r>
      <w:r w:rsidRPr="006779B2">
        <w:rPr>
          <w:rFonts w:cs="Arial"/>
          <w:sz w:val="24"/>
          <w:szCs w:val="24"/>
        </w:rPr>
        <w:t xml:space="preserve"> and both of them do not have a weighbridge</w:t>
      </w:r>
      <w:r w:rsidR="009557E7" w:rsidRPr="006779B2">
        <w:rPr>
          <w:rFonts w:cs="Arial"/>
          <w:sz w:val="24"/>
          <w:szCs w:val="24"/>
        </w:rPr>
        <w:t xml:space="preserve"> stationed on site</w:t>
      </w:r>
      <w:r w:rsidRPr="006779B2">
        <w:rPr>
          <w:rFonts w:cs="Arial"/>
          <w:sz w:val="24"/>
          <w:szCs w:val="24"/>
        </w:rPr>
        <w:t>. The Him</w:t>
      </w:r>
      <w:r w:rsidR="0070134A" w:rsidRPr="006779B2">
        <w:rPr>
          <w:rFonts w:cs="Arial"/>
          <w:sz w:val="24"/>
          <w:szCs w:val="24"/>
        </w:rPr>
        <w:t>e</w:t>
      </w:r>
      <w:r w:rsidRPr="006779B2">
        <w:rPr>
          <w:rFonts w:cs="Arial"/>
          <w:sz w:val="24"/>
          <w:szCs w:val="24"/>
        </w:rPr>
        <w:t xml:space="preserve">ville Transfer Station that </w:t>
      </w:r>
      <w:r w:rsidR="0026793F" w:rsidRPr="006779B2">
        <w:rPr>
          <w:rFonts w:cs="Arial"/>
          <w:sz w:val="24"/>
          <w:szCs w:val="24"/>
        </w:rPr>
        <w:t>receives</w:t>
      </w:r>
      <w:r w:rsidRPr="006779B2">
        <w:rPr>
          <w:rFonts w:cs="Arial"/>
          <w:sz w:val="24"/>
          <w:szCs w:val="24"/>
        </w:rPr>
        <w:t xml:space="preserve"> large quantities of waste does not have a weighbridge. </w:t>
      </w:r>
      <w:r w:rsidR="0026793F" w:rsidRPr="006779B2">
        <w:rPr>
          <w:rFonts w:cs="Arial"/>
          <w:sz w:val="24"/>
          <w:szCs w:val="24"/>
        </w:rPr>
        <w:t xml:space="preserve">The waste is quantified based on estimate system. </w:t>
      </w:r>
      <w:r w:rsidR="005D75ED" w:rsidRPr="006779B2">
        <w:rPr>
          <w:rFonts w:cs="Arial"/>
          <w:sz w:val="24"/>
          <w:szCs w:val="24"/>
        </w:rPr>
        <w:t>Records of the type of vehicle visiting the site and the type of waste offloaded are recorded</w:t>
      </w:r>
      <w:r w:rsidR="0070134A" w:rsidRPr="006779B2">
        <w:rPr>
          <w:rFonts w:cs="Arial"/>
          <w:sz w:val="24"/>
          <w:szCs w:val="24"/>
        </w:rPr>
        <w:t>.</w:t>
      </w:r>
    </w:p>
    <w:p w14:paraId="1CB921EE" w14:textId="77777777" w:rsidR="0013737C" w:rsidRPr="006779B2" w:rsidRDefault="0013737C" w:rsidP="006779B2">
      <w:pPr>
        <w:pStyle w:val="Heading4"/>
        <w:ind w:left="1224"/>
        <w:rPr>
          <w:rFonts w:cs="Arial"/>
          <w:sz w:val="24"/>
          <w:szCs w:val="24"/>
        </w:rPr>
      </w:pPr>
    </w:p>
    <w:p w14:paraId="0557626F" w14:textId="77777777" w:rsidR="0013737C" w:rsidRPr="00675B7E" w:rsidRDefault="0013737C" w:rsidP="00675B7E">
      <w:pPr>
        <w:spacing w:line="240" w:lineRule="auto"/>
        <w:rPr>
          <w:rFonts w:cs="Arial"/>
          <w:b/>
          <w:color w:val="76923C" w:themeColor="accent3" w:themeShade="BF"/>
          <w:spacing w:val="10"/>
          <w:sz w:val="22"/>
          <w:szCs w:val="22"/>
          <w:lang w:val="en-GB" w:eastAsia="en-GB"/>
        </w:rPr>
      </w:pPr>
      <w:bookmarkStart w:id="72" w:name="_Toc338417122"/>
      <w:bookmarkStart w:id="73" w:name="_Toc338417246"/>
      <w:bookmarkStart w:id="74" w:name="_Toc338417369"/>
      <w:bookmarkEnd w:id="72"/>
      <w:bookmarkEnd w:id="73"/>
      <w:bookmarkEnd w:id="74"/>
      <w:r w:rsidRPr="006779B2">
        <w:rPr>
          <w:rFonts w:cs="Arial"/>
          <w:sz w:val="24"/>
          <w:szCs w:val="24"/>
        </w:rPr>
        <w:br w:type="page"/>
      </w:r>
    </w:p>
    <w:p w14:paraId="0467EDEE" w14:textId="77777777" w:rsidR="0013737C" w:rsidRPr="00675B7E" w:rsidRDefault="0013737C" w:rsidP="00675B7E">
      <w:pPr>
        <w:pStyle w:val="ListParagraph"/>
        <w:numPr>
          <w:ilvl w:val="0"/>
          <w:numId w:val="12"/>
        </w:numPr>
        <w:spacing w:before="120" w:after="240" w:line="240" w:lineRule="auto"/>
        <w:contextualSpacing w:val="0"/>
        <w:outlineLvl w:val="3"/>
        <w:rPr>
          <w:rFonts w:cs="Arial"/>
          <w:b/>
          <w:vanish/>
          <w:color w:val="76923C" w:themeColor="accent3" w:themeShade="BF"/>
          <w:spacing w:val="10"/>
          <w:sz w:val="22"/>
          <w:szCs w:val="22"/>
          <w:lang w:val="en-GB" w:eastAsia="en-GB"/>
        </w:rPr>
      </w:pPr>
      <w:bookmarkStart w:id="75" w:name="_Toc338774479"/>
      <w:bookmarkStart w:id="76" w:name="_Toc338774619"/>
      <w:bookmarkEnd w:id="75"/>
      <w:bookmarkEnd w:id="76"/>
    </w:p>
    <w:p w14:paraId="221F8061" w14:textId="77777777" w:rsidR="0013737C" w:rsidRPr="00675B7E" w:rsidRDefault="0013737C" w:rsidP="00675B7E">
      <w:pPr>
        <w:pStyle w:val="ListParagraph"/>
        <w:numPr>
          <w:ilvl w:val="0"/>
          <w:numId w:val="12"/>
        </w:numPr>
        <w:spacing w:before="120" w:after="240" w:line="240" w:lineRule="auto"/>
        <w:contextualSpacing w:val="0"/>
        <w:outlineLvl w:val="3"/>
        <w:rPr>
          <w:rFonts w:cs="Arial"/>
          <w:b/>
          <w:vanish/>
          <w:color w:val="76923C" w:themeColor="accent3" w:themeShade="BF"/>
          <w:spacing w:val="10"/>
          <w:sz w:val="22"/>
          <w:szCs w:val="22"/>
          <w:lang w:val="en-GB" w:eastAsia="en-GB"/>
        </w:rPr>
      </w:pPr>
      <w:bookmarkStart w:id="77" w:name="_Toc338774480"/>
      <w:bookmarkStart w:id="78" w:name="_Toc338774620"/>
      <w:bookmarkEnd w:id="77"/>
      <w:bookmarkEnd w:id="78"/>
    </w:p>
    <w:p w14:paraId="2D8CD691" w14:textId="77777777" w:rsidR="0013737C" w:rsidRPr="00675B7E" w:rsidRDefault="0013737C" w:rsidP="00675B7E">
      <w:pPr>
        <w:pStyle w:val="ListParagraph"/>
        <w:numPr>
          <w:ilvl w:val="1"/>
          <w:numId w:val="12"/>
        </w:numPr>
        <w:spacing w:before="120" w:after="240" w:line="240" w:lineRule="auto"/>
        <w:contextualSpacing w:val="0"/>
        <w:outlineLvl w:val="3"/>
        <w:rPr>
          <w:rFonts w:cs="Arial"/>
          <w:b/>
          <w:vanish/>
          <w:color w:val="76923C" w:themeColor="accent3" w:themeShade="BF"/>
          <w:spacing w:val="10"/>
          <w:sz w:val="22"/>
          <w:szCs w:val="22"/>
          <w:lang w:val="en-GB" w:eastAsia="en-GB"/>
        </w:rPr>
      </w:pPr>
      <w:bookmarkStart w:id="79" w:name="_Toc338774481"/>
      <w:bookmarkStart w:id="80" w:name="_Toc338774621"/>
      <w:bookmarkEnd w:id="79"/>
      <w:bookmarkEnd w:id="80"/>
    </w:p>
    <w:p w14:paraId="0F103D8A" w14:textId="77777777" w:rsidR="0013737C" w:rsidRPr="00675B7E" w:rsidRDefault="0013737C" w:rsidP="00675B7E">
      <w:pPr>
        <w:pStyle w:val="ListParagraph"/>
        <w:numPr>
          <w:ilvl w:val="1"/>
          <w:numId w:val="12"/>
        </w:numPr>
        <w:spacing w:before="120" w:after="240" w:line="240" w:lineRule="auto"/>
        <w:contextualSpacing w:val="0"/>
        <w:outlineLvl w:val="3"/>
        <w:rPr>
          <w:rFonts w:cs="Arial"/>
          <w:b/>
          <w:vanish/>
          <w:color w:val="76923C" w:themeColor="accent3" w:themeShade="BF"/>
          <w:spacing w:val="10"/>
          <w:sz w:val="22"/>
          <w:szCs w:val="22"/>
          <w:lang w:val="en-GB" w:eastAsia="en-GB"/>
        </w:rPr>
      </w:pPr>
      <w:bookmarkStart w:id="81" w:name="_Toc338774482"/>
      <w:bookmarkStart w:id="82" w:name="_Toc338774622"/>
      <w:bookmarkEnd w:id="81"/>
      <w:bookmarkEnd w:id="82"/>
    </w:p>
    <w:p w14:paraId="7D1587D5" w14:textId="77777777" w:rsidR="0013737C" w:rsidRPr="00675B7E" w:rsidRDefault="0013737C" w:rsidP="00675B7E">
      <w:pPr>
        <w:pStyle w:val="ListParagraph"/>
        <w:numPr>
          <w:ilvl w:val="1"/>
          <w:numId w:val="12"/>
        </w:numPr>
        <w:spacing w:before="120" w:after="240" w:line="240" w:lineRule="auto"/>
        <w:contextualSpacing w:val="0"/>
        <w:outlineLvl w:val="3"/>
        <w:rPr>
          <w:rFonts w:cs="Arial"/>
          <w:b/>
          <w:vanish/>
          <w:color w:val="76923C" w:themeColor="accent3" w:themeShade="BF"/>
          <w:spacing w:val="10"/>
          <w:sz w:val="22"/>
          <w:szCs w:val="22"/>
          <w:lang w:val="en-GB" w:eastAsia="en-GB"/>
        </w:rPr>
      </w:pPr>
      <w:bookmarkStart w:id="83" w:name="_Toc338774483"/>
      <w:bookmarkStart w:id="84" w:name="_Toc338774623"/>
      <w:bookmarkEnd w:id="83"/>
      <w:bookmarkEnd w:id="84"/>
    </w:p>
    <w:p w14:paraId="3E08F921" w14:textId="77777777" w:rsidR="0013737C" w:rsidRPr="00675B7E" w:rsidRDefault="0013737C" w:rsidP="00675B7E">
      <w:pPr>
        <w:pStyle w:val="ListParagraph"/>
        <w:numPr>
          <w:ilvl w:val="2"/>
          <w:numId w:val="12"/>
        </w:numPr>
        <w:spacing w:before="120" w:after="240" w:line="240" w:lineRule="auto"/>
        <w:contextualSpacing w:val="0"/>
        <w:outlineLvl w:val="3"/>
        <w:rPr>
          <w:rFonts w:cs="Arial"/>
          <w:b/>
          <w:vanish/>
          <w:color w:val="76923C" w:themeColor="accent3" w:themeShade="BF"/>
          <w:spacing w:val="10"/>
          <w:sz w:val="22"/>
          <w:szCs w:val="22"/>
          <w:lang w:val="en-GB" w:eastAsia="en-GB"/>
        </w:rPr>
      </w:pPr>
      <w:bookmarkStart w:id="85" w:name="_Toc338774484"/>
      <w:bookmarkStart w:id="86" w:name="_Toc338774624"/>
      <w:bookmarkEnd w:id="85"/>
      <w:bookmarkEnd w:id="86"/>
    </w:p>
    <w:p w14:paraId="794A3F7A" w14:textId="77777777" w:rsidR="0013737C" w:rsidRPr="00675B7E" w:rsidRDefault="0013737C" w:rsidP="00675B7E">
      <w:pPr>
        <w:pStyle w:val="Heading4"/>
        <w:numPr>
          <w:ilvl w:val="2"/>
          <w:numId w:val="12"/>
        </w:numPr>
        <w:rPr>
          <w:rFonts w:cs="Arial"/>
          <w:color w:val="auto"/>
        </w:rPr>
      </w:pPr>
      <w:bookmarkStart w:id="87" w:name="_Toc338774625"/>
      <w:r w:rsidRPr="00675B7E">
        <w:rPr>
          <w:rFonts w:cs="Arial"/>
          <w:color w:val="auto"/>
        </w:rPr>
        <w:t>Volume density estimation system</w:t>
      </w:r>
      <w:bookmarkEnd w:id="87"/>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10"/>
        <w:gridCol w:w="3544"/>
        <w:gridCol w:w="2126"/>
      </w:tblGrid>
      <w:tr w:rsidR="00A338F6" w:rsidRPr="00675B7E" w14:paraId="2436854C" w14:textId="77777777" w:rsidTr="00A338F6">
        <w:tc>
          <w:tcPr>
            <w:tcW w:w="9180" w:type="dxa"/>
            <w:gridSpan w:val="3"/>
            <w:tcBorders>
              <w:bottom w:val="single" w:sz="4" w:space="0" w:color="000000"/>
            </w:tcBorders>
            <w:shd w:val="clear" w:color="auto" w:fill="D6E3BC" w:themeFill="accent3" w:themeFillTint="66"/>
          </w:tcPr>
          <w:p w14:paraId="30721904" w14:textId="77777777" w:rsidR="0041203C" w:rsidRPr="00675B7E" w:rsidRDefault="00173787" w:rsidP="00675B7E">
            <w:pPr>
              <w:pStyle w:val="Tabletext"/>
              <w:rPr>
                <w:rFonts w:cs="Arial"/>
                <w:b/>
                <w:i/>
                <w:sz w:val="22"/>
              </w:rPr>
            </w:pPr>
            <w:r w:rsidRPr="00675B7E">
              <w:rPr>
                <w:rFonts w:cs="Arial"/>
                <w:b/>
                <w:i/>
                <w:sz w:val="22"/>
              </w:rPr>
              <w:t>Creighton Waste Disposal site</w:t>
            </w:r>
          </w:p>
        </w:tc>
      </w:tr>
      <w:tr w:rsidR="00A338F6" w:rsidRPr="00675B7E" w14:paraId="4F6E1A2B" w14:textId="77777777" w:rsidTr="00A338F6">
        <w:tc>
          <w:tcPr>
            <w:tcW w:w="3510" w:type="dxa"/>
            <w:shd w:val="clear" w:color="auto" w:fill="EAF1DD" w:themeFill="accent3" w:themeFillTint="33"/>
          </w:tcPr>
          <w:p w14:paraId="5AA47C17" w14:textId="77777777" w:rsidR="00A338F6" w:rsidRPr="00675B7E" w:rsidRDefault="00173787" w:rsidP="00675B7E">
            <w:pPr>
              <w:pStyle w:val="Tabletext"/>
              <w:rPr>
                <w:rFonts w:cs="Arial"/>
                <w:b/>
                <w:sz w:val="22"/>
              </w:rPr>
            </w:pPr>
            <w:r w:rsidRPr="00675B7E">
              <w:rPr>
                <w:rFonts w:cs="Arial"/>
                <w:b/>
                <w:sz w:val="22"/>
              </w:rPr>
              <w:t xml:space="preserve">Waste type/streams </w:t>
            </w:r>
          </w:p>
        </w:tc>
        <w:tc>
          <w:tcPr>
            <w:tcW w:w="3544" w:type="dxa"/>
            <w:shd w:val="clear" w:color="auto" w:fill="EAF1DD" w:themeFill="accent3" w:themeFillTint="33"/>
          </w:tcPr>
          <w:p w14:paraId="73396322" w14:textId="77777777" w:rsidR="00A338F6" w:rsidRPr="00675B7E" w:rsidRDefault="00173787" w:rsidP="00675B7E">
            <w:pPr>
              <w:pStyle w:val="Tabletext"/>
              <w:rPr>
                <w:rFonts w:cs="Arial"/>
                <w:b/>
                <w:sz w:val="22"/>
              </w:rPr>
            </w:pPr>
            <w:r w:rsidRPr="00675B7E">
              <w:rPr>
                <w:rFonts w:cs="Arial"/>
                <w:b/>
                <w:sz w:val="22"/>
              </w:rPr>
              <w:t>Waste generated per annum (tons)</w:t>
            </w:r>
          </w:p>
        </w:tc>
        <w:tc>
          <w:tcPr>
            <w:tcW w:w="2126" w:type="dxa"/>
            <w:shd w:val="clear" w:color="auto" w:fill="EAF1DD" w:themeFill="accent3" w:themeFillTint="33"/>
          </w:tcPr>
          <w:p w14:paraId="7B9CF4F3" w14:textId="77777777" w:rsidR="00A338F6" w:rsidRPr="00675B7E" w:rsidRDefault="00173787" w:rsidP="00675B7E">
            <w:pPr>
              <w:pStyle w:val="Tabletext"/>
              <w:rPr>
                <w:rFonts w:cs="Arial"/>
                <w:b/>
                <w:sz w:val="22"/>
              </w:rPr>
            </w:pPr>
            <w:r w:rsidRPr="00675B7E">
              <w:rPr>
                <w:rFonts w:cs="Arial"/>
                <w:b/>
                <w:sz w:val="22"/>
              </w:rPr>
              <w:t>Total percentages</w:t>
            </w:r>
          </w:p>
        </w:tc>
      </w:tr>
      <w:tr w:rsidR="00A338F6" w:rsidRPr="00675B7E" w14:paraId="63312BE1" w14:textId="77777777" w:rsidTr="00A338F6">
        <w:tc>
          <w:tcPr>
            <w:tcW w:w="3510" w:type="dxa"/>
          </w:tcPr>
          <w:p w14:paraId="4DEEC241" w14:textId="77777777" w:rsidR="00A338F6" w:rsidRPr="00675B7E" w:rsidRDefault="00173787" w:rsidP="00675B7E">
            <w:pPr>
              <w:pStyle w:val="Tabletext"/>
              <w:rPr>
                <w:rFonts w:cs="Arial"/>
                <w:sz w:val="22"/>
              </w:rPr>
            </w:pPr>
            <w:r w:rsidRPr="00675B7E">
              <w:rPr>
                <w:rFonts w:cs="Arial"/>
                <w:sz w:val="22"/>
              </w:rPr>
              <w:t>Organic waste</w:t>
            </w:r>
          </w:p>
        </w:tc>
        <w:tc>
          <w:tcPr>
            <w:tcW w:w="3544" w:type="dxa"/>
          </w:tcPr>
          <w:p w14:paraId="5B9F2143" w14:textId="77777777" w:rsidR="00A338F6" w:rsidRPr="00675B7E" w:rsidRDefault="00173787" w:rsidP="00675B7E">
            <w:pPr>
              <w:pStyle w:val="Tabletext"/>
              <w:rPr>
                <w:rFonts w:cs="Arial"/>
                <w:sz w:val="22"/>
              </w:rPr>
            </w:pPr>
            <w:r w:rsidRPr="00675B7E">
              <w:rPr>
                <w:rFonts w:cs="Arial"/>
                <w:sz w:val="22"/>
              </w:rPr>
              <w:t>0</w:t>
            </w:r>
          </w:p>
        </w:tc>
        <w:tc>
          <w:tcPr>
            <w:tcW w:w="2126" w:type="dxa"/>
          </w:tcPr>
          <w:p w14:paraId="02CBE587" w14:textId="77777777" w:rsidR="00A338F6" w:rsidRPr="00675B7E" w:rsidRDefault="00173787" w:rsidP="00675B7E">
            <w:pPr>
              <w:pStyle w:val="Tabletext"/>
              <w:jc w:val="right"/>
              <w:rPr>
                <w:rFonts w:cs="Arial"/>
                <w:sz w:val="22"/>
              </w:rPr>
            </w:pPr>
            <w:r w:rsidRPr="00675B7E">
              <w:rPr>
                <w:rFonts w:cs="Arial"/>
                <w:sz w:val="22"/>
              </w:rPr>
              <w:t>0 %</w:t>
            </w:r>
          </w:p>
        </w:tc>
      </w:tr>
      <w:tr w:rsidR="00A338F6" w:rsidRPr="00675B7E" w14:paraId="0E5C3979" w14:textId="77777777" w:rsidTr="00A338F6">
        <w:tc>
          <w:tcPr>
            <w:tcW w:w="3510" w:type="dxa"/>
          </w:tcPr>
          <w:p w14:paraId="706D4DA6" w14:textId="77777777" w:rsidR="00A338F6" w:rsidRPr="00675B7E" w:rsidRDefault="00173787" w:rsidP="00675B7E">
            <w:pPr>
              <w:pStyle w:val="Tabletext"/>
              <w:rPr>
                <w:rFonts w:cs="Arial"/>
                <w:sz w:val="22"/>
              </w:rPr>
            </w:pPr>
            <w:r w:rsidRPr="00675B7E">
              <w:rPr>
                <w:rFonts w:cs="Arial"/>
                <w:sz w:val="22"/>
              </w:rPr>
              <w:t>Cans</w:t>
            </w:r>
          </w:p>
        </w:tc>
        <w:tc>
          <w:tcPr>
            <w:tcW w:w="3544" w:type="dxa"/>
          </w:tcPr>
          <w:p w14:paraId="2C48D443" w14:textId="77777777" w:rsidR="00A338F6" w:rsidRPr="00675B7E" w:rsidRDefault="00173787" w:rsidP="00675B7E">
            <w:pPr>
              <w:pStyle w:val="Tabletext"/>
              <w:rPr>
                <w:rFonts w:cs="Arial"/>
                <w:sz w:val="22"/>
              </w:rPr>
            </w:pPr>
            <w:r w:rsidRPr="00675B7E">
              <w:rPr>
                <w:rFonts w:cs="Arial"/>
                <w:sz w:val="22"/>
              </w:rPr>
              <w:t>0</w:t>
            </w:r>
          </w:p>
        </w:tc>
        <w:tc>
          <w:tcPr>
            <w:tcW w:w="2126" w:type="dxa"/>
          </w:tcPr>
          <w:p w14:paraId="0103EB08" w14:textId="77777777" w:rsidR="00A338F6" w:rsidRPr="00675B7E" w:rsidRDefault="00173787" w:rsidP="00675B7E">
            <w:pPr>
              <w:pStyle w:val="Tabletext"/>
              <w:jc w:val="right"/>
              <w:rPr>
                <w:rFonts w:cs="Arial"/>
                <w:sz w:val="22"/>
              </w:rPr>
            </w:pPr>
            <w:r w:rsidRPr="00675B7E">
              <w:rPr>
                <w:rFonts w:cs="Arial"/>
                <w:sz w:val="22"/>
              </w:rPr>
              <w:t>0 %</w:t>
            </w:r>
          </w:p>
        </w:tc>
      </w:tr>
      <w:tr w:rsidR="00A338F6" w:rsidRPr="00675B7E" w14:paraId="0826334C" w14:textId="77777777" w:rsidTr="00A338F6">
        <w:tc>
          <w:tcPr>
            <w:tcW w:w="3510" w:type="dxa"/>
          </w:tcPr>
          <w:p w14:paraId="031586D7" w14:textId="77777777" w:rsidR="00A338F6" w:rsidRPr="00675B7E" w:rsidRDefault="00173787" w:rsidP="00675B7E">
            <w:pPr>
              <w:pStyle w:val="Tabletext"/>
              <w:rPr>
                <w:rFonts w:cs="Arial"/>
                <w:sz w:val="22"/>
              </w:rPr>
            </w:pPr>
            <w:r w:rsidRPr="00675B7E">
              <w:rPr>
                <w:rFonts w:cs="Arial"/>
                <w:sz w:val="22"/>
              </w:rPr>
              <w:t xml:space="preserve">Paper </w:t>
            </w:r>
          </w:p>
        </w:tc>
        <w:tc>
          <w:tcPr>
            <w:tcW w:w="3544" w:type="dxa"/>
          </w:tcPr>
          <w:p w14:paraId="6BE2A7B4" w14:textId="77777777" w:rsidR="00A338F6" w:rsidRPr="00675B7E" w:rsidRDefault="00173787" w:rsidP="00675B7E">
            <w:pPr>
              <w:pStyle w:val="Tabletext"/>
              <w:rPr>
                <w:rFonts w:cs="Arial"/>
                <w:sz w:val="22"/>
              </w:rPr>
            </w:pPr>
            <w:r w:rsidRPr="00675B7E">
              <w:rPr>
                <w:rFonts w:cs="Arial"/>
                <w:sz w:val="22"/>
              </w:rPr>
              <w:t>0</w:t>
            </w:r>
          </w:p>
        </w:tc>
        <w:tc>
          <w:tcPr>
            <w:tcW w:w="2126" w:type="dxa"/>
          </w:tcPr>
          <w:p w14:paraId="7148926C" w14:textId="77777777" w:rsidR="00A338F6" w:rsidRPr="00675B7E" w:rsidRDefault="00173787" w:rsidP="00675B7E">
            <w:pPr>
              <w:pStyle w:val="Tabletext"/>
              <w:jc w:val="right"/>
              <w:rPr>
                <w:rFonts w:cs="Arial"/>
                <w:sz w:val="22"/>
              </w:rPr>
            </w:pPr>
            <w:r w:rsidRPr="00675B7E">
              <w:rPr>
                <w:rFonts w:cs="Arial"/>
                <w:sz w:val="22"/>
              </w:rPr>
              <w:t>0 %</w:t>
            </w:r>
          </w:p>
        </w:tc>
      </w:tr>
      <w:tr w:rsidR="00A338F6" w:rsidRPr="00675B7E" w14:paraId="726C9714" w14:textId="77777777" w:rsidTr="00A338F6">
        <w:tc>
          <w:tcPr>
            <w:tcW w:w="3510" w:type="dxa"/>
          </w:tcPr>
          <w:p w14:paraId="3C8A9A0A" w14:textId="77777777" w:rsidR="00A338F6" w:rsidRPr="00675B7E" w:rsidRDefault="00173787" w:rsidP="00675B7E">
            <w:pPr>
              <w:pStyle w:val="Tabletext"/>
              <w:rPr>
                <w:rFonts w:cs="Arial"/>
                <w:sz w:val="22"/>
              </w:rPr>
            </w:pPr>
            <w:r w:rsidRPr="00675B7E">
              <w:rPr>
                <w:rFonts w:cs="Arial"/>
                <w:sz w:val="22"/>
              </w:rPr>
              <w:t xml:space="preserve">Glass </w:t>
            </w:r>
          </w:p>
        </w:tc>
        <w:tc>
          <w:tcPr>
            <w:tcW w:w="3544" w:type="dxa"/>
          </w:tcPr>
          <w:p w14:paraId="2C444AA6" w14:textId="77777777" w:rsidR="00A338F6" w:rsidRPr="00675B7E" w:rsidRDefault="00173787" w:rsidP="00675B7E">
            <w:pPr>
              <w:pStyle w:val="Tabletext"/>
              <w:rPr>
                <w:rFonts w:cs="Arial"/>
                <w:sz w:val="22"/>
              </w:rPr>
            </w:pPr>
            <w:r w:rsidRPr="00675B7E">
              <w:rPr>
                <w:rFonts w:cs="Arial"/>
                <w:sz w:val="22"/>
              </w:rPr>
              <w:t>0</w:t>
            </w:r>
          </w:p>
        </w:tc>
        <w:tc>
          <w:tcPr>
            <w:tcW w:w="2126" w:type="dxa"/>
          </w:tcPr>
          <w:p w14:paraId="52F0940D" w14:textId="77777777" w:rsidR="00A338F6" w:rsidRPr="00675B7E" w:rsidRDefault="00173787" w:rsidP="00675B7E">
            <w:pPr>
              <w:pStyle w:val="Tabletext"/>
              <w:jc w:val="right"/>
              <w:rPr>
                <w:rFonts w:cs="Arial"/>
                <w:sz w:val="22"/>
              </w:rPr>
            </w:pPr>
            <w:r w:rsidRPr="00675B7E">
              <w:rPr>
                <w:rFonts w:cs="Arial"/>
                <w:sz w:val="22"/>
              </w:rPr>
              <w:t>0 %</w:t>
            </w:r>
          </w:p>
        </w:tc>
      </w:tr>
      <w:tr w:rsidR="00A338F6" w:rsidRPr="00675B7E" w14:paraId="420FDF41" w14:textId="77777777" w:rsidTr="00A338F6">
        <w:tc>
          <w:tcPr>
            <w:tcW w:w="3510" w:type="dxa"/>
          </w:tcPr>
          <w:p w14:paraId="4AECCABC" w14:textId="77777777" w:rsidR="00A338F6" w:rsidRPr="00675B7E" w:rsidRDefault="00173787" w:rsidP="00675B7E">
            <w:pPr>
              <w:pStyle w:val="Tabletext"/>
              <w:rPr>
                <w:rFonts w:cs="Arial"/>
                <w:sz w:val="22"/>
              </w:rPr>
            </w:pPr>
            <w:r w:rsidRPr="00675B7E">
              <w:rPr>
                <w:rFonts w:cs="Arial"/>
                <w:sz w:val="22"/>
              </w:rPr>
              <w:t xml:space="preserve">Plastic </w:t>
            </w:r>
          </w:p>
        </w:tc>
        <w:tc>
          <w:tcPr>
            <w:tcW w:w="3544" w:type="dxa"/>
          </w:tcPr>
          <w:p w14:paraId="792A5A7F" w14:textId="77777777" w:rsidR="00A338F6" w:rsidRPr="00675B7E" w:rsidRDefault="00173787" w:rsidP="00675B7E">
            <w:pPr>
              <w:pStyle w:val="Tabletext"/>
              <w:rPr>
                <w:rFonts w:cs="Arial"/>
                <w:sz w:val="22"/>
              </w:rPr>
            </w:pPr>
            <w:r w:rsidRPr="00675B7E">
              <w:rPr>
                <w:rFonts w:cs="Arial"/>
                <w:sz w:val="22"/>
              </w:rPr>
              <w:t>0</w:t>
            </w:r>
          </w:p>
        </w:tc>
        <w:tc>
          <w:tcPr>
            <w:tcW w:w="2126" w:type="dxa"/>
          </w:tcPr>
          <w:p w14:paraId="68DEAFEC" w14:textId="77777777" w:rsidR="00A338F6" w:rsidRPr="00675B7E" w:rsidRDefault="00173787" w:rsidP="00675B7E">
            <w:pPr>
              <w:pStyle w:val="Tabletext"/>
              <w:jc w:val="right"/>
              <w:rPr>
                <w:rFonts w:cs="Arial"/>
                <w:sz w:val="22"/>
              </w:rPr>
            </w:pPr>
            <w:r w:rsidRPr="00675B7E">
              <w:rPr>
                <w:rFonts w:cs="Arial"/>
                <w:sz w:val="22"/>
              </w:rPr>
              <w:t>0 %</w:t>
            </w:r>
          </w:p>
        </w:tc>
      </w:tr>
      <w:tr w:rsidR="00A338F6" w:rsidRPr="00675B7E" w14:paraId="7304E76C" w14:textId="77777777" w:rsidTr="00A338F6">
        <w:tc>
          <w:tcPr>
            <w:tcW w:w="3510" w:type="dxa"/>
          </w:tcPr>
          <w:p w14:paraId="75F49761" w14:textId="77777777" w:rsidR="00A338F6" w:rsidRPr="00675B7E" w:rsidRDefault="00173787" w:rsidP="00675B7E">
            <w:pPr>
              <w:pStyle w:val="Tabletext"/>
              <w:rPr>
                <w:rFonts w:cs="Arial"/>
                <w:sz w:val="22"/>
              </w:rPr>
            </w:pPr>
            <w:r w:rsidRPr="00675B7E">
              <w:rPr>
                <w:rFonts w:cs="Arial"/>
                <w:sz w:val="22"/>
              </w:rPr>
              <w:t>Construction and demolition waste</w:t>
            </w:r>
          </w:p>
        </w:tc>
        <w:tc>
          <w:tcPr>
            <w:tcW w:w="3544" w:type="dxa"/>
          </w:tcPr>
          <w:p w14:paraId="43604B1D" w14:textId="77777777" w:rsidR="00A338F6" w:rsidRPr="00675B7E" w:rsidRDefault="00173787" w:rsidP="00675B7E">
            <w:pPr>
              <w:pStyle w:val="Tabletext"/>
              <w:rPr>
                <w:rFonts w:cs="Arial"/>
                <w:sz w:val="22"/>
              </w:rPr>
            </w:pPr>
            <w:r w:rsidRPr="00675B7E">
              <w:rPr>
                <w:rFonts w:cs="Arial"/>
                <w:sz w:val="22"/>
              </w:rPr>
              <w:t>0</w:t>
            </w:r>
          </w:p>
        </w:tc>
        <w:tc>
          <w:tcPr>
            <w:tcW w:w="2126" w:type="dxa"/>
          </w:tcPr>
          <w:p w14:paraId="602E8082" w14:textId="77777777" w:rsidR="00A338F6" w:rsidRPr="00675B7E" w:rsidRDefault="00173787" w:rsidP="00675B7E">
            <w:pPr>
              <w:pStyle w:val="Tabletext"/>
              <w:jc w:val="right"/>
              <w:rPr>
                <w:rFonts w:cs="Arial"/>
                <w:sz w:val="22"/>
              </w:rPr>
            </w:pPr>
            <w:r w:rsidRPr="00675B7E">
              <w:rPr>
                <w:rFonts w:cs="Arial"/>
                <w:sz w:val="22"/>
              </w:rPr>
              <w:t>0 %</w:t>
            </w:r>
          </w:p>
        </w:tc>
      </w:tr>
      <w:tr w:rsidR="00A338F6" w:rsidRPr="00675B7E" w14:paraId="01D49FE0" w14:textId="77777777" w:rsidTr="00A338F6">
        <w:tc>
          <w:tcPr>
            <w:tcW w:w="3510" w:type="dxa"/>
          </w:tcPr>
          <w:p w14:paraId="1E2EFF2A" w14:textId="77777777" w:rsidR="00A338F6" w:rsidRPr="00675B7E" w:rsidRDefault="00173787" w:rsidP="00675B7E">
            <w:pPr>
              <w:pStyle w:val="Tabletext"/>
              <w:rPr>
                <w:rFonts w:cs="Arial"/>
                <w:sz w:val="22"/>
              </w:rPr>
            </w:pPr>
            <w:r w:rsidRPr="00675B7E">
              <w:rPr>
                <w:rFonts w:cs="Arial"/>
                <w:sz w:val="22"/>
              </w:rPr>
              <w:t xml:space="preserve">Tyres </w:t>
            </w:r>
          </w:p>
        </w:tc>
        <w:tc>
          <w:tcPr>
            <w:tcW w:w="3544" w:type="dxa"/>
          </w:tcPr>
          <w:p w14:paraId="0BFFBB83" w14:textId="77777777" w:rsidR="00A338F6" w:rsidRPr="00675B7E" w:rsidRDefault="00173787" w:rsidP="00675B7E">
            <w:pPr>
              <w:pStyle w:val="Tabletext"/>
              <w:rPr>
                <w:rFonts w:cs="Arial"/>
                <w:sz w:val="22"/>
              </w:rPr>
            </w:pPr>
            <w:r w:rsidRPr="00675B7E">
              <w:rPr>
                <w:rFonts w:cs="Arial"/>
                <w:sz w:val="22"/>
              </w:rPr>
              <w:t>0</w:t>
            </w:r>
          </w:p>
        </w:tc>
        <w:tc>
          <w:tcPr>
            <w:tcW w:w="2126" w:type="dxa"/>
          </w:tcPr>
          <w:p w14:paraId="6CC94E7A" w14:textId="77777777" w:rsidR="00A338F6" w:rsidRPr="00675B7E" w:rsidRDefault="00173787" w:rsidP="00675B7E">
            <w:pPr>
              <w:pStyle w:val="Tabletext"/>
              <w:jc w:val="right"/>
              <w:rPr>
                <w:rFonts w:cs="Arial"/>
                <w:sz w:val="22"/>
              </w:rPr>
            </w:pPr>
            <w:r w:rsidRPr="00675B7E">
              <w:rPr>
                <w:rFonts w:cs="Arial"/>
                <w:sz w:val="22"/>
              </w:rPr>
              <w:t>0 %</w:t>
            </w:r>
          </w:p>
        </w:tc>
      </w:tr>
      <w:tr w:rsidR="00A338F6" w:rsidRPr="00675B7E" w14:paraId="4C7F913D" w14:textId="77777777" w:rsidTr="00A338F6">
        <w:tc>
          <w:tcPr>
            <w:tcW w:w="3510" w:type="dxa"/>
          </w:tcPr>
          <w:p w14:paraId="55060A19" w14:textId="77777777" w:rsidR="00A338F6" w:rsidRPr="00675B7E" w:rsidRDefault="00173787" w:rsidP="00675B7E">
            <w:pPr>
              <w:pStyle w:val="Tabletext"/>
              <w:rPr>
                <w:rFonts w:cs="Arial"/>
                <w:sz w:val="22"/>
              </w:rPr>
            </w:pPr>
            <w:r w:rsidRPr="00675B7E">
              <w:rPr>
                <w:rFonts w:cs="Arial"/>
                <w:sz w:val="22"/>
              </w:rPr>
              <w:t>Other</w:t>
            </w:r>
          </w:p>
        </w:tc>
        <w:tc>
          <w:tcPr>
            <w:tcW w:w="3544" w:type="dxa"/>
          </w:tcPr>
          <w:p w14:paraId="63BE43FD" w14:textId="77777777" w:rsidR="00A338F6" w:rsidRPr="00675B7E" w:rsidRDefault="00173787" w:rsidP="00675B7E">
            <w:pPr>
              <w:pStyle w:val="Tabletext"/>
              <w:rPr>
                <w:rFonts w:cs="Arial"/>
                <w:sz w:val="22"/>
              </w:rPr>
            </w:pPr>
            <w:r w:rsidRPr="00675B7E">
              <w:rPr>
                <w:rFonts w:cs="Arial"/>
                <w:sz w:val="22"/>
              </w:rPr>
              <w:t>0</w:t>
            </w:r>
          </w:p>
        </w:tc>
        <w:tc>
          <w:tcPr>
            <w:tcW w:w="2126" w:type="dxa"/>
          </w:tcPr>
          <w:p w14:paraId="154328C4" w14:textId="77777777" w:rsidR="00A338F6" w:rsidRPr="00675B7E" w:rsidRDefault="00173787" w:rsidP="00675B7E">
            <w:pPr>
              <w:pStyle w:val="Tabletext"/>
              <w:jc w:val="right"/>
              <w:rPr>
                <w:rFonts w:cs="Arial"/>
                <w:sz w:val="22"/>
              </w:rPr>
            </w:pPr>
            <w:r w:rsidRPr="00675B7E">
              <w:rPr>
                <w:rFonts w:cs="Arial"/>
                <w:sz w:val="22"/>
              </w:rPr>
              <w:t>0 %</w:t>
            </w:r>
          </w:p>
        </w:tc>
      </w:tr>
      <w:tr w:rsidR="00A338F6" w:rsidRPr="00675B7E" w14:paraId="25539843" w14:textId="77777777" w:rsidTr="00A338F6">
        <w:tc>
          <w:tcPr>
            <w:tcW w:w="3510" w:type="dxa"/>
            <w:tcBorders>
              <w:bottom w:val="single" w:sz="4" w:space="0" w:color="000000"/>
            </w:tcBorders>
          </w:tcPr>
          <w:p w14:paraId="54F3A72D" w14:textId="77777777" w:rsidR="00A338F6" w:rsidRPr="00675B7E" w:rsidRDefault="00173787" w:rsidP="00675B7E">
            <w:pPr>
              <w:pStyle w:val="Tabletext"/>
              <w:jc w:val="right"/>
              <w:rPr>
                <w:rFonts w:cs="Arial"/>
                <w:sz w:val="22"/>
              </w:rPr>
            </w:pPr>
            <w:r w:rsidRPr="00675B7E">
              <w:rPr>
                <w:rFonts w:cs="Arial"/>
                <w:b/>
                <w:sz w:val="22"/>
              </w:rPr>
              <w:t>Total</w:t>
            </w:r>
          </w:p>
        </w:tc>
        <w:tc>
          <w:tcPr>
            <w:tcW w:w="3544" w:type="dxa"/>
            <w:tcBorders>
              <w:bottom w:val="single" w:sz="4" w:space="0" w:color="000000"/>
            </w:tcBorders>
          </w:tcPr>
          <w:p w14:paraId="22615745" w14:textId="77777777" w:rsidR="00A338F6" w:rsidRPr="00675B7E" w:rsidRDefault="00A338F6" w:rsidP="00675B7E">
            <w:pPr>
              <w:pStyle w:val="Tabletext"/>
              <w:rPr>
                <w:rFonts w:cs="Arial"/>
                <w:b/>
                <w:sz w:val="22"/>
              </w:rPr>
            </w:pPr>
          </w:p>
        </w:tc>
        <w:tc>
          <w:tcPr>
            <w:tcW w:w="2126" w:type="dxa"/>
            <w:tcBorders>
              <w:bottom w:val="single" w:sz="4" w:space="0" w:color="000000"/>
            </w:tcBorders>
          </w:tcPr>
          <w:p w14:paraId="0B5DB774" w14:textId="77777777" w:rsidR="00A338F6" w:rsidRPr="00675B7E" w:rsidRDefault="00173787" w:rsidP="00675B7E">
            <w:pPr>
              <w:pStyle w:val="Tabletext"/>
              <w:jc w:val="right"/>
              <w:rPr>
                <w:rFonts w:cs="Arial"/>
                <w:b/>
                <w:sz w:val="22"/>
              </w:rPr>
            </w:pPr>
            <w:r w:rsidRPr="00675B7E">
              <w:rPr>
                <w:rFonts w:cs="Arial"/>
                <w:b/>
                <w:sz w:val="22"/>
              </w:rPr>
              <w:t>100 %</w:t>
            </w:r>
          </w:p>
        </w:tc>
      </w:tr>
    </w:tbl>
    <w:p w14:paraId="130501E2" w14:textId="77777777" w:rsidR="00A338F6" w:rsidRPr="00675B7E" w:rsidRDefault="00A338F6" w:rsidP="00675B7E">
      <w:pPr>
        <w:spacing w:line="240" w:lineRule="auto"/>
        <w:rPr>
          <w:rFonts w:cs="Arial"/>
          <w:sz w:val="22"/>
          <w:szCs w:val="22"/>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10"/>
        <w:gridCol w:w="3544"/>
        <w:gridCol w:w="2126"/>
      </w:tblGrid>
      <w:tr w:rsidR="00A338F6" w:rsidRPr="00675B7E" w14:paraId="446C735E" w14:textId="77777777" w:rsidTr="00A338F6">
        <w:tc>
          <w:tcPr>
            <w:tcW w:w="9180" w:type="dxa"/>
            <w:gridSpan w:val="3"/>
            <w:tcBorders>
              <w:bottom w:val="single" w:sz="4" w:space="0" w:color="000000"/>
            </w:tcBorders>
            <w:shd w:val="clear" w:color="auto" w:fill="D6E3BC" w:themeFill="accent3" w:themeFillTint="66"/>
          </w:tcPr>
          <w:p w14:paraId="4225EFC7" w14:textId="77777777" w:rsidR="00A338F6" w:rsidRPr="00675B7E" w:rsidRDefault="00173787" w:rsidP="00675B7E">
            <w:pPr>
              <w:pStyle w:val="Tabletext"/>
              <w:rPr>
                <w:rFonts w:cs="Arial"/>
                <w:b/>
                <w:i/>
                <w:sz w:val="22"/>
              </w:rPr>
            </w:pPr>
            <w:r w:rsidRPr="00675B7E">
              <w:rPr>
                <w:rFonts w:cs="Arial"/>
                <w:b/>
                <w:i/>
                <w:sz w:val="22"/>
              </w:rPr>
              <w:t>Bulwer Waste Disposal Site</w:t>
            </w:r>
          </w:p>
        </w:tc>
      </w:tr>
      <w:tr w:rsidR="00A338F6" w:rsidRPr="00675B7E" w14:paraId="38AAB286" w14:textId="77777777" w:rsidTr="00A338F6">
        <w:tc>
          <w:tcPr>
            <w:tcW w:w="3510" w:type="dxa"/>
            <w:shd w:val="clear" w:color="auto" w:fill="EAF1DD" w:themeFill="accent3" w:themeFillTint="33"/>
          </w:tcPr>
          <w:p w14:paraId="0F92C155" w14:textId="77777777" w:rsidR="00A338F6" w:rsidRPr="00675B7E" w:rsidRDefault="00173787" w:rsidP="00675B7E">
            <w:pPr>
              <w:pStyle w:val="Tabletext"/>
              <w:rPr>
                <w:rFonts w:cs="Arial"/>
                <w:b/>
                <w:sz w:val="22"/>
              </w:rPr>
            </w:pPr>
            <w:r w:rsidRPr="00675B7E">
              <w:rPr>
                <w:rFonts w:cs="Arial"/>
                <w:b/>
                <w:sz w:val="22"/>
              </w:rPr>
              <w:t xml:space="preserve">Waste type/streams </w:t>
            </w:r>
          </w:p>
        </w:tc>
        <w:tc>
          <w:tcPr>
            <w:tcW w:w="3544" w:type="dxa"/>
            <w:shd w:val="clear" w:color="auto" w:fill="EAF1DD" w:themeFill="accent3" w:themeFillTint="33"/>
          </w:tcPr>
          <w:p w14:paraId="0C0F87BD" w14:textId="77777777" w:rsidR="00A338F6" w:rsidRPr="00675B7E" w:rsidRDefault="00173787" w:rsidP="00675B7E">
            <w:pPr>
              <w:pStyle w:val="Tabletext"/>
              <w:rPr>
                <w:rFonts w:cs="Arial"/>
                <w:b/>
                <w:sz w:val="22"/>
              </w:rPr>
            </w:pPr>
            <w:r w:rsidRPr="00675B7E">
              <w:rPr>
                <w:rFonts w:cs="Arial"/>
                <w:b/>
                <w:sz w:val="22"/>
              </w:rPr>
              <w:t>Waste generated per annum (tons)</w:t>
            </w:r>
          </w:p>
        </w:tc>
        <w:tc>
          <w:tcPr>
            <w:tcW w:w="2126" w:type="dxa"/>
            <w:shd w:val="clear" w:color="auto" w:fill="EAF1DD" w:themeFill="accent3" w:themeFillTint="33"/>
          </w:tcPr>
          <w:p w14:paraId="4AD7176E" w14:textId="77777777" w:rsidR="00A338F6" w:rsidRPr="00675B7E" w:rsidRDefault="00173787" w:rsidP="00675B7E">
            <w:pPr>
              <w:pStyle w:val="Tabletext"/>
              <w:rPr>
                <w:rFonts w:cs="Arial"/>
                <w:b/>
                <w:sz w:val="22"/>
              </w:rPr>
            </w:pPr>
            <w:r w:rsidRPr="00675B7E">
              <w:rPr>
                <w:rFonts w:cs="Arial"/>
                <w:b/>
                <w:sz w:val="22"/>
              </w:rPr>
              <w:t>Total percentages</w:t>
            </w:r>
          </w:p>
        </w:tc>
      </w:tr>
      <w:tr w:rsidR="00A338F6" w:rsidRPr="00675B7E" w14:paraId="61647A8C" w14:textId="77777777" w:rsidTr="00A338F6">
        <w:tc>
          <w:tcPr>
            <w:tcW w:w="3510" w:type="dxa"/>
          </w:tcPr>
          <w:p w14:paraId="078F972C" w14:textId="77777777" w:rsidR="00A338F6" w:rsidRPr="00675B7E" w:rsidRDefault="00173787" w:rsidP="00675B7E">
            <w:pPr>
              <w:pStyle w:val="Tabletext"/>
              <w:rPr>
                <w:rFonts w:cs="Arial"/>
                <w:sz w:val="22"/>
              </w:rPr>
            </w:pPr>
            <w:r w:rsidRPr="00675B7E">
              <w:rPr>
                <w:rFonts w:cs="Arial"/>
                <w:sz w:val="22"/>
              </w:rPr>
              <w:t>Organic waste</w:t>
            </w:r>
          </w:p>
        </w:tc>
        <w:tc>
          <w:tcPr>
            <w:tcW w:w="3544" w:type="dxa"/>
          </w:tcPr>
          <w:p w14:paraId="2AA73A51" w14:textId="77777777" w:rsidR="00A338F6" w:rsidRPr="00675B7E" w:rsidRDefault="00173787" w:rsidP="00675B7E">
            <w:pPr>
              <w:pStyle w:val="Tabletext"/>
              <w:rPr>
                <w:rFonts w:cs="Arial"/>
                <w:sz w:val="22"/>
              </w:rPr>
            </w:pPr>
            <w:r w:rsidRPr="00675B7E">
              <w:rPr>
                <w:rFonts w:cs="Arial"/>
                <w:sz w:val="22"/>
              </w:rPr>
              <w:t>0</w:t>
            </w:r>
          </w:p>
        </w:tc>
        <w:tc>
          <w:tcPr>
            <w:tcW w:w="2126" w:type="dxa"/>
          </w:tcPr>
          <w:p w14:paraId="6C750C44" w14:textId="77777777" w:rsidR="00A338F6" w:rsidRPr="00675B7E" w:rsidRDefault="00173787" w:rsidP="00675B7E">
            <w:pPr>
              <w:pStyle w:val="Tabletext"/>
              <w:jc w:val="right"/>
              <w:rPr>
                <w:rFonts w:cs="Arial"/>
                <w:sz w:val="22"/>
              </w:rPr>
            </w:pPr>
            <w:r w:rsidRPr="00675B7E">
              <w:rPr>
                <w:rFonts w:cs="Arial"/>
                <w:sz w:val="22"/>
              </w:rPr>
              <w:t>0 %</w:t>
            </w:r>
          </w:p>
        </w:tc>
      </w:tr>
      <w:tr w:rsidR="00A338F6" w:rsidRPr="00675B7E" w14:paraId="17C7331C" w14:textId="77777777" w:rsidTr="00A338F6">
        <w:tc>
          <w:tcPr>
            <w:tcW w:w="3510" w:type="dxa"/>
          </w:tcPr>
          <w:p w14:paraId="66BE31C9" w14:textId="77777777" w:rsidR="00A338F6" w:rsidRPr="00675B7E" w:rsidRDefault="00173787" w:rsidP="00675B7E">
            <w:pPr>
              <w:pStyle w:val="Tabletext"/>
              <w:rPr>
                <w:rFonts w:cs="Arial"/>
                <w:sz w:val="22"/>
              </w:rPr>
            </w:pPr>
            <w:r w:rsidRPr="00675B7E">
              <w:rPr>
                <w:rFonts w:cs="Arial"/>
                <w:sz w:val="22"/>
              </w:rPr>
              <w:t>Cans</w:t>
            </w:r>
          </w:p>
        </w:tc>
        <w:tc>
          <w:tcPr>
            <w:tcW w:w="3544" w:type="dxa"/>
          </w:tcPr>
          <w:p w14:paraId="2988DF90" w14:textId="77777777" w:rsidR="00A338F6" w:rsidRPr="00675B7E" w:rsidRDefault="00173787" w:rsidP="00675B7E">
            <w:pPr>
              <w:pStyle w:val="Tabletext"/>
              <w:rPr>
                <w:rFonts w:cs="Arial"/>
                <w:sz w:val="22"/>
              </w:rPr>
            </w:pPr>
            <w:r w:rsidRPr="00675B7E">
              <w:rPr>
                <w:rFonts w:cs="Arial"/>
                <w:sz w:val="22"/>
              </w:rPr>
              <w:t>0</w:t>
            </w:r>
          </w:p>
        </w:tc>
        <w:tc>
          <w:tcPr>
            <w:tcW w:w="2126" w:type="dxa"/>
          </w:tcPr>
          <w:p w14:paraId="02F54E3D" w14:textId="77777777" w:rsidR="00A338F6" w:rsidRPr="00675B7E" w:rsidRDefault="00173787" w:rsidP="00675B7E">
            <w:pPr>
              <w:pStyle w:val="Tabletext"/>
              <w:jc w:val="right"/>
              <w:rPr>
                <w:rFonts w:cs="Arial"/>
                <w:sz w:val="22"/>
              </w:rPr>
            </w:pPr>
            <w:r w:rsidRPr="00675B7E">
              <w:rPr>
                <w:rFonts w:cs="Arial"/>
                <w:sz w:val="22"/>
              </w:rPr>
              <w:t>0 %</w:t>
            </w:r>
          </w:p>
        </w:tc>
      </w:tr>
      <w:tr w:rsidR="00A338F6" w:rsidRPr="00675B7E" w14:paraId="1D7B8C25" w14:textId="77777777" w:rsidTr="00A338F6">
        <w:tc>
          <w:tcPr>
            <w:tcW w:w="3510" w:type="dxa"/>
          </w:tcPr>
          <w:p w14:paraId="50006E73" w14:textId="77777777" w:rsidR="00A338F6" w:rsidRPr="00675B7E" w:rsidRDefault="00173787" w:rsidP="00675B7E">
            <w:pPr>
              <w:pStyle w:val="Tabletext"/>
              <w:rPr>
                <w:rFonts w:cs="Arial"/>
                <w:sz w:val="22"/>
              </w:rPr>
            </w:pPr>
            <w:r w:rsidRPr="00675B7E">
              <w:rPr>
                <w:rFonts w:cs="Arial"/>
                <w:sz w:val="22"/>
              </w:rPr>
              <w:t xml:space="preserve">Paper </w:t>
            </w:r>
          </w:p>
        </w:tc>
        <w:tc>
          <w:tcPr>
            <w:tcW w:w="3544" w:type="dxa"/>
          </w:tcPr>
          <w:p w14:paraId="3B9A01E0" w14:textId="77777777" w:rsidR="00A338F6" w:rsidRPr="00675B7E" w:rsidRDefault="00173787" w:rsidP="00675B7E">
            <w:pPr>
              <w:pStyle w:val="Tabletext"/>
              <w:rPr>
                <w:rFonts w:cs="Arial"/>
                <w:sz w:val="22"/>
              </w:rPr>
            </w:pPr>
            <w:r w:rsidRPr="00675B7E">
              <w:rPr>
                <w:rFonts w:cs="Arial"/>
                <w:sz w:val="22"/>
              </w:rPr>
              <w:t>0</w:t>
            </w:r>
          </w:p>
        </w:tc>
        <w:tc>
          <w:tcPr>
            <w:tcW w:w="2126" w:type="dxa"/>
          </w:tcPr>
          <w:p w14:paraId="1E46CEE3" w14:textId="77777777" w:rsidR="00A338F6" w:rsidRPr="00675B7E" w:rsidRDefault="00173787" w:rsidP="00675B7E">
            <w:pPr>
              <w:pStyle w:val="Tabletext"/>
              <w:jc w:val="right"/>
              <w:rPr>
                <w:rFonts w:cs="Arial"/>
                <w:sz w:val="22"/>
              </w:rPr>
            </w:pPr>
            <w:r w:rsidRPr="00675B7E">
              <w:rPr>
                <w:rFonts w:cs="Arial"/>
                <w:sz w:val="22"/>
              </w:rPr>
              <w:t>0 %</w:t>
            </w:r>
          </w:p>
        </w:tc>
      </w:tr>
      <w:tr w:rsidR="00A338F6" w:rsidRPr="00675B7E" w14:paraId="17DAF699" w14:textId="77777777" w:rsidTr="00A338F6">
        <w:tc>
          <w:tcPr>
            <w:tcW w:w="3510" w:type="dxa"/>
          </w:tcPr>
          <w:p w14:paraId="27BC2B54" w14:textId="77777777" w:rsidR="00A338F6" w:rsidRPr="00675B7E" w:rsidRDefault="00173787" w:rsidP="00675B7E">
            <w:pPr>
              <w:pStyle w:val="Tabletext"/>
              <w:rPr>
                <w:rFonts w:cs="Arial"/>
                <w:sz w:val="22"/>
              </w:rPr>
            </w:pPr>
            <w:r w:rsidRPr="00675B7E">
              <w:rPr>
                <w:rFonts w:cs="Arial"/>
                <w:sz w:val="22"/>
              </w:rPr>
              <w:t xml:space="preserve">Glass </w:t>
            </w:r>
          </w:p>
        </w:tc>
        <w:tc>
          <w:tcPr>
            <w:tcW w:w="3544" w:type="dxa"/>
          </w:tcPr>
          <w:p w14:paraId="78D6FEB8" w14:textId="77777777" w:rsidR="00A338F6" w:rsidRPr="00675B7E" w:rsidRDefault="00173787" w:rsidP="00675B7E">
            <w:pPr>
              <w:pStyle w:val="Tabletext"/>
              <w:rPr>
                <w:rFonts w:cs="Arial"/>
                <w:sz w:val="22"/>
              </w:rPr>
            </w:pPr>
            <w:r w:rsidRPr="00675B7E">
              <w:rPr>
                <w:rFonts w:cs="Arial"/>
                <w:sz w:val="22"/>
              </w:rPr>
              <w:t>0</w:t>
            </w:r>
          </w:p>
        </w:tc>
        <w:tc>
          <w:tcPr>
            <w:tcW w:w="2126" w:type="dxa"/>
          </w:tcPr>
          <w:p w14:paraId="6AF6C470" w14:textId="77777777" w:rsidR="00A338F6" w:rsidRPr="00675B7E" w:rsidRDefault="00173787" w:rsidP="00675B7E">
            <w:pPr>
              <w:pStyle w:val="Tabletext"/>
              <w:jc w:val="right"/>
              <w:rPr>
                <w:rFonts w:cs="Arial"/>
                <w:sz w:val="22"/>
              </w:rPr>
            </w:pPr>
            <w:r w:rsidRPr="00675B7E">
              <w:rPr>
                <w:rFonts w:cs="Arial"/>
                <w:sz w:val="22"/>
              </w:rPr>
              <w:t>0 %</w:t>
            </w:r>
          </w:p>
        </w:tc>
      </w:tr>
      <w:tr w:rsidR="00A338F6" w:rsidRPr="00675B7E" w14:paraId="7AE2260B" w14:textId="77777777" w:rsidTr="00A338F6">
        <w:tc>
          <w:tcPr>
            <w:tcW w:w="3510" w:type="dxa"/>
          </w:tcPr>
          <w:p w14:paraId="46331370" w14:textId="77777777" w:rsidR="00A338F6" w:rsidRPr="00675B7E" w:rsidRDefault="00173787" w:rsidP="00675B7E">
            <w:pPr>
              <w:pStyle w:val="Tabletext"/>
              <w:rPr>
                <w:rFonts w:cs="Arial"/>
                <w:sz w:val="22"/>
              </w:rPr>
            </w:pPr>
            <w:r w:rsidRPr="00675B7E">
              <w:rPr>
                <w:rFonts w:cs="Arial"/>
                <w:sz w:val="22"/>
              </w:rPr>
              <w:t xml:space="preserve">Plastic </w:t>
            </w:r>
          </w:p>
        </w:tc>
        <w:tc>
          <w:tcPr>
            <w:tcW w:w="3544" w:type="dxa"/>
          </w:tcPr>
          <w:p w14:paraId="307D90F2" w14:textId="77777777" w:rsidR="00A338F6" w:rsidRPr="00675B7E" w:rsidRDefault="00173787" w:rsidP="00675B7E">
            <w:pPr>
              <w:pStyle w:val="Tabletext"/>
              <w:rPr>
                <w:rFonts w:cs="Arial"/>
                <w:sz w:val="22"/>
              </w:rPr>
            </w:pPr>
            <w:r w:rsidRPr="00675B7E">
              <w:rPr>
                <w:rFonts w:cs="Arial"/>
                <w:sz w:val="22"/>
              </w:rPr>
              <w:t>0</w:t>
            </w:r>
          </w:p>
        </w:tc>
        <w:tc>
          <w:tcPr>
            <w:tcW w:w="2126" w:type="dxa"/>
          </w:tcPr>
          <w:p w14:paraId="5C2E64E9" w14:textId="77777777" w:rsidR="00A338F6" w:rsidRPr="00675B7E" w:rsidRDefault="00173787" w:rsidP="00675B7E">
            <w:pPr>
              <w:pStyle w:val="Tabletext"/>
              <w:jc w:val="right"/>
              <w:rPr>
                <w:rFonts w:cs="Arial"/>
                <w:sz w:val="22"/>
              </w:rPr>
            </w:pPr>
            <w:r w:rsidRPr="00675B7E">
              <w:rPr>
                <w:rFonts w:cs="Arial"/>
                <w:sz w:val="22"/>
              </w:rPr>
              <w:t>0 %</w:t>
            </w:r>
          </w:p>
        </w:tc>
      </w:tr>
      <w:tr w:rsidR="00A338F6" w:rsidRPr="00675B7E" w14:paraId="7642DF9C" w14:textId="77777777" w:rsidTr="00A338F6">
        <w:tc>
          <w:tcPr>
            <w:tcW w:w="3510" w:type="dxa"/>
          </w:tcPr>
          <w:p w14:paraId="50DA674F" w14:textId="77777777" w:rsidR="00A338F6" w:rsidRPr="00675B7E" w:rsidRDefault="00173787" w:rsidP="00675B7E">
            <w:pPr>
              <w:pStyle w:val="Tabletext"/>
              <w:rPr>
                <w:rFonts w:cs="Arial"/>
                <w:sz w:val="22"/>
              </w:rPr>
            </w:pPr>
            <w:r w:rsidRPr="00675B7E">
              <w:rPr>
                <w:rFonts w:cs="Arial"/>
                <w:sz w:val="22"/>
              </w:rPr>
              <w:t>Construction and demolition waste</w:t>
            </w:r>
          </w:p>
        </w:tc>
        <w:tc>
          <w:tcPr>
            <w:tcW w:w="3544" w:type="dxa"/>
          </w:tcPr>
          <w:p w14:paraId="65BA3084" w14:textId="77777777" w:rsidR="00A338F6" w:rsidRPr="00675B7E" w:rsidRDefault="00173787" w:rsidP="00675B7E">
            <w:pPr>
              <w:pStyle w:val="Tabletext"/>
              <w:rPr>
                <w:rFonts w:cs="Arial"/>
                <w:sz w:val="22"/>
              </w:rPr>
            </w:pPr>
            <w:r w:rsidRPr="00675B7E">
              <w:rPr>
                <w:rFonts w:cs="Arial"/>
                <w:sz w:val="22"/>
              </w:rPr>
              <w:t>0</w:t>
            </w:r>
          </w:p>
        </w:tc>
        <w:tc>
          <w:tcPr>
            <w:tcW w:w="2126" w:type="dxa"/>
          </w:tcPr>
          <w:p w14:paraId="32E42A98" w14:textId="77777777" w:rsidR="00A338F6" w:rsidRPr="00675B7E" w:rsidRDefault="00173787" w:rsidP="00675B7E">
            <w:pPr>
              <w:pStyle w:val="Tabletext"/>
              <w:jc w:val="right"/>
              <w:rPr>
                <w:rFonts w:cs="Arial"/>
                <w:sz w:val="22"/>
              </w:rPr>
            </w:pPr>
            <w:r w:rsidRPr="00675B7E">
              <w:rPr>
                <w:rFonts w:cs="Arial"/>
                <w:sz w:val="22"/>
              </w:rPr>
              <w:t>0 %</w:t>
            </w:r>
          </w:p>
        </w:tc>
      </w:tr>
      <w:tr w:rsidR="00A338F6" w:rsidRPr="00675B7E" w14:paraId="36C6E3EB" w14:textId="77777777" w:rsidTr="00A338F6">
        <w:tc>
          <w:tcPr>
            <w:tcW w:w="3510" w:type="dxa"/>
          </w:tcPr>
          <w:p w14:paraId="7E894E11" w14:textId="77777777" w:rsidR="00A338F6" w:rsidRPr="00675B7E" w:rsidRDefault="00173787" w:rsidP="00675B7E">
            <w:pPr>
              <w:pStyle w:val="Tabletext"/>
              <w:rPr>
                <w:rFonts w:cs="Arial"/>
                <w:sz w:val="22"/>
              </w:rPr>
            </w:pPr>
            <w:r w:rsidRPr="00675B7E">
              <w:rPr>
                <w:rFonts w:cs="Arial"/>
                <w:sz w:val="22"/>
              </w:rPr>
              <w:t xml:space="preserve">Tyres </w:t>
            </w:r>
          </w:p>
        </w:tc>
        <w:tc>
          <w:tcPr>
            <w:tcW w:w="3544" w:type="dxa"/>
          </w:tcPr>
          <w:p w14:paraId="7484DFAE" w14:textId="77777777" w:rsidR="00A338F6" w:rsidRPr="00675B7E" w:rsidRDefault="00173787" w:rsidP="00675B7E">
            <w:pPr>
              <w:pStyle w:val="Tabletext"/>
              <w:rPr>
                <w:rFonts w:cs="Arial"/>
                <w:sz w:val="22"/>
              </w:rPr>
            </w:pPr>
            <w:r w:rsidRPr="00675B7E">
              <w:rPr>
                <w:rFonts w:cs="Arial"/>
                <w:sz w:val="22"/>
              </w:rPr>
              <w:t>0</w:t>
            </w:r>
          </w:p>
        </w:tc>
        <w:tc>
          <w:tcPr>
            <w:tcW w:w="2126" w:type="dxa"/>
          </w:tcPr>
          <w:p w14:paraId="2885F9A4" w14:textId="77777777" w:rsidR="00A338F6" w:rsidRPr="00675B7E" w:rsidRDefault="00173787" w:rsidP="00675B7E">
            <w:pPr>
              <w:pStyle w:val="Tabletext"/>
              <w:jc w:val="right"/>
              <w:rPr>
                <w:rFonts w:cs="Arial"/>
                <w:sz w:val="22"/>
              </w:rPr>
            </w:pPr>
            <w:r w:rsidRPr="00675B7E">
              <w:rPr>
                <w:rFonts w:cs="Arial"/>
                <w:sz w:val="22"/>
              </w:rPr>
              <w:t>0 %</w:t>
            </w:r>
          </w:p>
        </w:tc>
      </w:tr>
      <w:tr w:rsidR="00A338F6" w:rsidRPr="00675B7E" w14:paraId="6D3D086E" w14:textId="77777777" w:rsidTr="00A338F6">
        <w:tc>
          <w:tcPr>
            <w:tcW w:w="3510" w:type="dxa"/>
          </w:tcPr>
          <w:p w14:paraId="072271F6" w14:textId="77777777" w:rsidR="00A338F6" w:rsidRPr="00675B7E" w:rsidRDefault="00173787" w:rsidP="00675B7E">
            <w:pPr>
              <w:pStyle w:val="Tabletext"/>
              <w:rPr>
                <w:rFonts w:cs="Arial"/>
                <w:sz w:val="22"/>
              </w:rPr>
            </w:pPr>
            <w:r w:rsidRPr="00675B7E">
              <w:rPr>
                <w:rFonts w:cs="Arial"/>
                <w:sz w:val="22"/>
              </w:rPr>
              <w:t>Other</w:t>
            </w:r>
          </w:p>
        </w:tc>
        <w:tc>
          <w:tcPr>
            <w:tcW w:w="3544" w:type="dxa"/>
          </w:tcPr>
          <w:p w14:paraId="4F7A97B3" w14:textId="77777777" w:rsidR="00A338F6" w:rsidRPr="00675B7E" w:rsidRDefault="00173787" w:rsidP="00675B7E">
            <w:pPr>
              <w:pStyle w:val="Tabletext"/>
              <w:rPr>
                <w:rFonts w:cs="Arial"/>
                <w:sz w:val="22"/>
              </w:rPr>
            </w:pPr>
            <w:r w:rsidRPr="00675B7E">
              <w:rPr>
                <w:rFonts w:cs="Arial"/>
                <w:sz w:val="22"/>
              </w:rPr>
              <w:t>0</w:t>
            </w:r>
          </w:p>
        </w:tc>
        <w:tc>
          <w:tcPr>
            <w:tcW w:w="2126" w:type="dxa"/>
          </w:tcPr>
          <w:p w14:paraId="2D1A83BF" w14:textId="77777777" w:rsidR="00A338F6" w:rsidRPr="00675B7E" w:rsidRDefault="00173787" w:rsidP="00675B7E">
            <w:pPr>
              <w:pStyle w:val="Tabletext"/>
              <w:jc w:val="right"/>
              <w:rPr>
                <w:rFonts w:cs="Arial"/>
                <w:sz w:val="22"/>
              </w:rPr>
            </w:pPr>
            <w:r w:rsidRPr="00675B7E">
              <w:rPr>
                <w:rFonts w:cs="Arial"/>
                <w:sz w:val="22"/>
              </w:rPr>
              <w:t>0 %</w:t>
            </w:r>
          </w:p>
        </w:tc>
      </w:tr>
      <w:tr w:rsidR="00A338F6" w:rsidRPr="00675B7E" w14:paraId="202B3975" w14:textId="77777777" w:rsidTr="00A338F6">
        <w:tc>
          <w:tcPr>
            <w:tcW w:w="3510" w:type="dxa"/>
            <w:tcBorders>
              <w:bottom w:val="single" w:sz="4" w:space="0" w:color="000000"/>
            </w:tcBorders>
          </w:tcPr>
          <w:p w14:paraId="59796031" w14:textId="77777777" w:rsidR="00A338F6" w:rsidRPr="00675B7E" w:rsidRDefault="00173787" w:rsidP="00675B7E">
            <w:pPr>
              <w:pStyle w:val="Tabletext"/>
              <w:jc w:val="right"/>
              <w:rPr>
                <w:rFonts w:cs="Arial"/>
                <w:sz w:val="22"/>
              </w:rPr>
            </w:pPr>
            <w:r w:rsidRPr="00675B7E">
              <w:rPr>
                <w:rFonts w:cs="Arial"/>
                <w:b/>
                <w:sz w:val="22"/>
              </w:rPr>
              <w:t>Total</w:t>
            </w:r>
          </w:p>
        </w:tc>
        <w:tc>
          <w:tcPr>
            <w:tcW w:w="3544" w:type="dxa"/>
            <w:tcBorders>
              <w:bottom w:val="single" w:sz="4" w:space="0" w:color="000000"/>
            </w:tcBorders>
          </w:tcPr>
          <w:p w14:paraId="206C17F0" w14:textId="77777777" w:rsidR="00A338F6" w:rsidRPr="00675B7E" w:rsidRDefault="00A338F6" w:rsidP="00675B7E">
            <w:pPr>
              <w:pStyle w:val="Tabletext"/>
              <w:rPr>
                <w:rFonts w:cs="Arial"/>
                <w:b/>
                <w:sz w:val="22"/>
              </w:rPr>
            </w:pPr>
          </w:p>
        </w:tc>
        <w:tc>
          <w:tcPr>
            <w:tcW w:w="2126" w:type="dxa"/>
            <w:tcBorders>
              <w:bottom w:val="single" w:sz="4" w:space="0" w:color="000000"/>
            </w:tcBorders>
          </w:tcPr>
          <w:p w14:paraId="6DDF0762" w14:textId="77777777" w:rsidR="00A338F6" w:rsidRPr="00675B7E" w:rsidRDefault="00173787" w:rsidP="00675B7E">
            <w:pPr>
              <w:pStyle w:val="Tabletext"/>
              <w:jc w:val="right"/>
              <w:rPr>
                <w:rFonts w:cs="Arial"/>
                <w:b/>
                <w:sz w:val="22"/>
              </w:rPr>
            </w:pPr>
            <w:r w:rsidRPr="00675B7E">
              <w:rPr>
                <w:rFonts w:cs="Arial"/>
                <w:b/>
                <w:sz w:val="22"/>
              </w:rPr>
              <w:t>100 %</w:t>
            </w:r>
          </w:p>
        </w:tc>
      </w:tr>
    </w:tbl>
    <w:p w14:paraId="354804E9" w14:textId="77777777" w:rsidR="0041203C" w:rsidRPr="006779B2" w:rsidRDefault="0041203C" w:rsidP="006779B2">
      <w:pPr>
        <w:spacing w:line="240" w:lineRule="auto"/>
        <w:rPr>
          <w:rFonts w:cs="Arial"/>
          <w:sz w:val="24"/>
          <w:szCs w:val="24"/>
        </w:rPr>
      </w:pPr>
    </w:p>
    <w:p w14:paraId="26F13C75" w14:textId="77777777" w:rsidR="0013737C" w:rsidRPr="006779B2" w:rsidRDefault="0013737C" w:rsidP="006779B2">
      <w:pPr>
        <w:pStyle w:val="Heading4"/>
        <w:ind w:left="1224"/>
        <w:rPr>
          <w:rFonts w:cs="Arial"/>
          <w:sz w:val="24"/>
          <w:szCs w:val="24"/>
        </w:rPr>
      </w:pPr>
    </w:p>
    <w:p w14:paraId="0FA917DE" w14:textId="77777777" w:rsidR="0013737C" w:rsidRPr="006779B2" w:rsidRDefault="0013737C" w:rsidP="006779B2">
      <w:pPr>
        <w:spacing w:line="240" w:lineRule="auto"/>
        <w:rPr>
          <w:rFonts w:cs="Arial"/>
          <w:b/>
          <w:color w:val="76923C" w:themeColor="accent3" w:themeShade="BF"/>
          <w:spacing w:val="10"/>
          <w:sz w:val="24"/>
          <w:szCs w:val="24"/>
          <w:lang w:val="en-GB" w:eastAsia="en-GB"/>
        </w:rPr>
      </w:pPr>
      <w:r w:rsidRPr="006779B2">
        <w:rPr>
          <w:rFonts w:cs="Arial"/>
          <w:sz w:val="24"/>
          <w:szCs w:val="24"/>
        </w:rPr>
        <w:br w:type="page"/>
      </w:r>
    </w:p>
    <w:p w14:paraId="3A9F3DC8" w14:textId="7AA17DA4" w:rsidR="009557E7" w:rsidRPr="006779B2" w:rsidRDefault="0013737C" w:rsidP="006779B2">
      <w:pPr>
        <w:pStyle w:val="Heading4"/>
        <w:numPr>
          <w:ilvl w:val="2"/>
          <w:numId w:val="12"/>
        </w:numPr>
        <w:rPr>
          <w:rFonts w:cs="Arial"/>
          <w:color w:val="auto"/>
          <w:sz w:val="24"/>
          <w:szCs w:val="24"/>
        </w:rPr>
      </w:pPr>
      <w:bookmarkStart w:id="88" w:name="_Toc338774626"/>
      <w:r w:rsidRPr="006779B2">
        <w:rPr>
          <w:rFonts w:cs="Arial"/>
          <w:color w:val="auto"/>
          <w:sz w:val="24"/>
          <w:szCs w:val="24"/>
        </w:rPr>
        <w:lastRenderedPageBreak/>
        <w:t>Waste stream analysis</w:t>
      </w:r>
      <w:bookmarkEnd w:id="88"/>
    </w:p>
    <w:p w14:paraId="1A04D0C5" w14:textId="02745D63" w:rsidR="00260EFE" w:rsidRPr="006779B2" w:rsidRDefault="00260EFE" w:rsidP="006779B2">
      <w:pPr>
        <w:spacing w:line="240" w:lineRule="auto"/>
        <w:jc w:val="both"/>
        <w:rPr>
          <w:rFonts w:cs="Arial"/>
          <w:sz w:val="24"/>
          <w:szCs w:val="24"/>
          <w:lang w:val="en-GB" w:eastAsia="en-GB"/>
        </w:rPr>
      </w:pPr>
      <w:r w:rsidRPr="006779B2">
        <w:rPr>
          <w:rFonts w:cs="Arial"/>
          <w:sz w:val="24"/>
          <w:szCs w:val="24"/>
          <w:lang w:val="en-GB" w:eastAsia="en-GB"/>
        </w:rPr>
        <w:t xml:space="preserve">The table below shows the </w:t>
      </w:r>
      <w:r w:rsidR="00770798" w:rsidRPr="006779B2">
        <w:rPr>
          <w:rFonts w:cs="Arial"/>
          <w:sz w:val="24"/>
          <w:szCs w:val="24"/>
          <w:lang w:val="en-GB" w:eastAsia="en-GB"/>
        </w:rPr>
        <w:t xml:space="preserve">estimated </w:t>
      </w:r>
      <w:r w:rsidRPr="006779B2">
        <w:rPr>
          <w:rFonts w:cs="Arial"/>
          <w:sz w:val="24"/>
          <w:szCs w:val="24"/>
          <w:lang w:val="en-GB" w:eastAsia="en-GB"/>
        </w:rPr>
        <w:t xml:space="preserve">results that were obtained during </w:t>
      </w:r>
      <w:r w:rsidR="0062770D" w:rsidRPr="006779B2">
        <w:rPr>
          <w:rFonts w:cs="Arial"/>
          <w:sz w:val="24"/>
          <w:szCs w:val="24"/>
          <w:lang w:val="en-GB" w:eastAsia="en-GB"/>
        </w:rPr>
        <w:t>w</w:t>
      </w:r>
      <w:r w:rsidRPr="006779B2">
        <w:rPr>
          <w:rFonts w:cs="Arial"/>
          <w:sz w:val="24"/>
          <w:szCs w:val="24"/>
          <w:lang w:val="en-GB" w:eastAsia="en-GB"/>
        </w:rPr>
        <w:t xml:space="preserve">aste </w:t>
      </w:r>
      <w:r w:rsidR="0062770D" w:rsidRPr="006779B2">
        <w:rPr>
          <w:rFonts w:cs="Arial"/>
          <w:sz w:val="24"/>
          <w:szCs w:val="24"/>
          <w:lang w:val="en-GB" w:eastAsia="en-GB"/>
        </w:rPr>
        <w:t>characterization</w:t>
      </w:r>
      <w:r w:rsidRPr="006779B2">
        <w:rPr>
          <w:rFonts w:cs="Arial"/>
          <w:sz w:val="24"/>
          <w:szCs w:val="24"/>
          <w:lang w:val="en-GB" w:eastAsia="en-GB"/>
        </w:rPr>
        <w:t xml:space="preserve"> </w:t>
      </w:r>
      <w:r w:rsidR="00770798" w:rsidRPr="006779B2">
        <w:rPr>
          <w:rFonts w:cs="Arial"/>
          <w:sz w:val="24"/>
          <w:szCs w:val="24"/>
          <w:lang w:val="en-GB" w:eastAsia="en-GB"/>
        </w:rPr>
        <w:t>exercise</w:t>
      </w:r>
      <w:r w:rsidRPr="006779B2">
        <w:rPr>
          <w:rFonts w:cs="Arial"/>
          <w:sz w:val="24"/>
          <w:szCs w:val="24"/>
          <w:lang w:val="en-GB" w:eastAsia="en-GB"/>
        </w:rPr>
        <w:t xml:space="preserve"> that was </w:t>
      </w:r>
      <w:r w:rsidR="0062770D" w:rsidRPr="006779B2">
        <w:rPr>
          <w:rFonts w:cs="Arial"/>
          <w:sz w:val="24"/>
          <w:szCs w:val="24"/>
          <w:lang w:val="en-GB" w:eastAsia="en-GB"/>
        </w:rPr>
        <w:t>undertaken by the Dr Nkosazana Dlamini Zuma Municipality at Himeville Transfer Station on the 28 May 2019. The Municipality was assisted</w:t>
      </w:r>
      <w:r w:rsidRPr="006779B2">
        <w:rPr>
          <w:rFonts w:cs="Arial"/>
          <w:sz w:val="24"/>
          <w:szCs w:val="24"/>
          <w:lang w:val="en-GB" w:eastAsia="en-GB"/>
        </w:rPr>
        <w:t xml:space="preserve"> by</w:t>
      </w:r>
      <w:r w:rsidR="0062770D" w:rsidRPr="006779B2">
        <w:rPr>
          <w:rFonts w:cs="Arial"/>
          <w:sz w:val="24"/>
          <w:szCs w:val="24"/>
          <w:lang w:val="en-GB" w:eastAsia="en-GB"/>
        </w:rPr>
        <w:t xml:space="preserve"> National</w:t>
      </w:r>
      <w:r w:rsidRPr="006779B2">
        <w:rPr>
          <w:rFonts w:cs="Arial"/>
          <w:sz w:val="24"/>
          <w:szCs w:val="24"/>
          <w:lang w:val="en-GB" w:eastAsia="en-GB"/>
        </w:rPr>
        <w:t xml:space="preserve"> Department of Environmental Affairs</w:t>
      </w:r>
      <w:r w:rsidR="0062770D" w:rsidRPr="006779B2">
        <w:rPr>
          <w:rFonts w:cs="Arial"/>
          <w:sz w:val="24"/>
          <w:szCs w:val="24"/>
          <w:lang w:val="en-GB" w:eastAsia="en-GB"/>
        </w:rPr>
        <w:t>; Umzimkulu Local Municipality and Ubuhlebezwe Local Municipality.</w:t>
      </w:r>
    </w:p>
    <w:p w14:paraId="6DBC3663" w14:textId="77777777" w:rsidR="009557E7" w:rsidRPr="006779B2" w:rsidRDefault="009557E7" w:rsidP="006779B2">
      <w:pPr>
        <w:spacing w:line="240" w:lineRule="auto"/>
        <w:rPr>
          <w:rFonts w:cs="Arial"/>
          <w:color w:val="4F81BD" w:themeColor="accent1"/>
          <w:sz w:val="24"/>
          <w:szCs w:val="24"/>
          <w:lang w:val="en-GB" w:eastAsia="en-GB"/>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10"/>
        <w:gridCol w:w="3544"/>
        <w:gridCol w:w="2126"/>
      </w:tblGrid>
      <w:tr w:rsidR="00A338F6" w:rsidRPr="006779B2" w14:paraId="6D9C29D7" w14:textId="77777777" w:rsidTr="00A338F6">
        <w:tc>
          <w:tcPr>
            <w:tcW w:w="9180" w:type="dxa"/>
            <w:gridSpan w:val="3"/>
            <w:tcBorders>
              <w:bottom w:val="single" w:sz="4" w:space="0" w:color="000000"/>
            </w:tcBorders>
            <w:shd w:val="clear" w:color="auto" w:fill="D6E3BC" w:themeFill="accent3" w:themeFillTint="66"/>
          </w:tcPr>
          <w:p w14:paraId="45C9E67D" w14:textId="77777777" w:rsidR="0041203C" w:rsidRPr="006779B2" w:rsidRDefault="00173787" w:rsidP="006779B2">
            <w:pPr>
              <w:pStyle w:val="Tabletext"/>
              <w:rPr>
                <w:rFonts w:cs="Arial"/>
                <w:b/>
                <w:i/>
                <w:sz w:val="24"/>
                <w:szCs w:val="24"/>
              </w:rPr>
            </w:pPr>
            <w:r w:rsidRPr="006779B2">
              <w:rPr>
                <w:rFonts w:cs="Arial"/>
                <w:b/>
                <w:i/>
                <w:sz w:val="24"/>
                <w:szCs w:val="24"/>
              </w:rPr>
              <w:t>Himeville Transfer Station</w:t>
            </w:r>
          </w:p>
        </w:tc>
      </w:tr>
      <w:tr w:rsidR="00A338F6" w:rsidRPr="006779B2" w14:paraId="1AD2B234" w14:textId="77777777" w:rsidTr="00A338F6">
        <w:tc>
          <w:tcPr>
            <w:tcW w:w="3510" w:type="dxa"/>
            <w:shd w:val="clear" w:color="auto" w:fill="EAF1DD" w:themeFill="accent3" w:themeFillTint="33"/>
          </w:tcPr>
          <w:p w14:paraId="1AFE148B" w14:textId="77777777" w:rsidR="00A338F6" w:rsidRPr="006779B2" w:rsidRDefault="00173787" w:rsidP="006779B2">
            <w:pPr>
              <w:pStyle w:val="Tabletext"/>
              <w:rPr>
                <w:rFonts w:cs="Arial"/>
                <w:b/>
                <w:sz w:val="24"/>
                <w:szCs w:val="24"/>
              </w:rPr>
            </w:pPr>
            <w:r w:rsidRPr="006779B2">
              <w:rPr>
                <w:rFonts w:cs="Arial"/>
                <w:b/>
                <w:sz w:val="24"/>
                <w:szCs w:val="24"/>
              </w:rPr>
              <w:t xml:space="preserve">Waste type/streams </w:t>
            </w:r>
          </w:p>
        </w:tc>
        <w:tc>
          <w:tcPr>
            <w:tcW w:w="3544" w:type="dxa"/>
            <w:shd w:val="clear" w:color="auto" w:fill="EAF1DD" w:themeFill="accent3" w:themeFillTint="33"/>
          </w:tcPr>
          <w:p w14:paraId="2066E0A7" w14:textId="77777777" w:rsidR="00A338F6" w:rsidRPr="006779B2" w:rsidRDefault="00173787" w:rsidP="006779B2">
            <w:pPr>
              <w:pStyle w:val="Tabletext"/>
              <w:rPr>
                <w:rFonts w:cs="Arial"/>
                <w:b/>
                <w:sz w:val="24"/>
                <w:szCs w:val="24"/>
              </w:rPr>
            </w:pPr>
            <w:r w:rsidRPr="006779B2">
              <w:rPr>
                <w:rFonts w:cs="Arial"/>
                <w:b/>
                <w:sz w:val="24"/>
                <w:szCs w:val="24"/>
              </w:rPr>
              <w:t>Waste disposed per annum (tons)</w:t>
            </w:r>
          </w:p>
        </w:tc>
        <w:tc>
          <w:tcPr>
            <w:tcW w:w="2126" w:type="dxa"/>
            <w:shd w:val="clear" w:color="auto" w:fill="EAF1DD" w:themeFill="accent3" w:themeFillTint="33"/>
          </w:tcPr>
          <w:p w14:paraId="25C53D70" w14:textId="77777777" w:rsidR="00A338F6" w:rsidRPr="006779B2" w:rsidRDefault="00173787" w:rsidP="006779B2">
            <w:pPr>
              <w:pStyle w:val="Tabletext"/>
              <w:rPr>
                <w:rFonts w:cs="Arial"/>
                <w:b/>
                <w:sz w:val="24"/>
                <w:szCs w:val="24"/>
              </w:rPr>
            </w:pPr>
            <w:r w:rsidRPr="006779B2">
              <w:rPr>
                <w:rFonts w:cs="Arial"/>
                <w:b/>
                <w:sz w:val="24"/>
                <w:szCs w:val="24"/>
              </w:rPr>
              <w:t>Total percentages</w:t>
            </w:r>
          </w:p>
        </w:tc>
      </w:tr>
      <w:tr w:rsidR="00A338F6" w:rsidRPr="006779B2" w14:paraId="72536E30" w14:textId="77777777" w:rsidTr="00A338F6">
        <w:tc>
          <w:tcPr>
            <w:tcW w:w="3510" w:type="dxa"/>
          </w:tcPr>
          <w:p w14:paraId="200B376E" w14:textId="77777777" w:rsidR="00A338F6" w:rsidRPr="006779B2" w:rsidRDefault="00173787" w:rsidP="006779B2">
            <w:pPr>
              <w:pStyle w:val="Tabletext"/>
              <w:rPr>
                <w:rFonts w:cs="Arial"/>
                <w:sz w:val="24"/>
                <w:szCs w:val="24"/>
              </w:rPr>
            </w:pPr>
            <w:r w:rsidRPr="006779B2">
              <w:rPr>
                <w:rFonts w:cs="Arial"/>
                <w:sz w:val="24"/>
                <w:szCs w:val="24"/>
              </w:rPr>
              <w:t>Organic waste</w:t>
            </w:r>
          </w:p>
        </w:tc>
        <w:tc>
          <w:tcPr>
            <w:tcW w:w="3544" w:type="dxa"/>
          </w:tcPr>
          <w:p w14:paraId="695A35D3" w14:textId="77777777" w:rsidR="00A338F6" w:rsidRPr="006779B2" w:rsidRDefault="00173787" w:rsidP="006779B2">
            <w:pPr>
              <w:pStyle w:val="Tabletext"/>
              <w:rPr>
                <w:rFonts w:cs="Arial"/>
                <w:sz w:val="24"/>
                <w:szCs w:val="24"/>
              </w:rPr>
            </w:pPr>
            <w:r w:rsidRPr="006779B2">
              <w:rPr>
                <w:rFonts w:cs="Arial"/>
                <w:sz w:val="24"/>
                <w:szCs w:val="24"/>
              </w:rPr>
              <w:t>11</w:t>
            </w:r>
          </w:p>
        </w:tc>
        <w:tc>
          <w:tcPr>
            <w:tcW w:w="2126" w:type="dxa"/>
          </w:tcPr>
          <w:p w14:paraId="44CFC8B4" w14:textId="77777777" w:rsidR="00A338F6" w:rsidRPr="006779B2" w:rsidRDefault="00173787" w:rsidP="006779B2">
            <w:pPr>
              <w:pStyle w:val="Tabletext"/>
              <w:jc w:val="right"/>
              <w:rPr>
                <w:rFonts w:cs="Arial"/>
                <w:sz w:val="24"/>
                <w:szCs w:val="24"/>
              </w:rPr>
            </w:pPr>
            <w:r w:rsidRPr="006779B2">
              <w:rPr>
                <w:rFonts w:cs="Arial"/>
                <w:sz w:val="24"/>
                <w:szCs w:val="24"/>
              </w:rPr>
              <w:t>17.7419 %</w:t>
            </w:r>
          </w:p>
        </w:tc>
      </w:tr>
      <w:tr w:rsidR="00A338F6" w:rsidRPr="006779B2" w14:paraId="189E44AA" w14:textId="77777777" w:rsidTr="00A338F6">
        <w:tc>
          <w:tcPr>
            <w:tcW w:w="3510" w:type="dxa"/>
          </w:tcPr>
          <w:p w14:paraId="05B72E9D" w14:textId="77777777" w:rsidR="00A338F6" w:rsidRPr="006779B2" w:rsidRDefault="00173787" w:rsidP="006779B2">
            <w:pPr>
              <w:pStyle w:val="Tabletext"/>
              <w:rPr>
                <w:rFonts w:cs="Arial"/>
                <w:sz w:val="24"/>
                <w:szCs w:val="24"/>
              </w:rPr>
            </w:pPr>
            <w:r w:rsidRPr="006779B2">
              <w:rPr>
                <w:rFonts w:cs="Arial"/>
                <w:sz w:val="24"/>
                <w:szCs w:val="24"/>
              </w:rPr>
              <w:t>Cans</w:t>
            </w:r>
          </w:p>
        </w:tc>
        <w:tc>
          <w:tcPr>
            <w:tcW w:w="3544" w:type="dxa"/>
          </w:tcPr>
          <w:p w14:paraId="5F83E439" w14:textId="77777777" w:rsidR="00A338F6" w:rsidRPr="006779B2" w:rsidRDefault="00173787" w:rsidP="006779B2">
            <w:pPr>
              <w:pStyle w:val="Tabletext"/>
              <w:rPr>
                <w:rFonts w:cs="Arial"/>
                <w:sz w:val="24"/>
                <w:szCs w:val="24"/>
              </w:rPr>
            </w:pPr>
            <w:r w:rsidRPr="006779B2">
              <w:rPr>
                <w:rFonts w:cs="Arial"/>
                <w:sz w:val="24"/>
                <w:szCs w:val="24"/>
              </w:rPr>
              <w:t>8</w:t>
            </w:r>
          </w:p>
        </w:tc>
        <w:tc>
          <w:tcPr>
            <w:tcW w:w="2126" w:type="dxa"/>
          </w:tcPr>
          <w:p w14:paraId="61D73878" w14:textId="77777777" w:rsidR="00A338F6" w:rsidRPr="006779B2" w:rsidRDefault="00173787" w:rsidP="006779B2">
            <w:pPr>
              <w:pStyle w:val="Tabletext"/>
              <w:jc w:val="right"/>
              <w:rPr>
                <w:rFonts w:cs="Arial"/>
                <w:sz w:val="24"/>
                <w:szCs w:val="24"/>
              </w:rPr>
            </w:pPr>
            <w:r w:rsidRPr="006779B2">
              <w:rPr>
                <w:rFonts w:cs="Arial"/>
                <w:sz w:val="24"/>
                <w:szCs w:val="24"/>
              </w:rPr>
              <w:t>12.9032 %</w:t>
            </w:r>
          </w:p>
        </w:tc>
      </w:tr>
      <w:tr w:rsidR="00A338F6" w:rsidRPr="006779B2" w14:paraId="31E3DBB5" w14:textId="77777777" w:rsidTr="00A338F6">
        <w:tc>
          <w:tcPr>
            <w:tcW w:w="3510" w:type="dxa"/>
          </w:tcPr>
          <w:p w14:paraId="0ABCE4E9" w14:textId="77777777" w:rsidR="00A338F6" w:rsidRPr="006779B2" w:rsidRDefault="00173787" w:rsidP="006779B2">
            <w:pPr>
              <w:pStyle w:val="Tabletext"/>
              <w:rPr>
                <w:rFonts w:cs="Arial"/>
                <w:sz w:val="24"/>
                <w:szCs w:val="24"/>
              </w:rPr>
            </w:pPr>
            <w:r w:rsidRPr="006779B2">
              <w:rPr>
                <w:rFonts w:cs="Arial"/>
                <w:sz w:val="24"/>
                <w:szCs w:val="24"/>
              </w:rPr>
              <w:t xml:space="preserve">Paper </w:t>
            </w:r>
          </w:p>
        </w:tc>
        <w:tc>
          <w:tcPr>
            <w:tcW w:w="3544" w:type="dxa"/>
          </w:tcPr>
          <w:p w14:paraId="0BA66623" w14:textId="77777777" w:rsidR="00A338F6" w:rsidRPr="006779B2" w:rsidRDefault="00173787" w:rsidP="006779B2">
            <w:pPr>
              <w:pStyle w:val="Tabletext"/>
              <w:rPr>
                <w:rFonts w:cs="Arial"/>
                <w:sz w:val="24"/>
                <w:szCs w:val="24"/>
              </w:rPr>
            </w:pPr>
            <w:r w:rsidRPr="006779B2">
              <w:rPr>
                <w:rFonts w:cs="Arial"/>
                <w:sz w:val="24"/>
                <w:szCs w:val="24"/>
              </w:rPr>
              <w:t>6</w:t>
            </w:r>
          </w:p>
        </w:tc>
        <w:tc>
          <w:tcPr>
            <w:tcW w:w="2126" w:type="dxa"/>
          </w:tcPr>
          <w:p w14:paraId="09A8F5A1" w14:textId="77777777" w:rsidR="00A338F6" w:rsidRPr="006779B2" w:rsidRDefault="00173787" w:rsidP="006779B2">
            <w:pPr>
              <w:pStyle w:val="Tabletext"/>
              <w:jc w:val="right"/>
              <w:rPr>
                <w:rFonts w:cs="Arial"/>
                <w:sz w:val="24"/>
                <w:szCs w:val="24"/>
              </w:rPr>
            </w:pPr>
            <w:r w:rsidRPr="006779B2">
              <w:rPr>
                <w:rFonts w:cs="Arial"/>
                <w:sz w:val="24"/>
                <w:szCs w:val="24"/>
              </w:rPr>
              <w:t>9.67742 %</w:t>
            </w:r>
          </w:p>
        </w:tc>
      </w:tr>
      <w:tr w:rsidR="00A338F6" w:rsidRPr="006779B2" w14:paraId="1CF04490" w14:textId="77777777" w:rsidTr="00A338F6">
        <w:tc>
          <w:tcPr>
            <w:tcW w:w="3510" w:type="dxa"/>
          </w:tcPr>
          <w:p w14:paraId="0D708DC4" w14:textId="77777777" w:rsidR="00A338F6" w:rsidRPr="006779B2" w:rsidRDefault="00173787" w:rsidP="006779B2">
            <w:pPr>
              <w:pStyle w:val="Tabletext"/>
              <w:rPr>
                <w:rFonts w:cs="Arial"/>
                <w:sz w:val="24"/>
                <w:szCs w:val="24"/>
              </w:rPr>
            </w:pPr>
            <w:r w:rsidRPr="006779B2">
              <w:rPr>
                <w:rFonts w:cs="Arial"/>
                <w:sz w:val="24"/>
                <w:szCs w:val="24"/>
              </w:rPr>
              <w:t xml:space="preserve">Glass </w:t>
            </w:r>
          </w:p>
        </w:tc>
        <w:tc>
          <w:tcPr>
            <w:tcW w:w="3544" w:type="dxa"/>
          </w:tcPr>
          <w:p w14:paraId="31FB57F8" w14:textId="77777777" w:rsidR="00A338F6" w:rsidRPr="006779B2" w:rsidRDefault="00173787" w:rsidP="006779B2">
            <w:pPr>
              <w:pStyle w:val="Tabletext"/>
              <w:rPr>
                <w:rFonts w:cs="Arial"/>
                <w:sz w:val="24"/>
                <w:szCs w:val="24"/>
              </w:rPr>
            </w:pPr>
            <w:r w:rsidRPr="006779B2">
              <w:rPr>
                <w:rFonts w:cs="Arial"/>
                <w:sz w:val="24"/>
                <w:szCs w:val="24"/>
              </w:rPr>
              <w:t>16</w:t>
            </w:r>
          </w:p>
        </w:tc>
        <w:tc>
          <w:tcPr>
            <w:tcW w:w="2126" w:type="dxa"/>
          </w:tcPr>
          <w:p w14:paraId="126A8EAD" w14:textId="77777777" w:rsidR="00A338F6" w:rsidRPr="006779B2" w:rsidRDefault="00173787" w:rsidP="006779B2">
            <w:pPr>
              <w:pStyle w:val="Tabletext"/>
              <w:jc w:val="right"/>
              <w:rPr>
                <w:rFonts w:cs="Arial"/>
                <w:sz w:val="24"/>
                <w:szCs w:val="24"/>
              </w:rPr>
            </w:pPr>
            <w:r w:rsidRPr="006779B2">
              <w:rPr>
                <w:rFonts w:cs="Arial"/>
                <w:sz w:val="24"/>
                <w:szCs w:val="24"/>
              </w:rPr>
              <w:t>25.8065 %</w:t>
            </w:r>
          </w:p>
        </w:tc>
      </w:tr>
      <w:tr w:rsidR="00A338F6" w:rsidRPr="006779B2" w14:paraId="0D8BE592" w14:textId="77777777" w:rsidTr="00A338F6">
        <w:tc>
          <w:tcPr>
            <w:tcW w:w="3510" w:type="dxa"/>
          </w:tcPr>
          <w:p w14:paraId="48830741" w14:textId="77777777" w:rsidR="00A338F6" w:rsidRPr="006779B2" w:rsidRDefault="00173787" w:rsidP="006779B2">
            <w:pPr>
              <w:pStyle w:val="Tabletext"/>
              <w:rPr>
                <w:rFonts w:cs="Arial"/>
                <w:sz w:val="24"/>
                <w:szCs w:val="24"/>
              </w:rPr>
            </w:pPr>
            <w:r w:rsidRPr="006779B2">
              <w:rPr>
                <w:rFonts w:cs="Arial"/>
                <w:sz w:val="24"/>
                <w:szCs w:val="24"/>
              </w:rPr>
              <w:t xml:space="preserve">Plastic </w:t>
            </w:r>
          </w:p>
        </w:tc>
        <w:tc>
          <w:tcPr>
            <w:tcW w:w="3544" w:type="dxa"/>
          </w:tcPr>
          <w:p w14:paraId="65BA1244" w14:textId="77777777" w:rsidR="00A338F6" w:rsidRPr="006779B2" w:rsidRDefault="00173787" w:rsidP="006779B2">
            <w:pPr>
              <w:pStyle w:val="Tabletext"/>
              <w:rPr>
                <w:rFonts w:cs="Arial"/>
                <w:sz w:val="24"/>
                <w:szCs w:val="24"/>
              </w:rPr>
            </w:pPr>
            <w:r w:rsidRPr="006779B2">
              <w:rPr>
                <w:rFonts w:cs="Arial"/>
                <w:sz w:val="24"/>
                <w:szCs w:val="24"/>
              </w:rPr>
              <w:t>21</w:t>
            </w:r>
          </w:p>
        </w:tc>
        <w:tc>
          <w:tcPr>
            <w:tcW w:w="2126" w:type="dxa"/>
          </w:tcPr>
          <w:p w14:paraId="2E5BA9C0" w14:textId="77777777" w:rsidR="00A338F6" w:rsidRPr="006779B2" w:rsidRDefault="00173787" w:rsidP="006779B2">
            <w:pPr>
              <w:pStyle w:val="Tabletext"/>
              <w:jc w:val="right"/>
              <w:rPr>
                <w:rFonts w:cs="Arial"/>
                <w:sz w:val="24"/>
                <w:szCs w:val="24"/>
              </w:rPr>
            </w:pPr>
            <w:r w:rsidRPr="006779B2">
              <w:rPr>
                <w:rFonts w:cs="Arial"/>
                <w:sz w:val="24"/>
                <w:szCs w:val="24"/>
              </w:rPr>
              <w:t>33.871 %</w:t>
            </w:r>
          </w:p>
        </w:tc>
      </w:tr>
      <w:tr w:rsidR="00A338F6" w:rsidRPr="006779B2" w14:paraId="53C08436" w14:textId="77777777" w:rsidTr="00A338F6">
        <w:tc>
          <w:tcPr>
            <w:tcW w:w="3510" w:type="dxa"/>
          </w:tcPr>
          <w:p w14:paraId="4AF2DC11" w14:textId="77777777" w:rsidR="00A338F6" w:rsidRPr="006779B2" w:rsidRDefault="00173787" w:rsidP="006779B2">
            <w:pPr>
              <w:pStyle w:val="Tabletext"/>
              <w:rPr>
                <w:rFonts w:cs="Arial"/>
                <w:sz w:val="24"/>
                <w:szCs w:val="24"/>
              </w:rPr>
            </w:pPr>
            <w:r w:rsidRPr="006779B2">
              <w:rPr>
                <w:rFonts w:cs="Arial"/>
                <w:sz w:val="24"/>
                <w:szCs w:val="24"/>
              </w:rPr>
              <w:t>Construction and demolition waste</w:t>
            </w:r>
          </w:p>
        </w:tc>
        <w:tc>
          <w:tcPr>
            <w:tcW w:w="3544" w:type="dxa"/>
          </w:tcPr>
          <w:p w14:paraId="61F163B2" w14:textId="77777777" w:rsidR="00A338F6" w:rsidRPr="006779B2" w:rsidRDefault="00173787" w:rsidP="006779B2">
            <w:pPr>
              <w:pStyle w:val="Tabletext"/>
              <w:rPr>
                <w:rFonts w:cs="Arial"/>
                <w:sz w:val="24"/>
                <w:szCs w:val="24"/>
              </w:rPr>
            </w:pPr>
            <w:r w:rsidRPr="006779B2">
              <w:rPr>
                <w:rFonts w:cs="Arial"/>
                <w:sz w:val="24"/>
                <w:szCs w:val="24"/>
              </w:rPr>
              <w:t>0</w:t>
            </w:r>
          </w:p>
        </w:tc>
        <w:tc>
          <w:tcPr>
            <w:tcW w:w="2126" w:type="dxa"/>
          </w:tcPr>
          <w:p w14:paraId="048A969C" w14:textId="77777777" w:rsidR="00A338F6" w:rsidRPr="006779B2" w:rsidRDefault="00173787" w:rsidP="006779B2">
            <w:pPr>
              <w:pStyle w:val="Tabletext"/>
              <w:jc w:val="right"/>
              <w:rPr>
                <w:rFonts w:cs="Arial"/>
                <w:sz w:val="24"/>
                <w:szCs w:val="24"/>
              </w:rPr>
            </w:pPr>
            <w:r w:rsidRPr="006779B2">
              <w:rPr>
                <w:rFonts w:cs="Arial"/>
                <w:sz w:val="24"/>
                <w:szCs w:val="24"/>
              </w:rPr>
              <w:t>0 %</w:t>
            </w:r>
          </w:p>
        </w:tc>
      </w:tr>
      <w:tr w:rsidR="00A338F6" w:rsidRPr="006779B2" w14:paraId="123C6F3E" w14:textId="77777777" w:rsidTr="00A338F6">
        <w:tc>
          <w:tcPr>
            <w:tcW w:w="3510" w:type="dxa"/>
          </w:tcPr>
          <w:p w14:paraId="1B9CE589" w14:textId="77777777" w:rsidR="00A338F6" w:rsidRPr="006779B2" w:rsidRDefault="00173787" w:rsidP="006779B2">
            <w:pPr>
              <w:pStyle w:val="Tabletext"/>
              <w:rPr>
                <w:rFonts w:cs="Arial"/>
                <w:sz w:val="24"/>
                <w:szCs w:val="24"/>
              </w:rPr>
            </w:pPr>
            <w:r w:rsidRPr="006779B2">
              <w:rPr>
                <w:rFonts w:cs="Arial"/>
                <w:sz w:val="24"/>
                <w:szCs w:val="24"/>
              </w:rPr>
              <w:t xml:space="preserve">Tyres </w:t>
            </w:r>
          </w:p>
        </w:tc>
        <w:tc>
          <w:tcPr>
            <w:tcW w:w="3544" w:type="dxa"/>
          </w:tcPr>
          <w:p w14:paraId="6D1E6B0B" w14:textId="77777777" w:rsidR="00A338F6" w:rsidRPr="006779B2" w:rsidRDefault="00173787" w:rsidP="006779B2">
            <w:pPr>
              <w:pStyle w:val="Tabletext"/>
              <w:rPr>
                <w:rFonts w:cs="Arial"/>
                <w:sz w:val="24"/>
                <w:szCs w:val="24"/>
              </w:rPr>
            </w:pPr>
            <w:r w:rsidRPr="006779B2">
              <w:rPr>
                <w:rFonts w:cs="Arial"/>
                <w:sz w:val="24"/>
                <w:szCs w:val="24"/>
              </w:rPr>
              <w:t>0</w:t>
            </w:r>
          </w:p>
        </w:tc>
        <w:tc>
          <w:tcPr>
            <w:tcW w:w="2126" w:type="dxa"/>
          </w:tcPr>
          <w:p w14:paraId="42FD80A1" w14:textId="77777777" w:rsidR="00A338F6" w:rsidRPr="006779B2" w:rsidRDefault="00173787" w:rsidP="006779B2">
            <w:pPr>
              <w:pStyle w:val="Tabletext"/>
              <w:jc w:val="right"/>
              <w:rPr>
                <w:rFonts w:cs="Arial"/>
                <w:sz w:val="24"/>
                <w:szCs w:val="24"/>
              </w:rPr>
            </w:pPr>
            <w:r w:rsidRPr="006779B2">
              <w:rPr>
                <w:rFonts w:cs="Arial"/>
                <w:sz w:val="24"/>
                <w:szCs w:val="24"/>
              </w:rPr>
              <w:t>0 %</w:t>
            </w:r>
          </w:p>
        </w:tc>
      </w:tr>
      <w:tr w:rsidR="00A338F6" w:rsidRPr="006779B2" w14:paraId="586F76AA" w14:textId="77777777" w:rsidTr="00A338F6">
        <w:tc>
          <w:tcPr>
            <w:tcW w:w="3510" w:type="dxa"/>
          </w:tcPr>
          <w:p w14:paraId="33844D54" w14:textId="77777777" w:rsidR="00A338F6" w:rsidRPr="006779B2" w:rsidRDefault="00173787" w:rsidP="006779B2">
            <w:pPr>
              <w:pStyle w:val="Tabletext"/>
              <w:rPr>
                <w:rFonts w:cs="Arial"/>
                <w:sz w:val="24"/>
                <w:szCs w:val="24"/>
              </w:rPr>
            </w:pPr>
            <w:r w:rsidRPr="006779B2">
              <w:rPr>
                <w:rFonts w:cs="Arial"/>
                <w:sz w:val="24"/>
                <w:szCs w:val="24"/>
              </w:rPr>
              <w:t>Other</w:t>
            </w:r>
          </w:p>
        </w:tc>
        <w:tc>
          <w:tcPr>
            <w:tcW w:w="3544" w:type="dxa"/>
          </w:tcPr>
          <w:p w14:paraId="75976502" w14:textId="77777777" w:rsidR="00A338F6" w:rsidRPr="006779B2" w:rsidRDefault="00173787" w:rsidP="006779B2">
            <w:pPr>
              <w:pStyle w:val="Tabletext"/>
              <w:rPr>
                <w:rFonts w:cs="Arial"/>
                <w:sz w:val="24"/>
                <w:szCs w:val="24"/>
              </w:rPr>
            </w:pPr>
            <w:r w:rsidRPr="006779B2">
              <w:rPr>
                <w:rFonts w:cs="Arial"/>
                <w:sz w:val="24"/>
                <w:szCs w:val="24"/>
              </w:rPr>
              <w:t>0</w:t>
            </w:r>
          </w:p>
        </w:tc>
        <w:tc>
          <w:tcPr>
            <w:tcW w:w="2126" w:type="dxa"/>
          </w:tcPr>
          <w:p w14:paraId="4C0AE13B" w14:textId="77777777" w:rsidR="00A338F6" w:rsidRPr="006779B2" w:rsidRDefault="00173787" w:rsidP="006779B2">
            <w:pPr>
              <w:pStyle w:val="Tabletext"/>
              <w:jc w:val="right"/>
              <w:rPr>
                <w:rFonts w:cs="Arial"/>
                <w:sz w:val="24"/>
                <w:szCs w:val="24"/>
              </w:rPr>
            </w:pPr>
            <w:r w:rsidRPr="006779B2">
              <w:rPr>
                <w:rFonts w:cs="Arial"/>
                <w:sz w:val="24"/>
                <w:szCs w:val="24"/>
              </w:rPr>
              <w:t>0 %</w:t>
            </w:r>
          </w:p>
        </w:tc>
      </w:tr>
      <w:tr w:rsidR="00A338F6" w:rsidRPr="006779B2" w14:paraId="0AC9B92D" w14:textId="77777777" w:rsidTr="0070134A">
        <w:tc>
          <w:tcPr>
            <w:tcW w:w="3510" w:type="dxa"/>
            <w:tcBorders>
              <w:bottom w:val="single" w:sz="4" w:space="0" w:color="000000"/>
            </w:tcBorders>
            <w:shd w:val="clear" w:color="auto" w:fill="FFFF00"/>
          </w:tcPr>
          <w:p w14:paraId="4728369E" w14:textId="77777777" w:rsidR="00A338F6" w:rsidRPr="006779B2" w:rsidRDefault="00173787" w:rsidP="006779B2">
            <w:pPr>
              <w:pStyle w:val="Tabletext"/>
              <w:jc w:val="right"/>
              <w:rPr>
                <w:rFonts w:cs="Arial"/>
                <w:sz w:val="24"/>
                <w:szCs w:val="24"/>
              </w:rPr>
            </w:pPr>
            <w:r w:rsidRPr="006779B2">
              <w:rPr>
                <w:rFonts w:cs="Arial"/>
                <w:b/>
                <w:sz w:val="24"/>
                <w:szCs w:val="24"/>
              </w:rPr>
              <w:t>Total</w:t>
            </w:r>
          </w:p>
        </w:tc>
        <w:tc>
          <w:tcPr>
            <w:tcW w:w="3544" w:type="dxa"/>
            <w:tcBorders>
              <w:bottom w:val="single" w:sz="4" w:space="0" w:color="000000"/>
            </w:tcBorders>
            <w:shd w:val="clear" w:color="auto" w:fill="FFFF00"/>
          </w:tcPr>
          <w:p w14:paraId="6CC42396" w14:textId="77777777" w:rsidR="00A338F6" w:rsidRPr="006779B2" w:rsidRDefault="00A338F6" w:rsidP="006779B2">
            <w:pPr>
              <w:pStyle w:val="Tabletext"/>
              <w:rPr>
                <w:rFonts w:cs="Arial"/>
                <w:b/>
                <w:sz w:val="24"/>
                <w:szCs w:val="24"/>
              </w:rPr>
            </w:pPr>
          </w:p>
        </w:tc>
        <w:tc>
          <w:tcPr>
            <w:tcW w:w="2126" w:type="dxa"/>
            <w:tcBorders>
              <w:bottom w:val="single" w:sz="4" w:space="0" w:color="000000"/>
            </w:tcBorders>
            <w:shd w:val="clear" w:color="auto" w:fill="FFFF00"/>
          </w:tcPr>
          <w:p w14:paraId="3B9629AE" w14:textId="77777777" w:rsidR="00A338F6" w:rsidRPr="006779B2" w:rsidRDefault="00173787" w:rsidP="006779B2">
            <w:pPr>
              <w:pStyle w:val="Tabletext"/>
              <w:jc w:val="right"/>
              <w:rPr>
                <w:rFonts w:cs="Arial"/>
                <w:b/>
                <w:sz w:val="24"/>
                <w:szCs w:val="24"/>
              </w:rPr>
            </w:pPr>
            <w:r w:rsidRPr="006779B2">
              <w:rPr>
                <w:rFonts w:cs="Arial"/>
                <w:b/>
                <w:sz w:val="24"/>
                <w:szCs w:val="24"/>
              </w:rPr>
              <w:t>100 %</w:t>
            </w:r>
          </w:p>
        </w:tc>
      </w:tr>
    </w:tbl>
    <w:p w14:paraId="77D1B954" w14:textId="77777777" w:rsidR="0041203C" w:rsidRPr="006779B2" w:rsidRDefault="0041203C" w:rsidP="006779B2">
      <w:pPr>
        <w:spacing w:line="240" w:lineRule="auto"/>
        <w:rPr>
          <w:rFonts w:cs="Arial"/>
          <w:sz w:val="24"/>
          <w:szCs w:val="24"/>
        </w:rPr>
      </w:pPr>
    </w:p>
    <w:p w14:paraId="43BFBE61" w14:textId="77777777" w:rsidR="0013737C" w:rsidRPr="006779B2" w:rsidRDefault="0013737C" w:rsidP="006779B2">
      <w:pPr>
        <w:spacing w:line="240" w:lineRule="auto"/>
        <w:rPr>
          <w:rFonts w:cs="Arial"/>
          <w:sz w:val="24"/>
          <w:szCs w:val="24"/>
        </w:rPr>
      </w:pPr>
    </w:p>
    <w:p w14:paraId="2DF77A9D" w14:textId="77777777" w:rsidR="00770798" w:rsidRPr="006779B2" w:rsidRDefault="00770798" w:rsidP="006779B2">
      <w:pPr>
        <w:spacing w:line="240" w:lineRule="auto"/>
        <w:rPr>
          <w:rFonts w:cs="Arial"/>
          <w:sz w:val="24"/>
          <w:szCs w:val="24"/>
        </w:rPr>
      </w:pPr>
    </w:p>
    <w:p w14:paraId="0A2797AE" w14:textId="77777777" w:rsidR="00770798" w:rsidRPr="006779B2" w:rsidRDefault="00770798" w:rsidP="006779B2">
      <w:pPr>
        <w:spacing w:line="240" w:lineRule="auto"/>
        <w:rPr>
          <w:rFonts w:cs="Arial"/>
          <w:sz w:val="24"/>
          <w:szCs w:val="24"/>
        </w:rPr>
      </w:pPr>
    </w:p>
    <w:p w14:paraId="2BF29BFE" w14:textId="77777777" w:rsidR="00770798" w:rsidRPr="006779B2" w:rsidRDefault="00770798" w:rsidP="006779B2">
      <w:pPr>
        <w:spacing w:line="240" w:lineRule="auto"/>
        <w:rPr>
          <w:rFonts w:cs="Arial"/>
          <w:sz w:val="24"/>
          <w:szCs w:val="24"/>
        </w:rPr>
      </w:pPr>
    </w:p>
    <w:p w14:paraId="15573871" w14:textId="77777777" w:rsidR="00770798" w:rsidRPr="006779B2" w:rsidRDefault="00770798" w:rsidP="006779B2">
      <w:pPr>
        <w:spacing w:line="240" w:lineRule="auto"/>
        <w:rPr>
          <w:rFonts w:cs="Arial"/>
          <w:sz w:val="24"/>
          <w:szCs w:val="24"/>
        </w:rPr>
      </w:pPr>
      <w:r w:rsidRPr="006779B2">
        <w:rPr>
          <w:rFonts w:cs="Arial"/>
          <w:noProof/>
          <w:sz w:val="24"/>
          <w:szCs w:val="24"/>
          <w:lang w:val="en-ZA" w:eastAsia="en-ZA"/>
        </w:rPr>
        <w:drawing>
          <wp:inline distT="0" distB="0" distL="0" distR="0" wp14:anchorId="1101DCD0" wp14:editId="0F80E3B1">
            <wp:extent cx="5731510" cy="3182133"/>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31510" cy="3182133"/>
                    </a:xfrm>
                    <a:prstGeom prst="rect">
                      <a:avLst/>
                    </a:prstGeom>
                    <a:noFill/>
                    <a:ln>
                      <a:noFill/>
                    </a:ln>
                  </pic:spPr>
                </pic:pic>
              </a:graphicData>
            </a:graphic>
          </wp:inline>
        </w:drawing>
      </w:r>
      <w:r w:rsidR="0013737C" w:rsidRPr="006779B2">
        <w:rPr>
          <w:rFonts w:cs="Arial"/>
          <w:sz w:val="24"/>
          <w:szCs w:val="24"/>
        </w:rPr>
        <w:br w:type="page"/>
      </w:r>
    </w:p>
    <w:p w14:paraId="4E1D005F" w14:textId="77777777" w:rsidR="00770798" w:rsidRPr="006779B2" w:rsidRDefault="00770798" w:rsidP="006779B2">
      <w:pPr>
        <w:spacing w:line="240" w:lineRule="auto"/>
        <w:rPr>
          <w:rFonts w:cs="Arial"/>
          <w:sz w:val="24"/>
          <w:szCs w:val="24"/>
        </w:rPr>
      </w:pPr>
      <w:r w:rsidRPr="006779B2">
        <w:rPr>
          <w:rFonts w:cs="Arial"/>
          <w:noProof/>
          <w:sz w:val="24"/>
          <w:szCs w:val="24"/>
          <w:lang w:val="en-ZA" w:eastAsia="en-ZA"/>
        </w:rPr>
        <w:lastRenderedPageBreak/>
        <w:drawing>
          <wp:inline distT="0" distB="0" distL="0" distR="0" wp14:anchorId="5EABC5C1" wp14:editId="7ECE6FC0">
            <wp:extent cx="5731510" cy="3182133"/>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31510" cy="3182133"/>
                    </a:xfrm>
                    <a:prstGeom prst="rect">
                      <a:avLst/>
                    </a:prstGeom>
                    <a:noFill/>
                    <a:ln>
                      <a:noFill/>
                    </a:ln>
                  </pic:spPr>
                </pic:pic>
              </a:graphicData>
            </a:graphic>
          </wp:inline>
        </w:drawing>
      </w:r>
    </w:p>
    <w:p w14:paraId="49A414A1" w14:textId="77777777" w:rsidR="00770798" w:rsidRPr="006779B2" w:rsidRDefault="00770798" w:rsidP="006779B2">
      <w:pPr>
        <w:spacing w:line="240" w:lineRule="auto"/>
        <w:rPr>
          <w:rFonts w:cs="Arial"/>
          <w:sz w:val="24"/>
          <w:szCs w:val="24"/>
        </w:rPr>
      </w:pPr>
    </w:p>
    <w:p w14:paraId="36B82F58" w14:textId="6DAA0F8C" w:rsidR="00770798" w:rsidRPr="006779B2" w:rsidRDefault="0026793F" w:rsidP="006779B2">
      <w:pPr>
        <w:spacing w:line="240" w:lineRule="auto"/>
        <w:jc w:val="both"/>
        <w:rPr>
          <w:rFonts w:cs="Arial"/>
          <w:sz w:val="24"/>
          <w:szCs w:val="24"/>
        </w:rPr>
      </w:pPr>
      <w:r w:rsidRPr="006779B2">
        <w:rPr>
          <w:rFonts w:cs="Arial"/>
          <w:sz w:val="24"/>
          <w:szCs w:val="24"/>
        </w:rPr>
        <w:t xml:space="preserve">The residential waste stream shows that there </w:t>
      </w:r>
      <w:r w:rsidR="009914D1" w:rsidRPr="006779B2">
        <w:rPr>
          <w:rFonts w:cs="Arial"/>
          <w:sz w:val="24"/>
          <w:szCs w:val="24"/>
        </w:rPr>
        <w:t>are</w:t>
      </w:r>
      <w:r w:rsidRPr="006779B2">
        <w:rPr>
          <w:rFonts w:cs="Arial"/>
          <w:sz w:val="24"/>
          <w:szCs w:val="24"/>
        </w:rPr>
        <w:t xml:space="preserve"> various types of waste within Him</w:t>
      </w:r>
      <w:r w:rsidR="0070134A" w:rsidRPr="006779B2">
        <w:rPr>
          <w:rFonts w:cs="Arial"/>
          <w:sz w:val="24"/>
          <w:szCs w:val="24"/>
        </w:rPr>
        <w:t>e</w:t>
      </w:r>
      <w:r w:rsidRPr="006779B2">
        <w:rPr>
          <w:rFonts w:cs="Arial"/>
          <w:sz w:val="24"/>
          <w:szCs w:val="24"/>
        </w:rPr>
        <w:t xml:space="preserve">ville Transfer Station which includes cardbox, </w:t>
      </w:r>
      <w:r w:rsidR="005E03DB" w:rsidRPr="006779B2">
        <w:rPr>
          <w:rFonts w:cs="Arial"/>
          <w:sz w:val="24"/>
          <w:szCs w:val="24"/>
        </w:rPr>
        <w:t xml:space="preserve">clear plastic, glass, paper, textile, PET, polysterene, organic, garden, MCW, metal, nappies, HDPE, ewaste and hazardous waste.  </w:t>
      </w:r>
    </w:p>
    <w:p w14:paraId="52FD080D" w14:textId="77777777" w:rsidR="00770798" w:rsidRPr="006779B2" w:rsidRDefault="00770798" w:rsidP="006779B2">
      <w:pPr>
        <w:spacing w:line="240" w:lineRule="auto"/>
        <w:jc w:val="both"/>
        <w:rPr>
          <w:rFonts w:cs="Arial"/>
          <w:sz w:val="24"/>
          <w:szCs w:val="24"/>
        </w:rPr>
      </w:pPr>
    </w:p>
    <w:p w14:paraId="502AC6B2" w14:textId="77777777" w:rsidR="00770798" w:rsidRPr="006779B2" w:rsidRDefault="00770798" w:rsidP="006779B2">
      <w:pPr>
        <w:spacing w:line="240" w:lineRule="auto"/>
        <w:rPr>
          <w:rFonts w:cs="Arial"/>
          <w:color w:val="FF0000"/>
          <w:sz w:val="24"/>
          <w:szCs w:val="24"/>
        </w:rPr>
      </w:pPr>
    </w:p>
    <w:p w14:paraId="14156AB1" w14:textId="77777777" w:rsidR="00770798" w:rsidRPr="006779B2" w:rsidRDefault="00770798" w:rsidP="006779B2">
      <w:pPr>
        <w:spacing w:line="240" w:lineRule="auto"/>
        <w:rPr>
          <w:rFonts w:cs="Arial"/>
          <w:color w:val="FF0000"/>
          <w:sz w:val="24"/>
          <w:szCs w:val="24"/>
        </w:rPr>
      </w:pPr>
      <w:r w:rsidRPr="006779B2">
        <w:rPr>
          <w:rFonts w:cs="Arial"/>
          <w:noProof/>
          <w:sz w:val="24"/>
          <w:szCs w:val="24"/>
          <w:lang w:val="en-ZA" w:eastAsia="en-ZA"/>
        </w:rPr>
        <w:lastRenderedPageBreak/>
        <w:drawing>
          <wp:inline distT="0" distB="0" distL="0" distR="0" wp14:anchorId="50A21581" wp14:editId="751FE055">
            <wp:extent cx="5731510" cy="4562521"/>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31510" cy="4562521"/>
                    </a:xfrm>
                    <a:prstGeom prst="rect">
                      <a:avLst/>
                    </a:prstGeom>
                    <a:noFill/>
                    <a:ln>
                      <a:noFill/>
                    </a:ln>
                  </pic:spPr>
                </pic:pic>
              </a:graphicData>
            </a:graphic>
          </wp:inline>
        </w:drawing>
      </w:r>
    </w:p>
    <w:p w14:paraId="14AABB7B" w14:textId="77777777" w:rsidR="00770798" w:rsidRPr="006779B2" w:rsidRDefault="00770798" w:rsidP="006779B2">
      <w:pPr>
        <w:spacing w:line="240" w:lineRule="auto"/>
        <w:rPr>
          <w:rFonts w:cs="Arial"/>
          <w:color w:val="FF0000"/>
          <w:sz w:val="24"/>
          <w:szCs w:val="24"/>
        </w:rPr>
      </w:pPr>
    </w:p>
    <w:p w14:paraId="74E7137B" w14:textId="77777777" w:rsidR="00770798" w:rsidRPr="006779B2" w:rsidRDefault="00770798" w:rsidP="006779B2">
      <w:pPr>
        <w:spacing w:line="240" w:lineRule="auto"/>
        <w:rPr>
          <w:rFonts w:cs="Arial"/>
          <w:color w:val="FF0000"/>
          <w:sz w:val="24"/>
          <w:szCs w:val="24"/>
        </w:rPr>
      </w:pPr>
      <w:r w:rsidRPr="006779B2">
        <w:rPr>
          <w:rFonts w:cs="Arial"/>
          <w:noProof/>
          <w:sz w:val="24"/>
          <w:szCs w:val="24"/>
          <w:lang w:val="en-ZA" w:eastAsia="en-ZA"/>
        </w:rPr>
        <w:lastRenderedPageBreak/>
        <w:drawing>
          <wp:inline distT="0" distB="0" distL="0" distR="0" wp14:anchorId="62EE215A" wp14:editId="648258ED">
            <wp:extent cx="5477510" cy="414528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477510" cy="4145280"/>
                    </a:xfrm>
                    <a:prstGeom prst="rect">
                      <a:avLst/>
                    </a:prstGeom>
                    <a:noFill/>
                    <a:ln>
                      <a:noFill/>
                    </a:ln>
                  </pic:spPr>
                </pic:pic>
              </a:graphicData>
            </a:graphic>
          </wp:inline>
        </w:drawing>
      </w:r>
    </w:p>
    <w:p w14:paraId="5DA3BA4E" w14:textId="75266E7D" w:rsidR="009914D1" w:rsidRPr="006779B2" w:rsidRDefault="005E03DB" w:rsidP="006779B2">
      <w:pPr>
        <w:spacing w:line="240" w:lineRule="auto"/>
        <w:rPr>
          <w:rFonts w:cs="Arial"/>
          <w:sz w:val="24"/>
          <w:szCs w:val="24"/>
        </w:rPr>
      </w:pPr>
      <w:r w:rsidRPr="006779B2">
        <w:rPr>
          <w:rFonts w:cs="Arial"/>
          <w:sz w:val="24"/>
          <w:szCs w:val="24"/>
        </w:rPr>
        <w:t>The hotel waste stream is dominated by paper, organic and nappies waste. The availability of other waste types including metal, glass, textile, clear plastic, MCW, garden, polystyrene</w:t>
      </w:r>
      <w:r w:rsidR="009B7A76" w:rsidRPr="006779B2">
        <w:rPr>
          <w:rFonts w:cs="Arial"/>
          <w:sz w:val="24"/>
          <w:szCs w:val="24"/>
        </w:rPr>
        <w:t>, cardbox, other plastic, HDPE and textile was also observed.</w:t>
      </w:r>
    </w:p>
    <w:p w14:paraId="15D2DCC0" w14:textId="77777777" w:rsidR="009914D1" w:rsidRPr="006779B2" w:rsidRDefault="009914D1" w:rsidP="006779B2">
      <w:pPr>
        <w:spacing w:line="240" w:lineRule="auto"/>
        <w:rPr>
          <w:rFonts w:cs="Arial"/>
          <w:sz w:val="24"/>
          <w:szCs w:val="24"/>
        </w:rPr>
      </w:pPr>
    </w:p>
    <w:p w14:paraId="58C62168" w14:textId="556B733D" w:rsidR="00770798" w:rsidRPr="006779B2" w:rsidRDefault="00770798" w:rsidP="006779B2">
      <w:pPr>
        <w:spacing w:line="240" w:lineRule="auto"/>
        <w:rPr>
          <w:rFonts w:cs="Arial"/>
          <w:b/>
          <w:bCs/>
          <w:sz w:val="24"/>
          <w:szCs w:val="24"/>
        </w:rPr>
      </w:pPr>
      <w:r w:rsidRPr="006779B2">
        <w:rPr>
          <w:rFonts w:cs="Arial"/>
          <w:b/>
          <w:bCs/>
          <w:sz w:val="24"/>
          <w:szCs w:val="24"/>
        </w:rPr>
        <w:t>Soldier Stream</w:t>
      </w:r>
    </w:p>
    <w:p w14:paraId="43FC704B" w14:textId="77777777" w:rsidR="00770798" w:rsidRPr="006779B2" w:rsidRDefault="00770798" w:rsidP="006779B2">
      <w:pPr>
        <w:spacing w:line="240" w:lineRule="auto"/>
        <w:rPr>
          <w:rFonts w:cs="Arial"/>
          <w:sz w:val="24"/>
          <w:szCs w:val="24"/>
        </w:rPr>
      </w:pPr>
    </w:p>
    <w:p w14:paraId="466CBB19" w14:textId="77777777" w:rsidR="00770798" w:rsidRPr="006779B2" w:rsidRDefault="00770798" w:rsidP="006779B2">
      <w:pPr>
        <w:spacing w:line="240" w:lineRule="auto"/>
        <w:rPr>
          <w:rFonts w:cs="Arial"/>
          <w:color w:val="FF0000"/>
          <w:sz w:val="24"/>
          <w:szCs w:val="24"/>
        </w:rPr>
      </w:pPr>
      <w:r w:rsidRPr="006779B2">
        <w:rPr>
          <w:rFonts w:cs="Arial"/>
          <w:noProof/>
          <w:sz w:val="24"/>
          <w:szCs w:val="24"/>
          <w:lang w:val="en-ZA" w:eastAsia="en-ZA"/>
        </w:rPr>
        <w:drawing>
          <wp:inline distT="0" distB="0" distL="0" distR="0" wp14:anchorId="779A7720" wp14:editId="7BD91091">
            <wp:extent cx="5681890" cy="3219542"/>
            <wp:effectExtent l="0" t="0" r="14605" b="0"/>
            <wp:docPr id="17" name="Chart 17">
              <a:extLst xmlns:a="http://schemas.openxmlformats.org/drawingml/2006/main">
                <a:ext uri="{FF2B5EF4-FFF2-40B4-BE49-F238E27FC236}">
                  <a16:creationId xmlns:a16="http://schemas.microsoft.com/office/drawing/2014/main" id="{00000000-0008-0000-0000-000003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4527D5B" w14:textId="77777777" w:rsidR="00770798" w:rsidRPr="006779B2" w:rsidRDefault="00770798" w:rsidP="006779B2">
      <w:pPr>
        <w:spacing w:line="240" w:lineRule="auto"/>
        <w:rPr>
          <w:rFonts w:cs="Arial"/>
          <w:color w:val="FF0000"/>
          <w:sz w:val="24"/>
          <w:szCs w:val="24"/>
        </w:rPr>
      </w:pPr>
    </w:p>
    <w:p w14:paraId="38B90CC9" w14:textId="77777777" w:rsidR="006779B2" w:rsidRDefault="006779B2" w:rsidP="006779B2">
      <w:pPr>
        <w:spacing w:line="240" w:lineRule="auto"/>
        <w:rPr>
          <w:rFonts w:cs="Arial"/>
          <w:sz w:val="24"/>
          <w:szCs w:val="24"/>
        </w:rPr>
        <w:sectPr w:rsidR="006779B2" w:rsidSect="006779B2">
          <w:footerReference w:type="default" r:id="rId26"/>
          <w:footerReference w:type="first" r:id="rId27"/>
          <w:pgSz w:w="11906" w:h="16838"/>
          <w:pgMar w:top="1440" w:right="1440" w:bottom="1440" w:left="1440" w:header="0" w:footer="644" w:gutter="0"/>
          <w:cols w:space="708"/>
          <w:titlePg/>
          <w:docGrid w:linePitch="360"/>
        </w:sectPr>
      </w:pPr>
    </w:p>
    <w:p w14:paraId="7B9FECA3" w14:textId="4C036150" w:rsidR="00770798" w:rsidRPr="006779B2" w:rsidRDefault="009B7A76" w:rsidP="006779B2">
      <w:pPr>
        <w:spacing w:line="240" w:lineRule="auto"/>
        <w:rPr>
          <w:rFonts w:cs="Arial"/>
          <w:sz w:val="24"/>
          <w:szCs w:val="24"/>
        </w:rPr>
      </w:pPr>
      <w:r w:rsidRPr="006779B2">
        <w:rPr>
          <w:rFonts w:cs="Arial"/>
          <w:sz w:val="24"/>
          <w:szCs w:val="24"/>
        </w:rPr>
        <w:lastRenderedPageBreak/>
        <w:t>The Soldier camp waste stream categorization shows that there is a lot of waste that comes</w:t>
      </w:r>
      <w:r w:rsidR="00793A3D" w:rsidRPr="006779B2">
        <w:rPr>
          <w:rFonts w:cs="Arial"/>
          <w:sz w:val="24"/>
          <w:szCs w:val="24"/>
        </w:rPr>
        <w:t xml:space="preserve"> </w:t>
      </w:r>
      <w:r w:rsidRPr="006779B2">
        <w:rPr>
          <w:rFonts w:cs="Arial"/>
          <w:sz w:val="24"/>
          <w:szCs w:val="24"/>
        </w:rPr>
        <w:t xml:space="preserve">from this camp. The presence of all waste types was observed. </w:t>
      </w:r>
    </w:p>
    <w:p w14:paraId="41462E96" w14:textId="77777777" w:rsidR="00770798" w:rsidRPr="006779B2" w:rsidRDefault="00770798" w:rsidP="006779B2">
      <w:pPr>
        <w:spacing w:line="240" w:lineRule="auto"/>
        <w:rPr>
          <w:rFonts w:cs="Arial"/>
          <w:color w:val="FF0000"/>
          <w:sz w:val="24"/>
          <w:szCs w:val="24"/>
        </w:rPr>
      </w:pPr>
    </w:p>
    <w:p w14:paraId="3C76169F" w14:textId="77777777" w:rsidR="00770798" w:rsidRPr="006779B2" w:rsidRDefault="00770798" w:rsidP="006779B2">
      <w:pPr>
        <w:spacing w:line="240" w:lineRule="auto"/>
        <w:rPr>
          <w:rFonts w:cs="Arial"/>
          <w:color w:val="FF0000"/>
          <w:sz w:val="24"/>
          <w:szCs w:val="24"/>
        </w:rPr>
      </w:pPr>
    </w:p>
    <w:tbl>
      <w:tblPr>
        <w:tblpPr w:leftFromText="180" w:rightFromText="180" w:horzAnchor="page" w:tblpX="1" w:tblpY="591"/>
        <w:tblW w:w="16480" w:type="dxa"/>
        <w:tblLook w:val="04A0" w:firstRow="1" w:lastRow="0" w:firstColumn="1" w:lastColumn="0" w:noHBand="0" w:noVBand="1"/>
      </w:tblPr>
      <w:tblGrid>
        <w:gridCol w:w="2439"/>
        <w:gridCol w:w="678"/>
        <w:gridCol w:w="678"/>
        <w:gridCol w:w="678"/>
        <w:gridCol w:w="567"/>
        <w:gridCol w:w="678"/>
        <w:gridCol w:w="678"/>
        <w:gridCol w:w="678"/>
        <w:gridCol w:w="567"/>
        <w:gridCol w:w="678"/>
        <w:gridCol w:w="678"/>
        <w:gridCol w:w="567"/>
        <w:gridCol w:w="667"/>
        <w:gridCol w:w="667"/>
        <w:gridCol w:w="667"/>
        <w:gridCol w:w="667"/>
        <w:gridCol w:w="640"/>
        <w:gridCol w:w="640"/>
        <w:gridCol w:w="640"/>
        <w:gridCol w:w="667"/>
        <w:gridCol w:w="1880"/>
      </w:tblGrid>
      <w:tr w:rsidR="009A552B" w:rsidRPr="006779B2" w14:paraId="02A35E6A" w14:textId="77777777" w:rsidTr="009A552B">
        <w:trPr>
          <w:trHeight w:val="290"/>
        </w:trPr>
        <w:tc>
          <w:tcPr>
            <w:tcW w:w="2439" w:type="dxa"/>
            <w:vMerge w:val="restart"/>
            <w:tcBorders>
              <w:top w:val="single" w:sz="4" w:space="0" w:color="auto"/>
              <w:left w:val="single" w:sz="4" w:space="0" w:color="auto"/>
              <w:bottom w:val="single" w:sz="4" w:space="0" w:color="000000"/>
              <w:right w:val="single" w:sz="4" w:space="0" w:color="auto"/>
            </w:tcBorders>
            <w:shd w:val="clear" w:color="000000" w:fill="F2F2F2"/>
            <w:vAlign w:val="bottom"/>
            <w:hideMark/>
          </w:tcPr>
          <w:p w14:paraId="194E9B58" w14:textId="77777777" w:rsidR="009A552B" w:rsidRPr="00310A27" w:rsidRDefault="009A552B" w:rsidP="006779B2">
            <w:pPr>
              <w:spacing w:line="240" w:lineRule="auto"/>
              <w:jc w:val="center"/>
              <w:rPr>
                <w:rFonts w:cs="Arial"/>
                <w:color w:val="000000"/>
                <w:szCs w:val="18"/>
                <w:lang w:val="en-ZA" w:eastAsia="en-ZA"/>
              </w:rPr>
            </w:pPr>
            <w:r w:rsidRPr="00310A27">
              <w:rPr>
                <w:rFonts w:cs="Arial"/>
                <w:color w:val="000000"/>
                <w:szCs w:val="18"/>
                <w:lang w:val="en-ZA" w:eastAsia="en-ZA"/>
              </w:rPr>
              <w:t>Waste Stream</w:t>
            </w:r>
          </w:p>
        </w:tc>
        <w:tc>
          <w:tcPr>
            <w:tcW w:w="7041" w:type="dxa"/>
            <w:gridSpan w:val="11"/>
            <w:tcBorders>
              <w:top w:val="single" w:sz="4" w:space="0" w:color="auto"/>
              <w:left w:val="nil"/>
              <w:bottom w:val="single" w:sz="4" w:space="0" w:color="auto"/>
              <w:right w:val="nil"/>
            </w:tcBorders>
            <w:shd w:val="clear" w:color="000000" w:fill="F2F2F2"/>
            <w:noWrap/>
            <w:vAlign w:val="bottom"/>
            <w:hideMark/>
          </w:tcPr>
          <w:p w14:paraId="77AA40AE" w14:textId="77777777" w:rsidR="009A552B" w:rsidRPr="00310A27" w:rsidRDefault="009A552B" w:rsidP="006779B2">
            <w:pPr>
              <w:spacing w:line="240" w:lineRule="auto"/>
              <w:jc w:val="center"/>
              <w:rPr>
                <w:rFonts w:cs="Arial"/>
                <w:color w:val="000000"/>
                <w:szCs w:val="18"/>
                <w:lang w:val="en-ZA" w:eastAsia="en-ZA"/>
              </w:rPr>
            </w:pPr>
            <w:r w:rsidRPr="00310A27">
              <w:rPr>
                <w:rFonts w:cs="Arial"/>
                <w:color w:val="000000"/>
                <w:szCs w:val="18"/>
                <w:lang w:val="en-ZA" w:eastAsia="en-ZA"/>
              </w:rPr>
              <w:t>Sample in KG</w:t>
            </w:r>
          </w:p>
        </w:tc>
        <w:tc>
          <w:tcPr>
            <w:tcW w:w="640" w:type="dxa"/>
            <w:tcBorders>
              <w:top w:val="single" w:sz="4" w:space="0" w:color="auto"/>
              <w:left w:val="nil"/>
              <w:bottom w:val="single" w:sz="4" w:space="0" w:color="auto"/>
              <w:right w:val="nil"/>
            </w:tcBorders>
            <w:shd w:val="clear" w:color="000000" w:fill="F2F2F2"/>
            <w:noWrap/>
            <w:vAlign w:val="bottom"/>
            <w:hideMark/>
          </w:tcPr>
          <w:p w14:paraId="59803883" w14:textId="77777777" w:rsidR="009A552B" w:rsidRPr="00310A27" w:rsidRDefault="009A552B" w:rsidP="006779B2">
            <w:pPr>
              <w:spacing w:line="240" w:lineRule="auto"/>
              <w:jc w:val="center"/>
              <w:rPr>
                <w:rFonts w:cs="Arial"/>
                <w:color w:val="000000"/>
                <w:szCs w:val="18"/>
                <w:lang w:val="en-ZA" w:eastAsia="en-ZA"/>
              </w:rPr>
            </w:pPr>
            <w:r w:rsidRPr="00310A27">
              <w:rPr>
                <w:rFonts w:cs="Arial"/>
                <w:color w:val="000000"/>
                <w:szCs w:val="18"/>
                <w:lang w:val="en-ZA" w:eastAsia="en-ZA"/>
              </w:rPr>
              <w:t> </w:t>
            </w:r>
          </w:p>
        </w:tc>
        <w:tc>
          <w:tcPr>
            <w:tcW w:w="640" w:type="dxa"/>
            <w:tcBorders>
              <w:top w:val="single" w:sz="4" w:space="0" w:color="auto"/>
              <w:left w:val="nil"/>
              <w:bottom w:val="single" w:sz="4" w:space="0" w:color="auto"/>
              <w:right w:val="nil"/>
            </w:tcBorders>
            <w:shd w:val="clear" w:color="000000" w:fill="F2F2F2"/>
            <w:noWrap/>
            <w:vAlign w:val="bottom"/>
            <w:hideMark/>
          </w:tcPr>
          <w:p w14:paraId="2704E99C" w14:textId="77777777" w:rsidR="009A552B" w:rsidRPr="00310A27" w:rsidRDefault="009A552B" w:rsidP="006779B2">
            <w:pPr>
              <w:spacing w:line="240" w:lineRule="auto"/>
              <w:jc w:val="center"/>
              <w:rPr>
                <w:rFonts w:cs="Arial"/>
                <w:color w:val="000000"/>
                <w:szCs w:val="18"/>
                <w:lang w:val="en-ZA" w:eastAsia="en-ZA"/>
              </w:rPr>
            </w:pPr>
            <w:r w:rsidRPr="00310A27">
              <w:rPr>
                <w:rFonts w:cs="Arial"/>
                <w:color w:val="000000"/>
                <w:szCs w:val="18"/>
                <w:lang w:val="en-ZA" w:eastAsia="en-ZA"/>
              </w:rPr>
              <w:t> </w:t>
            </w:r>
          </w:p>
        </w:tc>
        <w:tc>
          <w:tcPr>
            <w:tcW w:w="640" w:type="dxa"/>
            <w:tcBorders>
              <w:top w:val="single" w:sz="4" w:space="0" w:color="auto"/>
              <w:left w:val="nil"/>
              <w:bottom w:val="single" w:sz="4" w:space="0" w:color="auto"/>
              <w:right w:val="nil"/>
            </w:tcBorders>
            <w:shd w:val="clear" w:color="000000" w:fill="F2F2F2"/>
            <w:noWrap/>
            <w:vAlign w:val="bottom"/>
            <w:hideMark/>
          </w:tcPr>
          <w:p w14:paraId="0282CE5B" w14:textId="77777777" w:rsidR="009A552B" w:rsidRPr="00310A27" w:rsidRDefault="009A552B" w:rsidP="006779B2">
            <w:pPr>
              <w:spacing w:line="240" w:lineRule="auto"/>
              <w:jc w:val="center"/>
              <w:rPr>
                <w:rFonts w:cs="Arial"/>
                <w:color w:val="000000"/>
                <w:szCs w:val="18"/>
                <w:lang w:val="en-ZA" w:eastAsia="en-ZA"/>
              </w:rPr>
            </w:pPr>
            <w:r w:rsidRPr="00310A27">
              <w:rPr>
                <w:rFonts w:cs="Arial"/>
                <w:color w:val="000000"/>
                <w:szCs w:val="18"/>
                <w:lang w:val="en-ZA" w:eastAsia="en-ZA"/>
              </w:rPr>
              <w:t> </w:t>
            </w:r>
          </w:p>
        </w:tc>
        <w:tc>
          <w:tcPr>
            <w:tcW w:w="640" w:type="dxa"/>
            <w:tcBorders>
              <w:top w:val="single" w:sz="4" w:space="0" w:color="auto"/>
              <w:left w:val="nil"/>
              <w:bottom w:val="single" w:sz="4" w:space="0" w:color="auto"/>
              <w:right w:val="nil"/>
            </w:tcBorders>
            <w:shd w:val="clear" w:color="000000" w:fill="F2F2F2"/>
            <w:noWrap/>
            <w:vAlign w:val="bottom"/>
            <w:hideMark/>
          </w:tcPr>
          <w:p w14:paraId="6F3333E0" w14:textId="77777777" w:rsidR="009A552B" w:rsidRPr="00310A27" w:rsidRDefault="009A552B" w:rsidP="006779B2">
            <w:pPr>
              <w:spacing w:line="240" w:lineRule="auto"/>
              <w:jc w:val="center"/>
              <w:rPr>
                <w:rFonts w:cs="Arial"/>
                <w:color w:val="000000"/>
                <w:szCs w:val="18"/>
                <w:lang w:val="en-ZA" w:eastAsia="en-ZA"/>
              </w:rPr>
            </w:pPr>
            <w:r w:rsidRPr="00310A27">
              <w:rPr>
                <w:rFonts w:cs="Arial"/>
                <w:color w:val="000000"/>
                <w:szCs w:val="18"/>
                <w:lang w:val="en-ZA" w:eastAsia="en-ZA"/>
              </w:rPr>
              <w:t> </w:t>
            </w:r>
          </w:p>
        </w:tc>
        <w:tc>
          <w:tcPr>
            <w:tcW w:w="640" w:type="dxa"/>
            <w:tcBorders>
              <w:top w:val="single" w:sz="4" w:space="0" w:color="auto"/>
              <w:left w:val="nil"/>
              <w:bottom w:val="single" w:sz="4" w:space="0" w:color="auto"/>
              <w:right w:val="nil"/>
            </w:tcBorders>
            <w:shd w:val="clear" w:color="000000" w:fill="F2F2F2"/>
            <w:noWrap/>
            <w:vAlign w:val="bottom"/>
            <w:hideMark/>
          </w:tcPr>
          <w:p w14:paraId="1A5A08C6" w14:textId="77777777" w:rsidR="009A552B" w:rsidRPr="00310A27" w:rsidRDefault="009A552B" w:rsidP="006779B2">
            <w:pPr>
              <w:spacing w:line="240" w:lineRule="auto"/>
              <w:jc w:val="center"/>
              <w:rPr>
                <w:rFonts w:cs="Arial"/>
                <w:color w:val="000000"/>
                <w:szCs w:val="18"/>
                <w:lang w:val="en-ZA" w:eastAsia="en-ZA"/>
              </w:rPr>
            </w:pPr>
            <w:r w:rsidRPr="00310A27">
              <w:rPr>
                <w:rFonts w:cs="Arial"/>
                <w:color w:val="000000"/>
                <w:szCs w:val="18"/>
                <w:lang w:val="en-ZA" w:eastAsia="en-ZA"/>
              </w:rPr>
              <w:t> </w:t>
            </w:r>
          </w:p>
        </w:tc>
        <w:tc>
          <w:tcPr>
            <w:tcW w:w="640" w:type="dxa"/>
            <w:tcBorders>
              <w:top w:val="single" w:sz="4" w:space="0" w:color="auto"/>
              <w:left w:val="nil"/>
              <w:bottom w:val="single" w:sz="4" w:space="0" w:color="auto"/>
              <w:right w:val="nil"/>
            </w:tcBorders>
            <w:shd w:val="clear" w:color="000000" w:fill="F2F2F2"/>
            <w:noWrap/>
            <w:vAlign w:val="bottom"/>
            <w:hideMark/>
          </w:tcPr>
          <w:p w14:paraId="0B0F49CF" w14:textId="77777777" w:rsidR="009A552B" w:rsidRPr="00310A27" w:rsidRDefault="009A552B" w:rsidP="006779B2">
            <w:pPr>
              <w:spacing w:line="240" w:lineRule="auto"/>
              <w:jc w:val="center"/>
              <w:rPr>
                <w:rFonts w:cs="Arial"/>
                <w:color w:val="000000"/>
                <w:szCs w:val="18"/>
                <w:lang w:val="en-ZA" w:eastAsia="en-ZA"/>
              </w:rPr>
            </w:pPr>
            <w:r w:rsidRPr="00310A27">
              <w:rPr>
                <w:rFonts w:cs="Arial"/>
                <w:color w:val="000000"/>
                <w:szCs w:val="18"/>
                <w:lang w:val="en-ZA" w:eastAsia="en-ZA"/>
              </w:rPr>
              <w:t> </w:t>
            </w:r>
          </w:p>
        </w:tc>
        <w:tc>
          <w:tcPr>
            <w:tcW w:w="640" w:type="dxa"/>
            <w:tcBorders>
              <w:top w:val="single" w:sz="4" w:space="0" w:color="auto"/>
              <w:left w:val="nil"/>
              <w:bottom w:val="single" w:sz="4" w:space="0" w:color="auto"/>
              <w:right w:val="nil"/>
            </w:tcBorders>
            <w:shd w:val="clear" w:color="000000" w:fill="F2F2F2"/>
            <w:noWrap/>
            <w:vAlign w:val="bottom"/>
            <w:hideMark/>
          </w:tcPr>
          <w:p w14:paraId="648F2E50" w14:textId="77777777" w:rsidR="009A552B" w:rsidRPr="00310A27" w:rsidRDefault="009A552B" w:rsidP="006779B2">
            <w:pPr>
              <w:spacing w:line="240" w:lineRule="auto"/>
              <w:jc w:val="center"/>
              <w:rPr>
                <w:rFonts w:cs="Arial"/>
                <w:color w:val="000000"/>
                <w:szCs w:val="18"/>
                <w:lang w:val="en-ZA" w:eastAsia="en-ZA"/>
              </w:rPr>
            </w:pPr>
            <w:r w:rsidRPr="00310A27">
              <w:rPr>
                <w:rFonts w:cs="Arial"/>
                <w:color w:val="000000"/>
                <w:szCs w:val="18"/>
                <w:lang w:val="en-ZA" w:eastAsia="en-ZA"/>
              </w:rPr>
              <w:t> </w:t>
            </w:r>
          </w:p>
        </w:tc>
        <w:tc>
          <w:tcPr>
            <w:tcW w:w="640" w:type="dxa"/>
            <w:tcBorders>
              <w:top w:val="single" w:sz="4" w:space="0" w:color="auto"/>
              <w:left w:val="nil"/>
              <w:bottom w:val="single" w:sz="4" w:space="0" w:color="auto"/>
              <w:right w:val="nil"/>
            </w:tcBorders>
            <w:shd w:val="clear" w:color="000000" w:fill="F2F2F2"/>
            <w:noWrap/>
            <w:vAlign w:val="bottom"/>
            <w:hideMark/>
          </w:tcPr>
          <w:p w14:paraId="63F0A208" w14:textId="77777777" w:rsidR="009A552B" w:rsidRPr="00310A27" w:rsidRDefault="009A552B" w:rsidP="006779B2">
            <w:pPr>
              <w:spacing w:line="240" w:lineRule="auto"/>
              <w:jc w:val="center"/>
              <w:rPr>
                <w:rFonts w:cs="Arial"/>
                <w:color w:val="000000"/>
                <w:szCs w:val="18"/>
                <w:lang w:val="en-ZA" w:eastAsia="en-ZA"/>
              </w:rPr>
            </w:pPr>
            <w:r w:rsidRPr="00310A27">
              <w:rPr>
                <w:rFonts w:cs="Arial"/>
                <w:color w:val="000000"/>
                <w:szCs w:val="18"/>
                <w:lang w:val="en-ZA" w:eastAsia="en-ZA"/>
              </w:rPr>
              <w:t> </w:t>
            </w:r>
          </w:p>
        </w:tc>
        <w:tc>
          <w:tcPr>
            <w:tcW w:w="1880" w:type="dxa"/>
            <w:tcBorders>
              <w:top w:val="single" w:sz="4" w:space="0" w:color="auto"/>
              <w:left w:val="nil"/>
              <w:bottom w:val="single" w:sz="4" w:space="0" w:color="auto"/>
              <w:right w:val="single" w:sz="4" w:space="0" w:color="auto"/>
            </w:tcBorders>
            <w:shd w:val="clear" w:color="000000" w:fill="F2F2F2"/>
            <w:noWrap/>
            <w:vAlign w:val="bottom"/>
            <w:hideMark/>
          </w:tcPr>
          <w:p w14:paraId="2184E71F" w14:textId="77777777" w:rsidR="009A552B" w:rsidRPr="006779B2" w:rsidRDefault="009A552B" w:rsidP="006779B2">
            <w:pPr>
              <w:spacing w:line="240" w:lineRule="auto"/>
              <w:jc w:val="center"/>
              <w:rPr>
                <w:rFonts w:cs="Arial"/>
                <w:color w:val="000000"/>
                <w:sz w:val="24"/>
                <w:szCs w:val="24"/>
                <w:lang w:val="en-ZA" w:eastAsia="en-ZA"/>
              </w:rPr>
            </w:pPr>
            <w:r w:rsidRPr="006779B2">
              <w:rPr>
                <w:rFonts w:cs="Arial"/>
                <w:color w:val="000000"/>
                <w:sz w:val="24"/>
                <w:szCs w:val="24"/>
                <w:lang w:val="en-ZA" w:eastAsia="en-ZA"/>
              </w:rPr>
              <w:t> </w:t>
            </w:r>
          </w:p>
        </w:tc>
      </w:tr>
      <w:tr w:rsidR="009A552B" w:rsidRPr="006779B2" w14:paraId="39DC3AD6" w14:textId="77777777" w:rsidTr="009A552B">
        <w:trPr>
          <w:trHeight w:val="290"/>
        </w:trPr>
        <w:tc>
          <w:tcPr>
            <w:tcW w:w="2439" w:type="dxa"/>
            <w:vMerge/>
            <w:tcBorders>
              <w:top w:val="single" w:sz="4" w:space="0" w:color="auto"/>
              <w:left w:val="single" w:sz="4" w:space="0" w:color="auto"/>
              <w:bottom w:val="single" w:sz="4" w:space="0" w:color="000000"/>
              <w:right w:val="single" w:sz="4" w:space="0" w:color="auto"/>
            </w:tcBorders>
            <w:vAlign w:val="center"/>
            <w:hideMark/>
          </w:tcPr>
          <w:p w14:paraId="5069CD4B" w14:textId="77777777" w:rsidR="009A552B" w:rsidRPr="00310A27" w:rsidRDefault="009A552B" w:rsidP="006779B2">
            <w:pPr>
              <w:spacing w:line="240" w:lineRule="auto"/>
              <w:rPr>
                <w:rFonts w:cs="Arial"/>
                <w:color w:val="000000"/>
                <w:szCs w:val="18"/>
                <w:lang w:val="en-ZA" w:eastAsia="en-ZA"/>
              </w:rPr>
            </w:pPr>
          </w:p>
        </w:tc>
        <w:tc>
          <w:tcPr>
            <w:tcW w:w="678" w:type="dxa"/>
            <w:tcBorders>
              <w:top w:val="nil"/>
              <w:left w:val="nil"/>
              <w:bottom w:val="single" w:sz="4" w:space="0" w:color="auto"/>
              <w:right w:val="single" w:sz="4" w:space="0" w:color="auto"/>
            </w:tcBorders>
            <w:shd w:val="clear" w:color="000000" w:fill="F2F2F2"/>
            <w:noWrap/>
            <w:vAlign w:val="bottom"/>
            <w:hideMark/>
          </w:tcPr>
          <w:p w14:paraId="05F5865A"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1</w:t>
            </w:r>
          </w:p>
        </w:tc>
        <w:tc>
          <w:tcPr>
            <w:tcW w:w="678" w:type="dxa"/>
            <w:tcBorders>
              <w:top w:val="nil"/>
              <w:left w:val="nil"/>
              <w:bottom w:val="single" w:sz="4" w:space="0" w:color="auto"/>
              <w:right w:val="single" w:sz="4" w:space="0" w:color="auto"/>
            </w:tcBorders>
            <w:shd w:val="clear" w:color="000000" w:fill="F2F2F2"/>
            <w:noWrap/>
            <w:vAlign w:val="bottom"/>
            <w:hideMark/>
          </w:tcPr>
          <w:p w14:paraId="372FD57B"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2</w:t>
            </w:r>
          </w:p>
        </w:tc>
        <w:tc>
          <w:tcPr>
            <w:tcW w:w="678" w:type="dxa"/>
            <w:tcBorders>
              <w:top w:val="nil"/>
              <w:left w:val="nil"/>
              <w:bottom w:val="single" w:sz="4" w:space="0" w:color="auto"/>
              <w:right w:val="single" w:sz="4" w:space="0" w:color="auto"/>
            </w:tcBorders>
            <w:shd w:val="clear" w:color="000000" w:fill="F2F2F2"/>
            <w:noWrap/>
            <w:vAlign w:val="bottom"/>
            <w:hideMark/>
          </w:tcPr>
          <w:p w14:paraId="411D9EA9"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3</w:t>
            </w:r>
          </w:p>
        </w:tc>
        <w:tc>
          <w:tcPr>
            <w:tcW w:w="539" w:type="dxa"/>
            <w:tcBorders>
              <w:top w:val="nil"/>
              <w:left w:val="nil"/>
              <w:bottom w:val="single" w:sz="4" w:space="0" w:color="auto"/>
              <w:right w:val="single" w:sz="4" w:space="0" w:color="auto"/>
            </w:tcBorders>
            <w:shd w:val="clear" w:color="000000" w:fill="F2F2F2"/>
            <w:noWrap/>
            <w:vAlign w:val="bottom"/>
            <w:hideMark/>
          </w:tcPr>
          <w:p w14:paraId="285C7E1B"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4</w:t>
            </w:r>
          </w:p>
        </w:tc>
        <w:tc>
          <w:tcPr>
            <w:tcW w:w="678" w:type="dxa"/>
            <w:tcBorders>
              <w:top w:val="nil"/>
              <w:left w:val="nil"/>
              <w:bottom w:val="single" w:sz="4" w:space="0" w:color="auto"/>
              <w:right w:val="single" w:sz="4" w:space="0" w:color="auto"/>
            </w:tcBorders>
            <w:shd w:val="clear" w:color="000000" w:fill="F2F2F2"/>
            <w:noWrap/>
            <w:vAlign w:val="bottom"/>
            <w:hideMark/>
          </w:tcPr>
          <w:p w14:paraId="7F5E9AEF"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5</w:t>
            </w:r>
          </w:p>
        </w:tc>
        <w:tc>
          <w:tcPr>
            <w:tcW w:w="678" w:type="dxa"/>
            <w:tcBorders>
              <w:top w:val="nil"/>
              <w:left w:val="nil"/>
              <w:bottom w:val="single" w:sz="4" w:space="0" w:color="auto"/>
              <w:right w:val="single" w:sz="4" w:space="0" w:color="auto"/>
            </w:tcBorders>
            <w:shd w:val="clear" w:color="000000" w:fill="F2F2F2"/>
            <w:noWrap/>
            <w:vAlign w:val="bottom"/>
            <w:hideMark/>
          </w:tcPr>
          <w:p w14:paraId="6B6ACDD0"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6</w:t>
            </w:r>
          </w:p>
        </w:tc>
        <w:tc>
          <w:tcPr>
            <w:tcW w:w="678" w:type="dxa"/>
            <w:tcBorders>
              <w:top w:val="nil"/>
              <w:left w:val="nil"/>
              <w:bottom w:val="single" w:sz="4" w:space="0" w:color="auto"/>
              <w:right w:val="single" w:sz="4" w:space="0" w:color="auto"/>
            </w:tcBorders>
            <w:shd w:val="clear" w:color="000000" w:fill="F2F2F2"/>
            <w:noWrap/>
            <w:vAlign w:val="bottom"/>
            <w:hideMark/>
          </w:tcPr>
          <w:p w14:paraId="7B66A2AA"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7</w:t>
            </w:r>
          </w:p>
        </w:tc>
        <w:tc>
          <w:tcPr>
            <w:tcW w:w="539" w:type="dxa"/>
            <w:tcBorders>
              <w:top w:val="nil"/>
              <w:left w:val="nil"/>
              <w:bottom w:val="single" w:sz="4" w:space="0" w:color="auto"/>
              <w:right w:val="single" w:sz="4" w:space="0" w:color="auto"/>
            </w:tcBorders>
            <w:shd w:val="clear" w:color="000000" w:fill="F2F2F2"/>
            <w:noWrap/>
            <w:vAlign w:val="bottom"/>
            <w:hideMark/>
          </w:tcPr>
          <w:p w14:paraId="2B7B4893"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8</w:t>
            </w:r>
          </w:p>
        </w:tc>
        <w:tc>
          <w:tcPr>
            <w:tcW w:w="678" w:type="dxa"/>
            <w:tcBorders>
              <w:top w:val="nil"/>
              <w:left w:val="nil"/>
              <w:bottom w:val="single" w:sz="4" w:space="0" w:color="auto"/>
              <w:right w:val="single" w:sz="4" w:space="0" w:color="auto"/>
            </w:tcBorders>
            <w:shd w:val="clear" w:color="000000" w:fill="F2F2F2"/>
            <w:noWrap/>
            <w:vAlign w:val="bottom"/>
            <w:hideMark/>
          </w:tcPr>
          <w:p w14:paraId="339BE9C6"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9</w:t>
            </w:r>
          </w:p>
        </w:tc>
        <w:tc>
          <w:tcPr>
            <w:tcW w:w="678" w:type="dxa"/>
            <w:tcBorders>
              <w:top w:val="nil"/>
              <w:left w:val="nil"/>
              <w:bottom w:val="single" w:sz="4" w:space="0" w:color="auto"/>
              <w:right w:val="single" w:sz="4" w:space="0" w:color="auto"/>
            </w:tcBorders>
            <w:shd w:val="clear" w:color="000000" w:fill="F2F2F2"/>
            <w:noWrap/>
            <w:vAlign w:val="bottom"/>
            <w:hideMark/>
          </w:tcPr>
          <w:p w14:paraId="7F641782"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10</w:t>
            </w:r>
          </w:p>
        </w:tc>
        <w:tc>
          <w:tcPr>
            <w:tcW w:w="539" w:type="dxa"/>
            <w:tcBorders>
              <w:top w:val="nil"/>
              <w:left w:val="nil"/>
              <w:bottom w:val="single" w:sz="4" w:space="0" w:color="auto"/>
              <w:right w:val="single" w:sz="4" w:space="0" w:color="auto"/>
            </w:tcBorders>
            <w:shd w:val="clear" w:color="000000" w:fill="F2F2F2"/>
            <w:noWrap/>
            <w:vAlign w:val="bottom"/>
            <w:hideMark/>
          </w:tcPr>
          <w:p w14:paraId="3DE6DA7A"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11</w:t>
            </w:r>
          </w:p>
        </w:tc>
        <w:tc>
          <w:tcPr>
            <w:tcW w:w="640" w:type="dxa"/>
            <w:tcBorders>
              <w:top w:val="nil"/>
              <w:left w:val="nil"/>
              <w:bottom w:val="single" w:sz="4" w:space="0" w:color="auto"/>
              <w:right w:val="single" w:sz="4" w:space="0" w:color="auto"/>
            </w:tcBorders>
            <w:shd w:val="clear" w:color="000000" w:fill="F2F2F2"/>
            <w:noWrap/>
            <w:vAlign w:val="bottom"/>
            <w:hideMark/>
          </w:tcPr>
          <w:p w14:paraId="5C5844B9"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12</w:t>
            </w:r>
          </w:p>
        </w:tc>
        <w:tc>
          <w:tcPr>
            <w:tcW w:w="640" w:type="dxa"/>
            <w:tcBorders>
              <w:top w:val="nil"/>
              <w:left w:val="nil"/>
              <w:bottom w:val="single" w:sz="4" w:space="0" w:color="auto"/>
              <w:right w:val="single" w:sz="4" w:space="0" w:color="auto"/>
            </w:tcBorders>
            <w:shd w:val="clear" w:color="000000" w:fill="F2F2F2"/>
            <w:noWrap/>
            <w:vAlign w:val="bottom"/>
            <w:hideMark/>
          </w:tcPr>
          <w:p w14:paraId="41515535"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13</w:t>
            </w:r>
          </w:p>
        </w:tc>
        <w:tc>
          <w:tcPr>
            <w:tcW w:w="640" w:type="dxa"/>
            <w:tcBorders>
              <w:top w:val="nil"/>
              <w:left w:val="nil"/>
              <w:bottom w:val="single" w:sz="4" w:space="0" w:color="auto"/>
              <w:right w:val="single" w:sz="4" w:space="0" w:color="auto"/>
            </w:tcBorders>
            <w:shd w:val="clear" w:color="000000" w:fill="F2F2F2"/>
            <w:noWrap/>
            <w:vAlign w:val="bottom"/>
            <w:hideMark/>
          </w:tcPr>
          <w:p w14:paraId="683EB096"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14</w:t>
            </w:r>
          </w:p>
        </w:tc>
        <w:tc>
          <w:tcPr>
            <w:tcW w:w="640" w:type="dxa"/>
            <w:tcBorders>
              <w:top w:val="nil"/>
              <w:left w:val="nil"/>
              <w:bottom w:val="single" w:sz="4" w:space="0" w:color="auto"/>
              <w:right w:val="single" w:sz="4" w:space="0" w:color="auto"/>
            </w:tcBorders>
            <w:shd w:val="clear" w:color="000000" w:fill="F2F2F2"/>
            <w:noWrap/>
            <w:vAlign w:val="bottom"/>
            <w:hideMark/>
          </w:tcPr>
          <w:p w14:paraId="48095EA2"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15</w:t>
            </w:r>
          </w:p>
        </w:tc>
        <w:tc>
          <w:tcPr>
            <w:tcW w:w="640" w:type="dxa"/>
            <w:tcBorders>
              <w:top w:val="nil"/>
              <w:left w:val="nil"/>
              <w:bottom w:val="single" w:sz="4" w:space="0" w:color="auto"/>
              <w:right w:val="single" w:sz="4" w:space="0" w:color="auto"/>
            </w:tcBorders>
            <w:shd w:val="clear" w:color="000000" w:fill="F2F2F2"/>
            <w:noWrap/>
            <w:vAlign w:val="bottom"/>
            <w:hideMark/>
          </w:tcPr>
          <w:p w14:paraId="2A803529"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16</w:t>
            </w:r>
          </w:p>
        </w:tc>
        <w:tc>
          <w:tcPr>
            <w:tcW w:w="640" w:type="dxa"/>
            <w:tcBorders>
              <w:top w:val="nil"/>
              <w:left w:val="nil"/>
              <w:bottom w:val="single" w:sz="4" w:space="0" w:color="auto"/>
              <w:right w:val="single" w:sz="4" w:space="0" w:color="auto"/>
            </w:tcBorders>
            <w:shd w:val="clear" w:color="000000" w:fill="F2F2F2"/>
            <w:noWrap/>
            <w:vAlign w:val="bottom"/>
            <w:hideMark/>
          </w:tcPr>
          <w:p w14:paraId="1384243D"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17</w:t>
            </w:r>
          </w:p>
        </w:tc>
        <w:tc>
          <w:tcPr>
            <w:tcW w:w="640" w:type="dxa"/>
            <w:tcBorders>
              <w:top w:val="nil"/>
              <w:left w:val="nil"/>
              <w:bottom w:val="single" w:sz="4" w:space="0" w:color="auto"/>
              <w:right w:val="single" w:sz="4" w:space="0" w:color="auto"/>
            </w:tcBorders>
            <w:shd w:val="clear" w:color="000000" w:fill="F2F2F2"/>
            <w:noWrap/>
            <w:vAlign w:val="bottom"/>
            <w:hideMark/>
          </w:tcPr>
          <w:p w14:paraId="4F6EF06E"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18</w:t>
            </w:r>
          </w:p>
        </w:tc>
        <w:tc>
          <w:tcPr>
            <w:tcW w:w="640" w:type="dxa"/>
            <w:tcBorders>
              <w:top w:val="nil"/>
              <w:left w:val="nil"/>
              <w:bottom w:val="single" w:sz="4" w:space="0" w:color="auto"/>
              <w:right w:val="single" w:sz="4" w:space="0" w:color="auto"/>
            </w:tcBorders>
            <w:shd w:val="clear" w:color="000000" w:fill="F2F2F2"/>
            <w:noWrap/>
            <w:vAlign w:val="bottom"/>
            <w:hideMark/>
          </w:tcPr>
          <w:p w14:paraId="6E0A959B"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19</w:t>
            </w:r>
          </w:p>
        </w:tc>
        <w:tc>
          <w:tcPr>
            <w:tcW w:w="1880" w:type="dxa"/>
            <w:tcBorders>
              <w:top w:val="nil"/>
              <w:left w:val="nil"/>
              <w:bottom w:val="single" w:sz="4" w:space="0" w:color="auto"/>
              <w:right w:val="single" w:sz="4" w:space="0" w:color="auto"/>
            </w:tcBorders>
            <w:shd w:val="clear" w:color="000000" w:fill="F2F2F2"/>
            <w:noWrap/>
            <w:vAlign w:val="bottom"/>
            <w:hideMark/>
          </w:tcPr>
          <w:p w14:paraId="271A5FDC" w14:textId="77777777" w:rsidR="009A552B" w:rsidRPr="006779B2" w:rsidRDefault="009A552B" w:rsidP="006779B2">
            <w:pPr>
              <w:spacing w:line="240" w:lineRule="auto"/>
              <w:rPr>
                <w:rFonts w:cs="Arial"/>
                <w:color w:val="000000"/>
                <w:sz w:val="24"/>
                <w:szCs w:val="24"/>
                <w:lang w:val="en-ZA" w:eastAsia="en-ZA"/>
              </w:rPr>
            </w:pPr>
            <w:r w:rsidRPr="006779B2">
              <w:rPr>
                <w:rFonts w:cs="Arial"/>
                <w:color w:val="000000"/>
                <w:sz w:val="24"/>
                <w:szCs w:val="24"/>
                <w:lang w:val="en-ZA" w:eastAsia="en-ZA"/>
              </w:rPr>
              <w:t> </w:t>
            </w:r>
          </w:p>
        </w:tc>
      </w:tr>
      <w:tr w:rsidR="009A552B" w:rsidRPr="006779B2" w14:paraId="17C5D6BC" w14:textId="77777777" w:rsidTr="009A552B">
        <w:trPr>
          <w:trHeight w:val="290"/>
        </w:trPr>
        <w:tc>
          <w:tcPr>
            <w:tcW w:w="2439" w:type="dxa"/>
            <w:tcBorders>
              <w:top w:val="nil"/>
              <w:left w:val="single" w:sz="4" w:space="0" w:color="auto"/>
              <w:bottom w:val="single" w:sz="4" w:space="0" w:color="auto"/>
              <w:right w:val="single" w:sz="4" w:space="0" w:color="auto"/>
            </w:tcBorders>
            <w:shd w:val="clear" w:color="000000" w:fill="F2F2F2"/>
            <w:noWrap/>
            <w:vAlign w:val="bottom"/>
            <w:hideMark/>
          </w:tcPr>
          <w:p w14:paraId="50C9FB42"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PET</w:t>
            </w:r>
          </w:p>
        </w:tc>
        <w:tc>
          <w:tcPr>
            <w:tcW w:w="678" w:type="dxa"/>
            <w:tcBorders>
              <w:top w:val="nil"/>
              <w:left w:val="nil"/>
              <w:bottom w:val="single" w:sz="4" w:space="0" w:color="auto"/>
              <w:right w:val="single" w:sz="4" w:space="0" w:color="auto"/>
            </w:tcBorders>
            <w:shd w:val="clear" w:color="000000" w:fill="F2F2F2"/>
            <w:noWrap/>
            <w:vAlign w:val="bottom"/>
            <w:hideMark/>
          </w:tcPr>
          <w:p w14:paraId="6FB8F2CF"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1,18</w:t>
            </w:r>
          </w:p>
        </w:tc>
        <w:tc>
          <w:tcPr>
            <w:tcW w:w="678" w:type="dxa"/>
            <w:tcBorders>
              <w:top w:val="nil"/>
              <w:left w:val="nil"/>
              <w:bottom w:val="single" w:sz="4" w:space="0" w:color="auto"/>
              <w:right w:val="single" w:sz="4" w:space="0" w:color="auto"/>
            </w:tcBorders>
            <w:shd w:val="clear" w:color="000000" w:fill="F2F2F2"/>
            <w:noWrap/>
            <w:vAlign w:val="bottom"/>
            <w:hideMark/>
          </w:tcPr>
          <w:p w14:paraId="2547D541"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1,18</w:t>
            </w:r>
          </w:p>
        </w:tc>
        <w:tc>
          <w:tcPr>
            <w:tcW w:w="678" w:type="dxa"/>
            <w:tcBorders>
              <w:top w:val="nil"/>
              <w:left w:val="nil"/>
              <w:bottom w:val="single" w:sz="4" w:space="0" w:color="auto"/>
              <w:right w:val="single" w:sz="4" w:space="0" w:color="auto"/>
            </w:tcBorders>
            <w:shd w:val="clear" w:color="000000" w:fill="F2F2F2"/>
            <w:noWrap/>
            <w:vAlign w:val="bottom"/>
            <w:hideMark/>
          </w:tcPr>
          <w:p w14:paraId="4FCCE160"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1,69</w:t>
            </w:r>
          </w:p>
        </w:tc>
        <w:tc>
          <w:tcPr>
            <w:tcW w:w="539" w:type="dxa"/>
            <w:tcBorders>
              <w:top w:val="nil"/>
              <w:left w:val="nil"/>
              <w:bottom w:val="single" w:sz="4" w:space="0" w:color="auto"/>
              <w:right w:val="single" w:sz="4" w:space="0" w:color="auto"/>
            </w:tcBorders>
            <w:shd w:val="clear" w:color="000000" w:fill="F2F2F2"/>
            <w:noWrap/>
            <w:vAlign w:val="bottom"/>
            <w:hideMark/>
          </w:tcPr>
          <w:p w14:paraId="01EEF3A6"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3,93</w:t>
            </w:r>
          </w:p>
        </w:tc>
        <w:tc>
          <w:tcPr>
            <w:tcW w:w="678" w:type="dxa"/>
            <w:tcBorders>
              <w:top w:val="nil"/>
              <w:left w:val="nil"/>
              <w:bottom w:val="single" w:sz="4" w:space="0" w:color="auto"/>
              <w:right w:val="single" w:sz="4" w:space="0" w:color="auto"/>
            </w:tcBorders>
            <w:shd w:val="clear" w:color="000000" w:fill="F2F2F2"/>
            <w:noWrap/>
            <w:vAlign w:val="bottom"/>
            <w:hideMark/>
          </w:tcPr>
          <w:p w14:paraId="4705DDA1"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1,35</w:t>
            </w:r>
          </w:p>
        </w:tc>
        <w:tc>
          <w:tcPr>
            <w:tcW w:w="678" w:type="dxa"/>
            <w:tcBorders>
              <w:top w:val="nil"/>
              <w:left w:val="nil"/>
              <w:bottom w:val="single" w:sz="4" w:space="0" w:color="auto"/>
              <w:right w:val="single" w:sz="4" w:space="0" w:color="auto"/>
            </w:tcBorders>
            <w:shd w:val="clear" w:color="000000" w:fill="F2F2F2"/>
            <w:noWrap/>
            <w:vAlign w:val="bottom"/>
            <w:hideMark/>
          </w:tcPr>
          <w:p w14:paraId="4714376A"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6D9ECAC0"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7FD52181"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2E735883"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1A175CCE"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0D4FFBB1"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0777943"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1273CF84"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7FECBC10"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37F7AC19"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3391FF58"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2FD98A8"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5D615A9"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1109C9D1"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1880" w:type="dxa"/>
            <w:tcBorders>
              <w:top w:val="nil"/>
              <w:left w:val="nil"/>
              <w:bottom w:val="single" w:sz="4" w:space="0" w:color="auto"/>
              <w:right w:val="single" w:sz="4" w:space="0" w:color="auto"/>
            </w:tcBorders>
            <w:shd w:val="clear" w:color="000000" w:fill="F2F2F2"/>
            <w:noWrap/>
            <w:vAlign w:val="bottom"/>
            <w:hideMark/>
          </w:tcPr>
          <w:p w14:paraId="3F90241A" w14:textId="77777777" w:rsidR="009A552B" w:rsidRPr="006779B2" w:rsidRDefault="009A552B" w:rsidP="006779B2">
            <w:pPr>
              <w:spacing w:line="240" w:lineRule="auto"/>
              <w:jc w:val="right"/>
              <w:rPr>
                <w:rFonts w:cs="Arial"/>
                <w:color w:val="000000"/>
                <w:sz w:val="24"/>
                <w:szCs w:val="24"/>
                <w:lang w:val="en-ZA" w:eastAsia="en-ZA"/>
              </w:rPr>
            </w:pPr>
            <w:r w:rsidRPr="006779B2">
              <w:rPr>
                <w:rFonts w:cs="Arial"/>
                <w:color w:val="000000"/>
                <w:sz w:val="24"/>
                <w:szCs w:val="24"/>
                <w:lang w:val="en-ZA" w:eastAsia="en-ZA"/>
              </w:rPr>
              <w:t>9,31</w:t>
            </w:r>
          </w:p>
        </w:tc>
      </w:tr>
      <w:tr w:rsidR="009A552B" w:rsidRPr="006779B2" w14:paraId="31670D3D" w14:textId="77777777" w:rsidTr="009A552B">
        <w:trPr>
          <w:trHeight w:val="290"/>
        </w:trPr>
        <w:tc>
          <w:tcPr>
            <w:tcW w:w="2439" w:type="dxa"/>
            <w:tcBorders>
              <w:top w:val="nil"/>
              <w:left w:val="single" w:sz="4" w:space="0" w:color="auto"/>
              <w:bottom w:val="single" w:sz="4" w:space="0" w:color="auto"/>
              <w:right w:val="single" w:sz="4" w:space="0" w:color="auto"/>
            </w:tcBorders>
            <w:shd w:val="clear" w:color="000000" w:fill="F2F2F2"/>
            <w:noWrap/>
            <w:vAlign w:val="bottom"/>
            <w:hideMark/>
          </w:tcPr>
          <w:p w14:paraId="1BCBA33F"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Clear Plastic</w:t>
            </w:r>
          </w:p>
        </w:tc>
        <w:tc>
          <w:tcPr>
            <w:tcW w:w="678" w:type="dxa"/>
            <w:tcBorders>
              <w:top w:val="nil"/>
              <w:left w:val="nil"/>
              <w:bottom w:val="single" w:sz="4" w:space="0" w:color="auto"/>
              <w:right w:val="single" w:sz="4" w:space="0" w:color="auto"/>
            </w:tcBorders>
            <w:shd w:val="clear" w:color="000000" w:fill="F2F2F2"/>
            <w:noWrap/>
            <w:vAlign w:val="bottom"/>
            <w:hideMark/>
          </w:tcPr>
          <w:p w14:paraId="6E425D29"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02FCCD5B"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375EDF6C"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4DADF107"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25046C44"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35BA348F"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437F3335"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01DC4941"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7AF303A6"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57DFEA9F"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4438B525"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4E8A2F0C"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263BBAB3"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C76289C"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3C00E2BB"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906F5A8"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6B0AD9B6"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1A4F175A"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673F9177"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1880" w:type="dxa"/>
            <w:tcBorders>
              <w:top w:val="nil"/>
              <w:left w:val="nil"/>
              <w:bottom w:val="single" w:sz="4" w:space="0" w:color="auto"/>
              <w:right w:val="single" w:sz="4" w:space="0" w:color="auto"/>
            </w:tcBorders>
            <w:shd w:val="clear" w:color="000000" w:fill="F2F2F2"/>
            <w:noWrap/>
            <w:vAlign w:val="bottom"/>
            <w:hideMark/>
          </w:tcPr>
          <w:p w14:paraId="0CBC5DCC" w14:textId="77777777" w:rsidR="009A552B" w:rsidRPr="006779B2" w:rsidRDefault="009A552B" w:rsidP="006779B2">
            <w:pPr>
              <w:spacing w:line="240" w:lineRule="auto"/>
              <w:jc w:val="right"/>
              <w:rPr>
                <w:rFonts w:cs="Arial"/>
                <w:color w:val="000000"/>
                <w:sz w:val="24"/>
                <w:szCs w:val="24"/>
                <w:lang w:val="en-ZA" w:eastAsia="en-ZA"/>
              </w:rPr>
            </w:pPr>
            <w:r w:rsidRPr="006779B2">
              <w:rPr>
                <w:rFonts w:cs="Arial"/>
                <w:color w:val="000000"/>
                <w:sz w:val="24"/>
                <w:szCs w:val="24"/>
                <w:lang w:val="en-ZA" w:eastAsia="en-ZA"/>
              </w:rPr>
              <w:t>0,00</w:t>
            </w:r>
          </w:p>
        </w:tc>
      </w:tr>
      <w:tr w:rsidR="009A552B" w:rsidRPr="006779B2" w14:paraId="229988A4" w14:textId="77777777" w:rsidTr="009A552B">
        <w:trPr>
          <w:trHeight w:val="290"/>
        </w:trPr>
        <w:tc>
          <w:tcPr>
            <w:tcW w:w="2439" w:type="dxa"/>
            <w:tcBorders>
              <w:top w:val="nil"/>
              <w:left w:val="single" w:sz="4" w:space="0" w:color="auto"/>
              <w:bottom w:val="single" w:sz="4" w:space="0" w:color="auto"/>
              <w:right w:val="single" w:sz="4" w:space="0" w:color="auto"/>
            </w:tcBorders>
            <w:shd w:val="clear" w:color="000000" w:fill="F2F2F2"/>
            <w:noWrap/>
            <w:vAlign w:val="bottom"/>
            <w:hideMark/>
          </w:tcPr>
          <w:p w14:paraId="5973A47E" w14:textId="77777777" w:rsidR="009A552B" w:rsidRPr="00310A27" w:rsidRDefault="00EC406B" w:rsidP="006779B2">
            <w:pPr>
              <w:spacing w:line="240" w:lineRule="auto"/>
              <w:rPr>
                <w:rFonts w:cs="Arial"/>
                <w:color w:val="000000"/>
                <w:szCs w:val="18"/>
                <w:lang w:val="en-ZA" w:eastAsia="en-ZA"/>
              </w:rPr>
            </w:pPr>
            <w:r w:rsidRPr="00310A27">
              <w:rPr>
                <w:rFonts w:cs="Arial"/>
                <w:color w:val="000000"/>
                <w:szCs w:val="18"/>
                <w:lang w:val="en-ZA" w:eastAsia="en-ZA"/>
              </w:rPr>
              <w:t>P</w:t>
            </w:r>
            <w:r w:rsidR="009A552B" w:rsidRPr="00310A27">
              <w:rPr>
                <w:rFonts w:cs="Arial"/>
                <w:color w:val="000000"/>
                <w:szCs w:val="18"/>
                <w:lang w:val="en-ZA" w:eastAsia="en-ZA"/>
              </w:rPr>
              <w:t>aper</w:t>
            </w:r>
          </w:p>
        </w:tc>
        <w:tc>
          <w:tcPr>
            <w:tcW w:w="678" w:type="dxa"/>
            <w:tcBorders>
              <w:top w:val="nil"/>
              <w:left w:val="nil"/>
              <w:bottom w:val="single" w:sz="4" w:space="0" w:color="auto"/>
              <w:right w:val="single" w:sz="4" w:space="0" w:color="auto"/>
            </w:tcBorders>
            <w:shd w:val="clear" w:color="000000" w:fill="F2F2F2"/>
            <w:noWrap/>
            <w:vAlign w:val="bottom"/>
            <w:hideMark/>
          </w:tcPr>
          <w:p w14:paraId="447A4C9E"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22DA10E2"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22C66C85"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313DE98F"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2F35D21D"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3ECA8118"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79C75865"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6F97235C"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14346641"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39437965"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6C94F0DB"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28E8E13E"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915DFB8"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2734414E"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1ABA0E4D"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6EC365F4"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92B3481"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698A243C"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739CF6CC"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1880" w:type="dxa"/>
            <w:tcBorders>
              <w:top w:val="nil"/>
              <w:left w:val="nil"/>
              <w:bottom w:val="single" w:sz="4" w:space="0" w:color="auto"/>
              <w:right w:val="single" w:sz="4" w:space="0" w:color="auto"/>
            </w:tcBorders>
            <w:shd w:val="clear" w:color="000000" w:fill="F2F2F2"/>
            <w:noWrap/>
            <w:vAlign w:val="bottom"/>
            <w:hideMark/>
          </w:tcPr>
          <w:p w14:paraId="67B4EA9D" w14:textId="77777777" w:rsidR="009A552B" w:rsidRPr="006779B2" w:rsidRDefault="009A552B" w:rsidP="006779B2">
            <w:pPr>
              <w:spacing w:line="240" w:lineRule="auto"/>
              <w:jc w:val="right"/>
              <w:rPr>
                <w:rFonts w:cs="Arial"/>
                <w:color w:val="000000"/>
                <w:sz w:val="24"/>
                <w:szCs w:val="24"/>
                <w:lang w:val="en-ZA" w:eastAsia="en-ZA"/>
              </w:rPr>
            </w:pPr>
            <w:r w:rsidRPr="006779B2">
              <w:rPr>
                <w:rFonts w:cs="Arial"/>
                <w:color w:val="000000"/>
                <w:sz w:val="24"/>
                <w:szCs w:val="24"/>
                <w:lang w:val="en-ZA" w:eastAsia="en-ZA"/>
              </w:rPr>
              <w:t>0,00</w:t>
            </w:r>
          </w:p>
        </w:tc>
      </w:tr>
      <w:tr w:rsidR="009A552B" w:rsidRPr="006779B2" w14:paraId="2C8FF29D" w14:textId="77777777" w:rsidTr="009A552B">
        <w:trPr>
          <w:trHeight w:val="290"/>
        </w:trPr>
        <w:tc>
          <w:tcPr>
            <w:tcW w:w="2439" w:type="dxa"/>
            <w:tcBorders>
              <w:top w:val="nil"/>
              <w:left w:val="single" w:sz="4" w:space="0" w:color="auto"/>
              <w:bottom w:val="single" w:sz="4" w:space="0" w:color="auto"/>
              <w:right w:val="single" w:sz="4" w:space="0" w:color="auto"/>
            </w:tcBorders>
            <w:shd w:val="clear" w:color="000000" w:fill="F2F2F2"/>
            <w:noWrap/>
            <w:vAlign w:val="bottom"/>
            <w:hideMark/>
          </w:tcPr>
          <w:p w14:paraId="771BBBDD" w14:textId="77777777" w:rsidR="009A552B" w:rsidRPr="00310A27" w:rsidRDefault="00EC406B" w:rsidP="006779B2">
            <w:pPr>
              <w:spacing w:line="240" w:lineRule="auto"/>
              <w:rPr>
                <w:rFonts w:cs="Arial"/>
                <w:color w:val="000000"/>
                <w:szCs w:val="18"/>
                <w:lang w:val="en-ZA" w:eastAsia="en-ZA"/>
              </w:rPr>
            </w:pPr>
            <w:r w:rsidRPr="00310A27">
              <w:rPr>
                <w:rFonts w:cs="Arial"/>
                <w:color w:val="000000"/>
                <w:szCs w:val="18"/>
                <w:lang w:val="en-ZA" w:eastAsia="en-ZA"/>
              </w:rPr>
              <w:t>G</w:t>
            </w:r>
            <w:r w:rsidR="009A552B" w:rsidRPr="00310A27">
              <w:rPr>
                <w:rFonts w:cs="Arial"/>
                <w:color w:val="000000"/>
                <w:szCs w:val="18"/>
                <w:lang w:val="en-ZA" w:eastAsia="en-ZA"/>
              </w:rPr>
              <w:t>arden</w:t>
            </w:r>
          </w:p>
        </w:tc>
        <w:tc>
          <w:tcPr>
            <w:tcW w:w="678" w:type="dxa"/>
            <w:tcBorders>
              <w:top w:val="nil"/>
              <w:left w:val="nil"/>
              <w:bottom w:val="single" w:sz="4" w:space="0" w:color="auto"/>
              <w:right w:val="single" w:sz="4" w:space="0" w:color="auto"/>
            </w:tcBorders>
            <w:shd w:val="clear" w:color="000000" w:fill="F2F2F2"/>
            <w:noWrap/>
            <w:vAlign w:val="bottom"/>
            <w:hideMark/>
          </w:tcPr>
          <w:p w14:paraId="7E0307A4"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5549103E"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6F01097D"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15D600FD"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4DF0B80F"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26D20299"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61BA77AE"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498E2EB8"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6EA320E2"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0331685B"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197D0E0E"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6D90DBE5"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6950C27F"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A4267F7"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409B42CD"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1F5E84AC"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81477EE"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144996D7"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662C847A"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1880" w:type="dxa"/>
            <w:tcBorders>
              <w:top w:val="nil"/>
              <w:left w:val="nil"/>
              <w:bottom w:val="single" w:sz="4" w:space="0" w:color="auto"/>
              <w:right w:val="single" w:sz="4" w:space="0" w:color="auto"/>
            </w:tcBorders>
            <w:shd w:val="clear" w:color="000000" w:fill="F2F2F2"/>
            <w:noWrap/>
            <w:vAlign w:val="bottom"/>
            <w:hideMark/>
          </w:tcPr>
          <w:p w14:paraId="54E33C5F" w14:textId="77777777" w:rsidR="009A552B" w:rsidRPr="006779B2" w:rsidRDefault="009A552B" w:rsidP="006779B2">
            <w:pPr>
              <w:spacing w:line="240" w:lineRule="auto"/>
              <w:jc w:val="right"/>
              <w:rPr>
                <w:rFonts w:cs="Arial"/>
                <w:color w:val="000000"/>
                <w:sz w:val="24"/>
                <w:szCs w:val="24"/>
                <w:lang w:val="en-ZA" w:eastAsia="en-ZA"/>
              </w:rPr>
            </w:pPr>
            <w:r w:rsidRPr="006779B2">
              <w:rPr>
                <w:rFonts w:cs="Arial"/>
                <w:color w:val="000000"/>
                <w:sz w:val="24"/>
                <w:szCs w:val="24"/>
                <w:lang w:val="en-ZA" w:eastAsia="en-ZA"/>
              </w:rPr>
              <w:t>0,00</w:t>
            </w:r>
          </w:p>
        </w:tc>
      </w:tr>
      <w:tr w:rsidR="009A552B" w:rsidRPr="006779B2" w14:paraId="6DC9D10C" w14:textId="77777777" w:rsidTr="009A552B">
        <w:trPr>
          <w:trHeight w:val="290"/>
        </w:trPr>
        <w:tc>
          <w:tcPr>
            <w:tcW w:w="2439" w:type="dxa"/>
            <w:tcBorders>
              <w:top w:val="nil"/>
              <w:left w:val="single" w:sz="4" w:space="0" w:color="auto"/>
              <w:bottom w:val="single" w:sz="4" w:space="0" w:color="auto"/>
              <w:right w:val="single" w:sz="4" w:space="0" w:color="auto"/>
            </w:tcBorders>
            <w:shd w:val="clear" w:color="000000" w:fill="F2F2F2"/>
            <w:noWrap/>
            <w:vAlign w:val="bottom"/>
            <w:hideMark/>
          </w:tcPr>
          <w:p w14:paraId="295B2C4E"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organic</w:t>
            </w:r>
          </w:p>
        </w:tc>
        <w:tc>
          <w:tcPr>
            <w:tcW w:w="678" w:type="dxa"/>
            <w:tcBorders>
              <w:top w:val="nil"/>
              <w:left w:val="nil"/>
              <w:bottom w:val="single" w:sz="4" w:space="0" w:color="auto"/>
              <w:right w:val="single" w:sz="4" w:space="0" w:color="auto"/>
            </w:tcBorders>
            <w:shd w:val="clear" w:color="000000" w:fill="F2F2F2"/>
            <w:noWrap/>
            <w:vAlign w:val="bottom"/>
            <w:hideMark/>
          </w:tcPr>
          <w:p w14:paraId="29BF79D0"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3,89</w:t>
            </w:r>
          </w:p>
        </w:tc>
        <w:tc>
          <w:tcPr>
            <w:tcW w:w="678" w:type="dxa"/>
            <w:tcBorders>
              <w:top w:val="nil"/>
              <w:left w:val="nil"/>
              <w:bottom w:val="single" w:sz="4" w:space="0" w:color="auto"/>
              <w:right w:val="single" w:sz="4" w:space="0" w:color="auto"/>
            </w:tcBorders>
            <w:shd w:val="clear" w:color="000000" w:fill="F2F2F2"/>
            <w:noWrap/>
            <w:vAlign w:val="bottom"/>
            <w:hideMark/>
          </w:tcPr>
          <w:p w14:paraId="31B0F35C"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6,83</w:t>
            </w:r>
          </w:p>
        </w:tc>
        <w:tc>
          <w:tcPr>
            <w:tcW w:w="678" w:type="dxa"/>
            <w:tcBorders>
              <w:top w:val="nil"/>
              <w:left w:val="nil"/>
              <w:bottom w:val="single" w:sz="4" w:space="0" w:color="auto"/>
              <w:right w:val="single" w:sz="4" w:space="0" w:color="auto"/>
            </w:tcBorders>
            <w:shd w:val="clear" w:color="000000" w:fill="F2F2F2"/>
            <w:noWrap/>
            <w:vAlign w:val="bottom"/>
            <w:hideMark/>
          </w:tcPr>
          <w:p w14:paraId="6C74DF3E"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6,01</w:t>
            </w:r>
          </w:p>
        </w:tc>
        <w:tc>
          <w:tcPr>
            <w:tcW w:w="539" w:type="dxa"/>
            <w:tcBorders>
              <w:top w:val="nil"/>
              <w:left w:val="nil"/>
              <w:bottom w:val="single" w:sz="4" w:space="0" w:color="auto"/>
              <w:right w:val="single" w:sz="4" w:space="0" w:color="auto"/>
            </w:tcBorders>
            <w:shd w:val="clear" w:color="000000" w:fill="F2F2F2"/>
            <w:noWrap/>
            <w:vAlign w:val="bottom"/>
            <w:hideMark/>
          </w:tcPr>
          <w:p w14:paraId="5AA55105"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132224A1"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1FE3F8FA"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07D3430D"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4EBFEDFD"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3419D974"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5EB8091C"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55426C6F"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7046C26D"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659DC336"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7056D2F2"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4DE77012"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42C33A94"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6AB2A03"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7F77A4A8"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2BF4ACA1"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1880" w:type="dxa"/>
            <w:tcBorders>
              <w:top w:val="nil"/>
              <w:left w:val="nil"/>
              <w:bottom w:val="single" w:sz="4" w:space="0" w:color="auto"/>
              <w:right w:val="single" w:sz="4" w:space="0" w:color="auto"/>
            </w:tcBorders>
            <w:shd w:val="clear" w:color="000000" w:fill="F2F2F2"/>
            <w:noWrap/>
            <w:vAlign w:val="bottom"/>
            <w:hideMark/>
          </w:tcPr>
          <w:p w14:paraId="648F7008" w14:textId="77777777" w:rsidR="009A552B" w:rsidRPr="006779B2" w:rsidRDefault="009A552B" w:rsidP="006779B2">
            <w:pPr>
              <w:spacing w:line="240" w:lineRule="auto"/>
              <w:jc w:val="right"/>
              <w:rPr>
                <w:rFonts w:cs="Arial"/>
                <w:color w:val="000000"/>
                <w:sz w:val="24"/>
                <w:szCs w:val="24"/>
                <w:lang w:val="en-ZA" w:eastAsia="en-ZA"/>
              </w:rPr>
            </w:pPr>
            <w:r w:rsidRPr="006779B2">
              <w:rPr>
                <w:rFonts w:cs="Arial"/>
                <w:color w:val="000000"/>
                <w:sz w:val="24"/>
                <w:szCs w:val="24"/>
                <w:lang w:val="en-ZA" w:eastAsia="en-ZA"/>
              </w:rPr>
              <w:t>16,72</w:t>
            </w:r>
          </w:p>
        </w:tc>
      </w:tr>
      <w:tr w:rsidR="009A552B" w:rsidRPr="006779B2" w14:paraId="36943E55" w14:textId="77777777" w:rsidTr="009A552B">
        <w:trPr>
          <w:trHeight w:val="290"/>
        </w:trPr>
        <w:tc>
          <w:tcPr>
            <w:tcW w:w="2439" w:type="dxa"/>
            <w:tcBorders>
              <w:top w:val="nil"/>
              <w:left w:val="single" w:sz="4" w:space="0" w:color="auto"/>
              <w:bottom w:val="single" w:sz="4" w:space="0" w:color="auto"/>
              <w:right w:val="single" w:sz="4" w:space="0" w:color="auto"/>
            </w:tcBorders>
            <w:shd w:val="clear" w:color="000000" w:fill="F2F2F2"/>
            <w:noWrap/>
            <w:vAlign w:val="bottom"/>
            <w:hideMark/>
          </w:tcPr>
          <w:p w14:paraId="7265BA02"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metal</w:t>
            </w:r>
          </w:p>
        </w:tc>
        <w:tc>
          <w:tcPr>
            <w:tcW w:w="678" w:type="dxa"/>
            <w:tcBorders>
              <w:top w:val="nil"/>
              <w:left w:val="nil"/>
              <w:bottom w:val="single" w:sz="4" w:space="0" w:color="auto"/>
              <w:right w:val="single" w:sz="4" w:space="0" w:color="auto"/>
            </w:tcBorders>
            <w:shd w:val="clear" w:color="000000" w:fill="F2F2F2"/>
            <w:noWrap/>
            <w:vAlign w:val="bottom"/>
            <w:hideMark/>
          </w:tcPr>
          <w:p w14:paraId="439DDA49"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5,07</w:t>
            </w:r>
          </w:p>
        </w:tc>
        <w:tc>
          <w:tcPr>
            <w:tcW w:w="678" w:type="dxa"/>
            <w:tcBorders>
              <w:top w:val="nil"/>
              <w:left w:val="nil"/>
              <w:bottom w:val="single" w:sz="4" w:space="0" w:color="auto"/>
              <w:right w:val="single" w:sz="4" w:space="0" w:color="auto"/>
            </w:tcBorders>
            <w:shd w:val="clear" w:color="000000" w:fill="F2F2F2"/>
            <w:noWrap/>
            <w:vAlign w:val="bottom"/>
            <w:hideMark/>
          </w:tcPr>
          <w:p w14:paraId="19CBEA3B"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6,43</w:t>
            </w:r>
          </w:p>
        </w:tc>
        <w:tc>
          <w:tcPr>
            <w:tcW w:w="678" w:type="dxa"/>
            <w:tcBorders>
              <w:top w:val="nil"/>
              <w:left w:val="nil"/>
              <w:bottom w:val="single" w:sz="4" w:space="0" w:color="auto"/>
              <w:right w:val="single" w:sz="4" w:space="0" w:color="auto"/>
            </w:tcBorders>
            <w:shd w:val="clear" w:color="000000" w:fill="F2F2F2"/>
            <w:noWrap/>
            <w:vAlign w:val="bottom"/>
            <w:hideMark/>
          </w:tcPr>
          <w:p w14:paraId="3EE58664"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1,11</w:t>
            </w:r>
          </w:p>
        </w:tc>
        <w:tc>
          <w:tcPr>
            <w:tcW w:w="539" w:type="dxa"/>
            <w:tcBorders>
              <w:top w:val="nil"/>
              <w:left w:val="nil"/>
              <w:bottom w:val="single" w:sz="4" w:space="0" w:color="auto"/>
              <w:right w:val="single" w:sz="4" w:space="0" w:color="auto"/>
            </w:tcBorders>
            <w:shd w:val="clear" w:color="000000" w:fill="F2F2F2"/>
            <w:noWrap/>
            <w:vAlign w:val="bottom"/>
            <w:hideMark/>
          </w:tcPr>
          <w:p w14:paraId="06618392"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6,51</w:t>
            </w:r>
          </w:p>
        </w:tc>
        <w:tc>
          <w:tcPr>
            <w:tcW w:w="678" w:type="dxa"/>
            <w:tcBorders>
              <w:top w:val="nil"/>
              <w:left w:val="nil"/>
              <w:bottom w:val="single" w:sz="4" w:space="0" w:color="auto"/>
              <w:right w:val="single" w:sz="4" w:space="0" w:color="auto"/>
            </w:tcBorders>
            <w:shd w:val="clear" w:color="000000" w:fill="F2F2F2"/>
            <w:noWrap/>
            <w:vAlign w:val="bottom"/>
            <w:hideMark/>
          </w:tcPr>
          <w:p w14:paraId="66013853"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0,74</w:t>
            </w:r>
          </w:p>
        </w:tc>
        <w:tc>
          <w:tcPr>
            <w:tcW w:w="678" w:type="dxa"/>
            <w:tcBorders>
              <w:top w:val="nil"/>
              <w:left w:val="nil"/>
              <w:bottom w:val="single" w:sz="4" w:space="0" w:color="auto"/>
              <w:right w:val="single" w:sz="4" w:space="0" w:color="auto"/>
            </w:tcBorders>
            <w:shd w:val="clear" w:color="000000" w:fill="F2F2F2"/>
            <w:noWrap/>
            <w:vAlign w:val="bottom"/>
            <w:hideMark/>
          </w:tcPr>
          <w:p w14:paraId="57DAC282"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0,46</w:t>
            </w:r>
          </w:p>
        </w:tc>
        <w:tc>
          <w:tcPr>
            <w:tcW w:w="678" w:type="dxa"/>
            <w:tcBorders>
              <w:top w:val="nil"/>
              <w:left w:val="nil"/>
              <w:bottom w:val="single" w:sz="4" w:space="0" w:color="auto"/>
              <w:right w:val="single" w:sz="4" w:space="0" w:color="auto"/>
            </w:tcBorders>
            <w:shd w:val="clear" w:color="000000" w:fill="F2F2F2"/>
            <w:noWrap/>
            <w:vAlign w:val="bottom"/>
            <w:hideMark/>
          </w:tcPr>
          <w:p w14:paraId="7E64E6D0"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7FF7C7D9"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5FBACDA3"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1C6FBF28"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06052C50"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F81B72E"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7E5D2970"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70BA3B3"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7493E729"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691807A1"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9E98F84"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7033A799"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8B180F6"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1880" w:type="dxa"/>
            <w:tcBorders>
              <w:top w:val="nil"/>
              <w:left w:val="nil"/>
              <w:bottom w:val="single" w:sz="4" w:space="0" w:color="auto"/>
              <w:right w:val="single" w:sz="4" w:space="0" w:color="auto"/>
            </w:tcBorders>
            <w:shd w:val="clear" w:color="000000" w:fill="F2F2F2"/>
            <w:noWrap/>
            <w:vAlign w:val="bottom"/>
            <w:hideMark/>
          </w:tcPr>
          <w:p w14:paraId="1CAD11E5" w14:textId="77777777" w:rsidR="009A552B" w:rsidRPr="006779B2" w:rsidRDefault="009A552B" w:rsidP="006779B2">
            <w:pPr>
              <w:spacing w:line="240" w:lineRule="auto"/>
              <w:jc w:val="right"/>
              <w:rPr>
                <w:rFonts w:cs="Arial"/>
                <w:color w:val="000000"/>
                <w:sz w:val="24"/>
                <w:szCs w:val="24"/>
                <w:lang w:val="en-ZA" w:eastAsia="en-ZA"/>
              </w:rPr>
            </w:pPr>
            <w:r w:rsidRPr="006779B2">
              <w:rPr>
                <w:rFonts w:cs="Arial"/>
                <w:color w:val="000000"/>
                <w:sz w:val="24"/>
                <w:szCs w:val="24"/>
                <w:lang w:val="en-ZA" w:eastAsia="en-ZA"/>
              </w:rPr>
              <w:t>20,31</w:t>
            </w:r>
          </w:p>
        </w:tc>
      </w:tr>
      <w:tr w:rsidR="009A552B" w:rsidRPr="006779B2" w14:paraId="507F78CD" w14:textId="77777777" w:rsidTr="009A552B">
        <w:trPr>
          <w:trHeight w:val="290"/>
        </w:trPr>
        <w:tc>
          <w:tcPr>
            <w:tcW w:w="2439" w:type="dxa"/>
            <w:tcBorders>
              <w:top w:val="nil"/>
              <w:left w:val="single" w:sz="4" w:space="0" w:color="auto"/>
              <w:bottom w:val="single" w:sz="4" w:space="0" w:color="auto"/>
              <w:right w:val="single" w:sz="4" w:space="0" w:color="auto"/>
            </w:tcBorders>
            <w:shd w:val="clear" w:color="000000" w:fill="F2F2F2"/>
            <w:noWrap/>
            <w:vAlign w:val="bottom"/>
            <w:hideMark/>
          </w:tcPr>
          <w:p w14:paraId="702808EF"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xml:space="preserve">Hazardous waste </w:t>
            </w:r>
          </w:p>
        </w:tc>
        <w:tc>
          <w:tcPr>
            <w:tcW w:w="678" w:type="dxa"/>
            <w:tcBorders>
              <w:top w:val="nil"/>
              <w:left w:val="nil"/>
              <w:bottom w:val="single" w:sz="4" w:space="0" w:color="auto"/>
              <w:right w:val="single" w:sz="4" w:space="0" w:color="auto"/>
            </w:tcBorders>
            <w:shd w:val="clear" w:color="000000" w:fill="F2F2F2"/>
            <w:noWrap/>
            <w:vAlign w:val="bottom"/>
            <w:hideMark/>
          </w:tcPr>
          <w:p w14:paraId="4AEBB2A8"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0,41</w:t>
            </w:r>
          </w:p>
        </w:tc>
        <w:tc>
          <w:tcPr>
            <w:tcW w:w="678" w:type="dxa"/>
            <w:tcBorders>
              <w:top w:val="nil"/>
              <w:left w:val="nil"/>
              <w:bottom w:val="single" w:sz="4" w:space="0" w:color="auto"/>
              <w:right w:val="single" w:sz="4" w:space="0" w:color="auto"/>
            </w:tcBorders>
            <w:shd w:val="clear" w:color="000000" w:fill="F2F2F2"/>
            <w:noWrap/>
            <w:vAlign w:val="bottom"/>
            <w:hideMark/>
          </w:tcPr>
          <w:p w14:paraId="4F31BE5B"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42609568"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0E508349"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41C94C74"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6286DC2D"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6AB9829C"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69D499D3"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1C1E16DC"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495FBC48"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78C6DF22"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06B1869"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27942DC4"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7AAC85D4"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47970240"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73E2699"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765B6AC9"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2C1C8B7F"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E203EF5"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1880" w:type="dxa"/>
            <w:tcBorders>
              <w:top w:val="nil"/>
              <w:left w:val="nil"/>
              <w:bottom w:val="single" w:sz="4" w:space="0" w:color="auto"/>
              <w:right w:val="single" w:sz="4" w:space="0" w:color="auto"/>
            </w:tcBorders>
            <w:shd w:val="clear" w:color="000000" w:fill="F2F2F2"/>
            <w:noWrap/>
            <w:vAlign w:val="bottom"/>
            <w:hideMark/>
          </w:tcPr>
          <w:p w14:paraId="161C2335" w14:textId="77777777" w:rsidR="009A552B" w:rsidRPr="006779B2" w:rsidRDefault="009A552B" w:rsidP="006779B2">
            <w:pPr>
              <w:spacing w:line="240" w:lineRule="auto"/>
              <w:jc w:val="right"/>
              <w:rPr>
                <w:rFonts w:cs="Arial"/>
                <w:color w:val="000000"/>
                <w:sz w:val="24"/>
                <w:szCs w:val="24"/>
                <w:lang w:val="en-ZA" w:eastAsia="en-ZA"/>
              </w:rPr>
            </w:pPr>
            <w:r w:rsidRPr="006779B2">
              <w:rPr>
                <w:rFonts w:cs="Arial"/>
                <w:color w:val="000000"/>
                <w:sz w:val="24"/>
                <w:szCs w:val="24"/>
                <w:lang w:val="en-ZA" w:eastAsia="en-ZA"/>
              </w:rPr>
              <w:t>0,41</w:t>
            </w:r>
          </w:p>
        </w:tc>
      </w:tr>
      <w:tr w:rsidR="009A552B" w:rsidRPr="006779B2" w14:paraId="20768D58" w14:textId="77777777" w:rsidTr="009A552B">
        <w:trPr>
          <w:trHeight w:val="290"/>
        </w:trPr>
        <w:tc>
          <w:tcPr>
            <w:tcW w:w="2439" w:type="dxa"/>
            <w:tcBorders>
              <w:top w:val="nil"/>
              <w:left w:val="single" w:sz="4" w:space="0" w:color="auto"/>
              <w:bottom w:val="single" w:sz="4" w:space="0" w:color="auto"/>
              <w:right w:val="single" w:sz="4" w:space="0" w:color="auto"/>
            </w:tcBorders>
            <w:shd w:val="clear" w:color="000000" w:fill="F2F2F2"/>
            <w:noWrap/>
            <w:vAlign w:val="bottom"/>
            <w:hideMark/>
          </w:tcPr>
          <w:p w14:paraId="454A346D"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Textile</w:t>
            </w:r>
          </w:p>
        </w:tc>
        <w:tc>
          <w:tcPr>
            <w:tcW w:w="678" w:type="dxa"/>
            <w:tcBorders>
              <w:top w:val="nil"/>
              <w:left w:val="nil"/>
              <w:bottom w:val="single" w:sz="4" w:space="0" w:color="auto"/>
              <w:right w:val="single" w:sz="4" w:space="0" w:color="auto"/>
            </w:tcBorders>
            <w:shd w:val="clear" w:color="000000" w:fill="F2F2F2"/>
            <w:noWrap/>
            <w:vAlign w:val="bottom"/>
            <w:hideMark/>
          </w:tcPr>
          <w:p w14:paraId="4ACA1F46"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471EACED"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7EDCDA88"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79B89CD2"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3A652996"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55F93EBA"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55E83A3D"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490F19BD"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635B50DC"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4139E2A9"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64B945F5"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32BDBCAB"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33FBBED8"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BD52C53"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1C124D69"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5308625"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3196FA7B"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8140DA4"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45BEE99"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1880" w:type="dxa"/>
            <w:tcBorders>
              <w:top w:val="nil"/>
              <w:left w:val="nil"/>
              <w:bottom w:val="single" w:sz="4" w:space="0" w:color="auto"/>
              <w:right w:val="single" w:sz="4" w:space="0" w:color="auto"/>
            </w:tcBorders>
            <w:shd w:val="clear" w:color="000000" w:fill="F2F2F2"/>
            <w:noWrap/>
            <w:vAlign w:val="bottom"/>
            <w:hideMark/>
          </w:tcPr>
          <w:p w14:paraId="55DD28E4" w14:textId="77777777" w:rsidR="009A552B" w:rsidRPr="006779B2" w:rsidRDefault="009A552B" w:rsidP="006779B2">
            <w:pPr>
              <w:spacing w:line="240" w:lineRule="auto"/>
              <w:jc w:val="right"/>
              <w:rPr>
                <w:rFonts w:cs="Arial"/>
                <w:color w:val="000000"/>
                <w:sz w:val="24"/>
                <w:szCs w:val="24"/>
                <w:lang w:val="en-ZA" w:eastAsia="en-ZA"/>
              </w:rPr>
            </w:pPr>
            <w:r w:rsidRPr="006779B2">
              <w:rPr>
                <w:rFonts w:cs="Arial"/>
                <w:color w:val="000000"/>
                <w:sz w:val="24"/>
                <w:szCs w:val="24"/>
                <w:lang w:val="en-ZA" w:eastAsia="en-ZA"/>
              </w:rPr>
              <w:t>0,00</w:t>
            </w:r>
          </w:p>
        </w:tc>
      </w:tr>
      <w:tr w:rsidR="009A552B" w:rsidRPr="006779B2" w14:paraId="3F49ADAE" w14:textId="77777777" w:rsidTr="009A552B">
        <w:trPr>
          <w:trHeight w:val="290"/>
        </w:trPr>
        <w:tc>
          <w:tcPr>
            <w:tcW w:w="2439" w:type="dxa"/>
            <w:tcBorders>
              <w:top w:val="nil"/>
              <w:left w:val="single" w:sz="4" w:space="0" w:color="auto"/>
              <w:bottom w:val="single" w:sz="4" w:space="0" w:color="auto"/>
              <w:right w:val="single" w:sz="4" w:space="0" w:color="auto"/>
            </w:tcBorders>
            <w:shd w:val="clear" w:color="000000" w:fill="F2F2F2"/>
            <w:noWrap/>
            <w:vAlign w:val="bottom"/>
            <w:hideMark/>
          </w:tcPr>
          <w:p w14:paraId="7F192CA0"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Cardbox</w:t>
            </w:r>
          </w:p>
        </w:tc>
        <w:tc>
          <w:tcPr>
            <w:tcW w:w="678" w:type="dxa"/>
            <w:tcBorders>
              <w:top w:val="nil"/>
              <w:left w:val="nil"/>
              <w:bottom w:val="single" w:sz="4" w:space="0" w:color="auto"/>
              <w:right w:val="single" w:sz="4" w:space="0" w:color="auto"/>
            </w:tcBorders>
            <w:shd w:val="clear" w:color="000000" w:fill="F2F2F2"/>
            <w:noWrap/>
            <w:vAlign w:val="bottom"/>
            <w:hideMark/>
          </w:tcPr>
          <w:p w14:paraId="03D1F728"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1,4</w:t>
            </w:r>
          </w:p>
        </w:tc>
        <w:tc>
          <w:tcPr>
            <w:tcW w:w="678" w:type="dxa"/>
            <w:tcBorders>
              <w:top w:val="nil"/>
              <w:left w:val="nil"/>
              <w:bottom w:val="single" w:sz="4" w:space="0" w:color="auto"/>
              <w:right w:val="single" w:sz="4" w:space="0" w:color="auto"/>
            </w:tcBorders>
            <w:shd w:val="clear" w:color="000000" w:fill="F2F2F2"/>
            <w:noWrap/>
            <w:vAlign w:val="bottom"/>
            <w:hideMark/>
          </w:tcPr>
          <w:p w14:paraId="290364EB"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1,015</w:t>
            </w:r>
          </w:p>
        </w:tc>
        <w:tc>
          <w:tcPr>
            <w:tcW w:w="678" w:type="dxa"/>
            <w:tcBorders>
              <w:top w:val="nil"/>
              <w:left w:val="nil"/>
              <w:bottom w:val="single" w:sz="4" w:space="0" w:color="auto"/>
              <w:right w:val="single" w:sz="4" w:space="0" w:color="auto"/>
            </w:tcBorders>
            <w:shd w:val="clear" w:color="000000" w:fill="F2F2F2"/>
            <w:noWrap/>
            <w:vAlign w:val="bottom"/>
            <w:hideMark/>
          </w:tcPr>
          <w:p w14:paraId="0243455F"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1,44</w:t>
            </w:r>
          </w:p>
        </w:tc>
        <w:tc>
          <w:tcPr>
            <w:tcW w:w="539" w:type="dxa"/>
            <w:tcBorders>
              <w:top w:val="nil"/>
              <w:left w:val="nil"/>
              <w:bottom w:val="single" w:sz="4" w:space="0" w:color="auto"/>
              <w:right w:val="single" w:sz="4" w:space="0" w:color="auto"/>
            </w:tcBorders>
            <w:shd w:val="clear" w:color="000000" w:fill="F2F2F2"/>
            <w:noWrap/>
            <w:vAlign w:val="bottom"/>
            <w:hideMark/>
          </w:tcPr>
          <w:p w14:paraId="69C8F140"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1,44</w:t>
            </w:r>
          </w:p>
        </w:tc>
        <w:tc>
          <w:tcPr>
            <w:tcW w:w="678" w:type="dxa"/>
            <w:tcBorders>
              <w:top w:val="nil"/>
              <w:left w:val="nil"/>
              <w:bottom w:val="single" w:sz="4" w:space="0" w:color="auto"/>
              <w:right w:val="single" w:sz="4" w:space="0" w:color="auto"/>
            </w:tcBorders>
            <w:shd w:val="clear" w:color="000000" w:fill="F2F2F2"/>
            <w:noWrap/>
            <w:vAlign w:val="bottom"/>
            <w:hideMark/>
          </w:tcPr>
          <w:p w14:paraId="5CDC16BE"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1,72</w:t>
            </w:r>
          </w:p>
        </w:tc>
        <w:tc>
          <w:tcPr>
            <w:tcW w:w="678" w:type="dxa"/>
            <w:tcBorders>
              <w:top w:val="nil"/>
              <w:left w:val="nil"/>
              <w:bottom w:val="single" w:sz="4" w:space="0" w:color="auto"/>
              <w:right w:val="single" w:sz="4" w:space="0" w:color="auto"/>
            </w:tcBorders>
            <w:shd w:val="clear" w:color="000000" w:fill="F2F2F2"/>
            <w:noWrap/>
            <w:vAlign w:val="bottom"/>
            <w:hideMark/>
          </w:tcPr>
          <w:p w14:paraId="0261567C"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1,64</w:t>
            </w:r>
          </w:p>
        </w:tc>
        <w:tc>
          <w:tcPr>
            <w:tcW w:w="678" w:type="dxa"/>
            <w:tcBorders>
              <w:top w:val="nil"/>
              <w:left w:val="nil"/>
              <w:bottom w:val="single" w:sz="4" w:space="0" w:color="auto"/>
              <w:right w:val="single" w:sz="4" w:space="0" w:color="auto"/>
            </w:tcBorders>
            <w:shd w:val="clear" w:color="000000" w:fill="F2F2F2"/>
            <w:noWrap/>
            <w:vAlign w:val="bottom"/>
            <w:hideMark/>
          </w:tcPr>
          <w:p w14:paraId="6B3F9641"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1,375</w:t>
            </w:r>
          </w:p>
        </w:tc>
        <w:tc>
          <w:tcPr>
            <w:tcW w:w="539" w:type="dxa"/>
            <w:tcBorders>
              <w:top w:val="nil"/>
              <w:left w:val="nil"/>
              <w:bottom w:val="single" w:sz="4" w:space="0" w:color="auto"/>
              <w:right w:val="single" w:sz="4" w:space="0" w:color="auto"/>
            </w:tcBorders>
            <w:shd w:val="clear" w:color="000000" w:fill="F2F2F2"/>
            <w:noWrap/>
            <w:vAlign w:val="bottom"/>
            <w:hideMark/>
          </w:tcPr>
          <w:p w14:paraId="01743933"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1,4</w:t>
            </w:r>
          </w:p>
        </w:tc>
        <w:tc>
          <w:tcPr>
            <w:tcW w:w="678" w:type="dxa"/>
            <w:tcBorders>
              <w:top w:val="nil"/>
              <w:left w:val="nil"/>
              <w:bottom w:val="single" w:sz="4" w:space="0" w:color="auto"/>
              <w:right w:val="single" w:sz="4" w:space="0" w:color="auto"/>
            </w:tcBorders>
            <w:shd w:val="clear" w:color="000000" w:fill="F2F2F2"/>
            <w:noWrap/>
            <w:vAlign w:val="bottom"/>
            <w:hideMark/>
          </w:tcPr>
          <w:p w14:paraId="62C30E33"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2,035</w:t>
            </w:r>
          </w:p>
        </w:tc>
        <w:tc>
          <w:tcPr>
            <w:tcW w:w="678" w:type="dxa"/>
            <w:tcBorders>
              <w:top w:val="nil"/>
              <w:left w:val="nil"/>
              <w:bottom w:val="single" w:sz="4" w:space="0" w:color="auto"/>
              <w:right w:val="single" w:sz="4" w:space="0" w:color="auto"/>
            </w:tcBorders>
            <w:shd w:val="clear" w:color="000000" w:fill="F2F2F2"/>
            <w:noWrap/>
            <w:vAlign w:val="bottom"/>
            <w:hideMark/>
          </w:tcPr>
          <w:p w14:paraId="7004AEF7"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1,385</w:t>
            </w:r>
          </w:p>
        </w:tc>
        <w:tc>
          <w:tcPr>
            <w:tcW w:w="539" w:type="dxa"/>
            <w:tcBorders>
              <w:top w:val="nil"/>
              <w:left w:val="nil"/>
              <w:bottom w:val="single" w:sz="4" w:space="0" w:color="auto"/>
              <w:right w:val="single" w:sz="4" w:space="0" w:color="auto"/>
            </w:tcBorders>
            <w:shd w:val="clear" w:color="000000" w:fill="F2F2F2"/>
            <w:noWrap/>
            <w:vAlign w:val="bottom"/>
            <w:hideMark/>
          </w:tcPr>
          <w:p w14:paraId="7EB9295F"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2,01</w:t>
            </w:r>
          </w:p>
        </w:tc>
        <w:tc>
          <w:tcPr>
            <w:tcW w:w="640" w:type="dxa"/>
            <w:tcBorders>
              <w:top w:val="nil"/>
              <w:left w:val="nil"/>
              <w:bottom w:val="single" w:sz="4" w:space="0" w:color="auto"/>
              <w:right w:val="single" w:sz="4" w:space="0" w:color="auto"/>
            </w:tcBorders>
            <w:shd w:val="clear" w:color="000000" w:fill="F2F2F2"/>
            <w:noWrap/>
            <w:vAlign w:val="bottom"/>
            <w:hideMark/>
          </w:tcPr>
          <w:p w14:paraId="2075143B"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1,585</w:t>
            </w:r>
          </w:p>
        </w:tc>
        <w:tc>
          <w:tcPr>
            <w:tcW w:w="640" w:type="dxa"/>
            <w:tcBorders>
              <w:top w:val="nil"/>
              <w:left w:val="nil"/>
              <w:bottom w:val="single" w:sz="4" w:space="0" w:color="auto"/>
              <w:right w:val="single" w:sz="4" w:space="0" w:color="auto"/>
            </w:tcBorders>
            <w:shd w:val="clear" w:color="000000" w:fill="F2F2F2"/>
            <w:noWrap/>
            <w:vAlign w:val="bottom"/>
            <w:hideMark/>
          </w:tcPr>
          <w:p w14:paraId="4695D281"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1,985</w:t>
            </w:r>
          </w:p>
        </w:tc>
        <w:tc>
          <w:tcPr>
            <w:tcW w:w="640" w:type="dxa"/>
            <w:tcBorders>
              <w:top w:val="nil"/>
              <w:left w:val="nil"/>
              <w:bottom w:val="single" w:sz="4" w:space="0" w:color="auto"/>
              <w:right w:val="single" w:sz="4" w:space="0" w:color="auto"/>
            </w:tcBorders>
            <w:shd w:val="clear" w:color="000000" w:fill="F2F2F2"/>
            <w:noWrap/>
            <w:vAlign w:val="bottom"/>
            <w:hideMark/>
          </w:tcPr>
          <w:p w14:paraId="7CB98C1B"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1,525</w:t>
            </w:r>
          </w:p>
        </w:tc>
        <w:tc>
          <w:tcPr>
            <w:tcW w:w="640" w:type="dxa"/>
            <w:tcBorders>
              <w:top w:val="nil"/>
              <w:left w:val="nil"/>
              <w:bottom w:val="single" w:sz="4" w:space="0" w:color="auto"/>
              <w:right w:val="single" w:sz="4" w:space="0" w:color="auto"/>
            </w:tcBorders>
            <w:shd w:val="clear" w:color="000000" w:fill="F2F2F2"/>
            <w:noWrap/>
            <w:vAlign w:val="bottom"/>
            <w:hideMark/>
          </w:tcPr>
          <w:p w14:paraId="7540E190"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2,805</w:t>
            </w:r>
          </w:p>
        </w:tc>
        <w:tc>
          <w:tcPr>
            <w:tcW w:w="640" w:type="dxa"/>
            <w:tcBorders>
              <w:top w:val="nil"/>
              <w:left w:val="nil"/>
              <w:bottom w:val="single" w:sz="4" w:space="0" w:color="auto"/>
              <w:right w:val="single" w:sz="4" w:space="0" w:color="auto"/>
            </w:tcBorders>
            <w:shd w:val="clear" w:color="000000" w:fill="F2F2F2"/>
            <w:noWrap/>
            <w:vAlign w:val="bottom"/>
            <w:hideMark/>
          </w:tcPr>
          <w:p w14:paraId="551A57F5"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2,19</w:t>
            </w:r>
          </w:p>
        </w:tc>
        <w:tc>
          <w:tcPr>
            <w:tcW w:w="640" w:type="dxa"/>
            <w:tcBorders>
              <w:top w:val="nil"/>
              <w:left w:val="nil"/>
              <w:bottom w:val="single" w:sz="4" w:space="0" w:color="auto"/>
              <w:right w:val="single" w:sz="4" w:space="0" w:color="auto"/>
            </w:tcBorders>
            <w:shd w:val="clear" w:color="000000" w:fill="F2F2F2"/>
            <w:noWrap/>
            <w:vAlign w:val="bottom"/>
            <w:hideMark/>
          </w:tcPr>
          <w:p w14:paraId="6EAD3B93"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2,15</w:t>
            </w:r>
          </w:p>
        </w:tc>
        <w:tc>
          <w:tcPr>
            <w:tcW w:w="640" w:type="dxa"/>
            <w:tcBorders>
              <w:top w:val="nil"/>
              <w:left w:val="nil"/>
              <w:bottom w:val="single" w:sz="4" w:space="0" w:color="auto"/>
              <w:right w:val="single" w:sz="4" w:space="0" w:color="auto"/>
            </w:tcBorders>
            <w:shd w:val="clear" w:color="000000" w:fill="F2F2F2"/>
            <w:noWrap/>
            <w:vAlign w:val="bottom"/>
            <w:hideMark/>
          </w:tcPr>
          <w:p w14:paraId="06D373FC"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2,15</w:t>
            </w:r>
          </w:p>
        </w:tc>
        <w:tc>
          <w:tcPr>
            <w:tcW w:w="640" w:type="dxa"/>
            <w:tcBorders>
              <w:top w:val="nil"/>
              <w:left w:val="nil"/>
              <w:bottom w:val="single" w:sz="4" w:space="0" w:color="auto"/>
              <w:right w:val="single" w:sz="4" w:space="0" w:color="auto"/>
            </w:tcBorders>
            <w:shd w:val="clear" w:color="000000" w:fill="F2F2F2"/>
            <w:noWrap/>
            <w:vAlign w:val="bottom"/>
            <w:hideMark/>
          </w:tcPr>
          <w:p w14:paraId="79154E81"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2,695</w:t>
            </w:r>
          </w:p>
        </w:tc>
        <w:tc>
          <w:tcPr>
            <w:tcW w:w="1880" w:type="dxa"/>
            <w:tcBorders>
              <w:top w:val="nil"/>
              <w:left w:val="nil"/>
              <w:bottom w:val="single" w:sz="4" w:space="0" w:color="auto"/>
              <w:right w:val="single" w:sz="4" w:space="0" w:color="auto"/>
            </w:tcBorders>
            <w:shd w:val="clear" w:color="000000" w:fill="F2F2F2"/>
            <w:noWrap/>
            <w:vAlign w:val="bottom"/>
            <w:hideMark/>
          </w:tcPr>
          <w:p w14:paraId="4171A166" w14:textId="77777777" w:rsidR="009A552B" w:rsidRPr="006779B2" w:rsidRDefault="009A552B" w:rsidP="006779B2">
            <w:pPr>
              <w:spacing w:line="240" w:lineRule="auto"/>
              <w:jc w:val="right"/>
              <w:rPr>
                <w:rFonts w:cs="Arial"/>
                <w:color w:val="000000"/>
                <w:sz w:val="24"/>
                <w:szCs w:val="24"/>
                <w:lang w:val="en-ZA" w:eastAsia="en-ZA"/>
              </w:rPr>
            </w:pPr>
            <w:r w:rsidRPr="006779B2">
              <w:rPr>
                <w:rFonts w:cs="Arial"/>
                <w:color w:val="000000"/>
                <w:sz w:val="24"/>
                <w:szCs w:val="24"/>
                <w:lang w:val="en-ZA" w:eastAsia="en-ZA"/>
              </w:rPr>
              <w:t>33,95</w:t>
            </w:r>
          </w:p>
        </w:tc>
      </w:tr>
      <w:tr w:rsidR="009A552B" w:rsidRPr="006779B2" w14:paraId="68FD4F21" w14:textId="77777777" w:rsidTr="009A552B">
        <w:trPr>
          <w:trHeight w:val="290"/>
        </w:trPr>
        <w:tc>
          <w:tcPr>
            <w:tcW w:w="2439" w:type="dxa"/>
            <w:tcBorders>
              <w:top w:val="nil"/>
              <w:left w:val="single" w:sz="4" w:space="0" w:color="auto"/>
              <w:bottom w:val="single" w:sz="4" w:space="0" w:color="auto"/>
              <w:right w:val="single" w:sz="4" w:space="0" w:color="auto"/>
            </w:tcBorders>
            <w:shd w:val="clear" w:color="000000" w:fill="F2F2F2"/>
            <w:vAlign w:val="bottom"/>
            <w:hideMark/>
          </w:tcPr>
          <w:p w14:paraId="0898CE12"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MCW</w:t>
            </w:r>
          </w:p>
        </w:tc>
        <w:tc>
          <w:tcPr>
            <w:tcW w:w="678" w:type="dxa"/>
            <w:tcBorders>
              <w:top w:val="nil"/>
              <w:left w:val="nil"/>
              <w:bottom w:val="single" w:sz="4" w:space="0" w:color="auto"/>
              <w:right w:val="single" w:sz="4" w:space="0" w:color="auto"/>
            </w:tcBorders>
            <w:shd w:val="clear" w:color="000000" w:fill="F2F2F2"/>
            <w:noWrap/>
            <w:vAlign w:val="bottom"/>
            <w:hideMark/>
          </w:tcPr>
          <w:p w14:paraId="6926448E"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2,155</w:t>
            </w:r>
          </w:p>
        </w:tc>
        <w:tc>
          <w:tcPr>
            <w:tcW w:w="678" w:type="dxa"/>
            <w:tcBorders>
              <w:top w:val="nil"/>
              <w:left w:val="nil"/>
              <w:bottom w:val="single" w:sz="4" w:space="0" w:color="auto"/>
              <w:right w:val="single" w:sz="4" w:space="0" w:color="auto"/>
            </w:tcBorders>
            <w:shd w:val="clear" w:color="000000" w:fill="F2F2F2"/>
            <w:noWrap/>
            <w:vAlign w:val="bottom"/>
            <w:hideMark/>
          </w:tcPr>
          <w:p w14:paraId="7C20E861"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6,79</w:t>
            </w:r>
          </w:p>
        </w:tc>
        <w:tc>
          <w:tcPr>
            <w:tcW w:w="678" w:type="dxa"/>
            <w:tcBorders>
              <w:top w:val="nil"/>
              <w:left w:val="nil"/>
              <w:bottom w:val="single" w:sz="4" w:space="0" w:color="auto"/>
              <w:right w:val="single" w:sz="4" w:space="0" w:color="auto"/>
            </w:tcBorders>
            <w:shd w:val="clear" w:color="000000" w:fill="F2F2F2"/>
            <w:noWrap/>
            <w:vAlign w:val="bottom"/>
            <w:hideMark/>
          </w:tcPr>
          <w:p w14:paraId="157FC78E"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62173EDE"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30D3B1E7"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445CA9EF"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31F00673"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60342E56"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4CE27ACC"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278DD0FB"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0697041B"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6A8527E5"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11585CDA"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5EED6D0"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36B3A535"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24D5AC36"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343C51CF"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91B42E7"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75E23D14"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1880" w:type="dxa"/>
            <w:tcBorders>
              <w:top w:val="nil"/>
              <w:left w:val="nil"/>
              <w:bottom w:val="single" w:sz="4" w:space="0" w:color="auto"/>
              <w:right w:val="single" w:sz="4" w:space="0" w:color="auto"/>
            </w:tcBorders>
            <w:shd w:val="clear" w:color="000000" w:fill="F2F2F2"/>
            <w:noWrap/>
            <w:vAlign w:val="bottom"/>
            <w:hideMark/>
          </w:tcPr>
          <w:p w14:paraId="034E2C12" w14:textId="77777777" w:rsidR="009A552B" w:rsidRPr="006779B2" w:rsidRDefault="009A552B" w:rsidP="006779B2">
            <w:pPr>
              <w:spacing w:line="240" w:lineRule="auto"/>
              <w:jc w:val="right"/>
              <w:rPr>
                <w:rFonts w:cs="Arial"/>
                <w:color w:val="000000"/>
                <w:sz w:val="24"/>
                <w:szCs w:val="24"/>
                <w:lang w:val="en-ZA" w:eastAsia="en-ZA"/>
              </w:rPr>
            </w:pPr>
            <w:r w:rsidRPr="006779B2">
              <w:rPr>
                <w:rFonts w:cs="Arial"/>
                <w:color w:val="000000"/>
                <w:sz w:val="24"/>
                <w:szCs w:val="24"/>
                <w:lang w:val="en-ZA" w:eastAsia="en-ZA"/>
              </w:rPr>
              <w:t>8,95</w:t>
            </w:r>
          </w:p>
        </w:tc>
      </w:tr>
      <w:tr w:rsidR="009A552B" w:rsidRPr="006779B2" w14:paraId="436EB799" w14:textId="77777777" w:rsidTr="009A552B">
        <w:trPr>
          <w:trHeight w:val="290"/>
        </w:trPr>
        <w:tc>
          <w:tcPr>
            <w:tcW w:w="2439" w:type="dxa"/>
            <w:tcBorders>
              <w:top w:val="nil"/>
              <w:left w:val="single" w:sz="4" w:space="0" w:color="auto"/>
              <w:bottom w:val="single" w:sz="4" w:space="0" w:color="auto"/>
              <w:right w:val="single" w:sz="4" w:space="0" w:color="auto"/>
            </w:tcBorders>
            <w:shd w:val="clear" w:color="000000" w:fill="F2F2F2"/>
            <w:vAlign w:val="bottom"/>
            <w:hideMark/>
          </w:tcPr>
          <w:p w14:paraId="58D1A5B7"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Nappies</w:t>
            </w:r>
          </w:p>
        </w:tc>
        <w:tc>
          <w:tcPr>
            <w:tcW w:w="678" w:type="dxa"/>
            <w:tcBorders>
              <w:top w:val="nil"/>
              <w:left w:val="nil"/>
              <w:bottom w:val="single" w:sz="4" w:space="0" w:color="auto"/>
              <w:right w:val="single" w:sz="4" w:space="0" w:color="auto"/>
            </w:tcBorders>
            <w:shd w:val="clear" w:color="000000" w:fill="F2F2F2"/>
            <w:noWrap/>
            <w:vAlign w:val="bottom"/>
            <w:hideMark/>
          </w:tcPr>
          <w:p w14:paraId="7DCF5091"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1552CAE2"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243DEB7D"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767FD467"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210463E3"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4078C7AB"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7490BA8B"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6F515503"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1E37514C"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4B36982A"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08786F02"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F475AD9"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3F74F65F"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51C758E"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2FD6704D"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09EF7CA"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7D94D499"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1ACF814"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73B5F2E6"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1880" w:type="dxa"/>
            <w:tcBorders>
              <w:top w:val="nil"/>
              <w:left w:val="nil"/>
              <w:bottom w:val="single" w:sz="4" w:space="0" w:color="auto"/>
              <w:right w:val="single" w:sz="4" w:space="0" w:color="auto"/>
            </w:tcBorders>
            <w:shd w:val="clear" w:color="000000" w:fill="F2F2F2"/>
            <w:noWrap/>
            <w:vAlign w:val="bottom"/>
            <w:hideMark/>
          </w:tcPr>
          <w:p w14:paraId="26346761" w14:textId="77777777" w:rsidR="009A552B" w:rsidRPr="006779B2" w:rsidRDefault="009A552B" w:rsidP="006779B2">
            <w:pPr>
              <w:spacing w:line="240" w:lineRule="auto"/>
              <w:jc w:val="right"/>
              <w:rPr>
                <w:rFonts w:cs="Arial"/>
                <w:color w:val="000000"/>
                <w:sz w:val="24"/>
                <w:szCs w:val="24"/>
                <w:lang w:val="en-ZA" w:eastAsia="en-ZA"/>
              </w:rPr>
            </w:pPr>
            <w:r w:rsidRPr="006779B2">
              <w:rPr>
                <w:rFonts w:cs="Arial"/>
                <w:color w:val="000000"/>
                <w:sz w:val="24"/>
                <w:szCs w:val="24"/>
                <w:lang w:val="en-ZA" w:eastAsia="en-ZA"/>
              </w:rPr>
              <w:t>0,00</w:t>
            </w:r>
          </w:p>
        </w:tc>
      </w:tr>
      <w:tr w:rsidR="009A552B" w:rsidRPr="006779B2" w14:paraId="23290CE4" w14:textId="77777777" w:rsidTr="009A552B">
        <w:trPr>
          <w:trHeight w:val="290"/>
        </w:trPr>
        <w:tc>
          <w:tcPr>
            <w:tcW w:w="2439" w:type="dxa"/>
            <w:tcBorders>
              <w:top w:val="nil"/>
              <w:left w:val="single" w:sz="4" w:space="0" w:color="auto"/>
              <w:bottom w:val="single" w:sz="4" w:space="0" w:color="auto"/>
              <w:right w:val="single" w:sz="4" w:space="0" w:color="auto"/>
            </w:tcBorders>
            <w:shd w:val="clear" w:color="000000" w:fill="F2F2F2"/>
            <w:vAlign w:val="bottom"/>
            <w:hideMark/>
          </w:tcPr>
          <w:p w14:paraId="09864DBD"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HDPE</w:t>
            </w:r>
          </w:p>
        </w:tc>
        <w:tc>
          <w:tcPr>
            <w:tcW w:w="678" w:type="dxa"/>
            <w:tcBorders>
              <w:top w:val="nil"/>
              <w:left w:val="nil"/>
              <w:bottom w:val="single" w:sz="4" w:space="0" w:color="auto"/>
              <w:right w:val="single" w:sz="4" w:space="0" w:color="auto"/>
            </w:tcBorders>
            <w:shd w:val="clear" w:color="000000" w:fill="F2F2F2"/>
            <w:noWrap/>
            <w:vAlign w:val="bottom"/>
            <w:hideMark/>
          </w:tcPr>
          <w:p w14:paraId="00610762"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2,345</w:t>
            </w:r>
          </w:p>
        </w:tc>
        <w:tc>
          <w:tcPr>
            <w:tcW w:w="678" w:type="dxa"/>
            <w:tcBorders>
              <w:top w:val="nil"/>
              <w:left w:val="nil"/>
              <w:bottom w:val="single" w:sz="4" w:space="0" w:color="auto"/>
              <w:right w:val="single" w:sz="4" w:space="0" w:color="auto"/>
            </w:tcBorders>
            <w:shd w:val="clear" w:color="000000" w:fill="F2F2F2"/>
            <w:noWrap/>
            <w:vAlign w:val="bottom"/>
            <w:hideMark/>
          </w:tcPr>
          <w:p w14:paraId="2564E52A"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1,355</w:t>
            </w:r>
          </w:p>
        </w:tc>
        <w:tc>
          <w:tcPr>
            <w:tcW w:w="678" w:type="dxa"/>
            <w:tcBorders>
              <w:top w:val="nil"/>
              <w:left w:val="nil"/>
              <w:bottom w:val="single" w:sz="4" w:space="0" w:color="auto"/>
              <w:right w:val="single" w:sz="4" w:space="0" w:color="auto"/>
            </w:tcBorders>
            <w:shd w:val="clear" w:color="000000" w:fill="F2F2F2"/>
            <w:noWrap/>
            <w:vAlign w:val="bottom"/>
            <w:hideMark/>
          </w:tcPr>
          <w:p w14:paraId="2AB83655"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780913F9"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0F502109"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10100733"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51F0FA74"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24C5268F"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3A64FD70"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4F5B8216"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049A5C04"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30C8A6A6"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1CADF3B1"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86A886B"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A0056C7"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4A0DC4F8"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D4A2C2C"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718D51CC"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587F9B1"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1880" w:type="dxa"/>
            <w:tcBorders>
              <w:top w:val="nil"/>
              <w:left w:val="nil"/>
              <w:bottom w:val="single" w:sz="4" w:space="0" w:color="auto"/>
              <w:right w:val="single" w:sz="4" w:space="0" w:color="auto"/>
            </w:tcBorders>
            <w:shd w:val="clear" w:color="000000" w:fill="F2F2F2"/>
            <w:noWrap/>
            <w:vAlign w:val="bottom"/>
            <w:hideMark/>
          </w:tcPr>
          <w:p w14:paraId="5C82DB6F" w14:textId="77777777" w:rsidR="009A552B" w:rsidRPr="006779B2" w:rsidRDefault="009A552B" w:rsidP="006779B2">
            <w:pPr>
              <w:spacing w:line="240" w:lineRule="auto"/>
              <w:jc w:val="right"/>
              <w:rPr>
                <w:rFonts w:cs="Arial"/>
                <w:color w:val="000000"/>
                <w:sz w:val="24"/>
                <w:szCs w:val="24"/>
                <w:lang w:val="en-ZA" w:eastAsia="en-ZA"/>
              </w:rPr>
            </w:pPr>
            <w:r w:rsidRPr="006779B2">
              <w:rPr>
                <w:rFonts w:cs="Arial"/>
                <w:color w:val="000000"/>
                <w:sz w:val="24"/>
                <w:szCs w:val="24"/>
                <w:lang w:val="en-ZA" w:eastAsia="en-ZA"/>
              </w:rPr>
              <w:t>3,70</w:t>
            </w:r>
          </w:p>
        </w:tc>
      </w:tr>
      <w:tr w:rsidR="009A552B" w:rsidRPr="006779B2" w14:paraId="3F76E77A" w14:textId="77777777" w:rsidTr="009A552B">
        <w:trPr>
          <w:trHeight w:val="290"/>
        </w:trPr>
        <w:tc>
          <w:tcPr>
            <w:tcW w:w="2439" w:type="dxa"/>
            <w:tcBorders>
              <w:top w:val="nil"/>
              <w:left w:val="single" w:sz="4" w:space="0" w:color="auto"/>
              <w:bottom w:val="single" w:sz="4" w:space="0" w:color="auto"/>
              <w:right w:val="single" w:sz="4" w:space="0" w:color="auto"/>
            </w:tcBorders>
            <w:shd w:val="clear" w:color="000000" w:fill="F2F2F2"/>
            <w:noWrap/>
            <w:vAlign w:val="bottom"/>
            <w:hideMark/>
          </w:tcPr>
          <w:p w14:paraId="78E038F4"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Glass</w:t>
            </w:r>
          </w:p>
        </w:tc>
        <w:tc>
          <w:tcPr>
            <w:tcW w:w="678" w:type="dxa"/>
            <w:tcBorders>
              <w:top w:val="nil"/>
              <w:left w:val="nil"/>
              <w:bottom w:val="single" w:sz="4" w:space="0" w:color="auto"/>
              <w:right w:val="single" w:sz="4" w:space="0" w:color="auto"/>
            </w:tcBorders>
            <w:shd w:val="clear" w:color="000000" w:fill="F2F2F2"/>
            <w:noWrap/>
            <w:vAlign w:val="bottom"/>
            <w:hideMark/>
          </w:tcPr>
          <w:p w14:paraId="4CF5D656"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13,25</w:t>
            </w:r>
          </w:p>
        </w:tc>
        <w:tc>
          <w:tcPr>
            <w:tcW w:w="678" w:type="dxa"/>
            <w:tcBorders>
              <w:top w:val="nil"/>
              <w:left w:val="nil"/>
              <w:bottom w:val="single" w:sz="4" w:space="0" w:color="auto"/>
              <w:right w:val="single" w:sz="4" w:space="0" w:color="auto"/>
            </w:tcBorders>
            <w:shd w:val="clear" w:color="000000" w:fill="F2F2F2"/>
            <w:noWrap/>
            <w:vAlign w:val="bottom"/>
            <w:hideMark/>
          </w:tcPr>
          <w:p w14:paraId="0E2C7816"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13,25</w:t>
            </w:r>
          </w:p>
        </w:tc>
        <w:tc>
          <w:tcPr>
            <w:tcW w:w="678" w:type="dxa"/>
            <w:tcBorders>
              <w:top w:val="nil"/>
              <w:left w:val="nil"/>
              <w:bottom w:val="single" w:sz="4" w:space="0" w:color="auto"/>
              <w:right w:val="single" w:sz="4" w:space="0" w:color="auto"/>
            </w:tcBorders>
            <w:shd w:val="clear" w:color="000000" w:fill="F2F2F2"/>
            <w:noWrap/>
            <w:vAlign w:val="bottom"/>
            <w:hideMark/>
          </w:tcPr>
          <w:p w14:paraId="5B07AB79"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6,235</w:t>
            </w:r>
          </w:p>
        </w:tc>
        <w:tc>
          <w:tcPr>
            <w:tcW w:w="539" w:type="dxa"/>
            <w:tcBorders>
              <w:top w:val="nil"/>
              <w:left w:val="nil"/>
              <w:bottom w:val="single" w:sz="4" w:space="0" w:color="auto"/>
              <w:right w:val="single" w:sz="4" w:space="0" w:color="auto"/>
            </w:tcBorders>
            <w:shd w:val="clear" w:color="000000" w:fill="F2F2F2"/>
            <w:noWrap/>
            <w:vAlign w:val="bottom"/>
            <w:hideMark/>
          </w:tcPr>
          <w:p w14:paraId="504A25BC"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479682E6"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74289714"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5438DF30"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24D71745"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6AA47BF2"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4333D080"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35D29352"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6A6A7BF1"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1221AD83"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310A2FB7"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6ED55100"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8915ED2"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4BEF4E78"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36A22391"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53B4094"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1880" w:type="dxa"/>
            <w:tcBorders>
              <w:top w:val="nil"/>
              <w:left w:val="nil"/>
              <w:bottom w:val="single" w:sz="4" w:space="0" w:color="auto"/>
              <w:right w:val="single" w:sz="4" w:space="0" w:color="auto"/>
            </w:tcBorders>
            <w:shd w:val="clear" w:color="000000" w:fill="F2F2F2"/>
            <w:noWrap/>
            <w:vAlign w:val="bottom"/>
            <w:hideMark/>
          </w:tcPr>
          <w:p w14:paraId="4D292B82" w14:textId="77777777" w:rsidR="009A552B" w:rsidRPr="006779B2" w:rsidRDefault="009A552B" w:rsidP="006779B2">
            <w:pPr>
              <w:spacing w:line="240" w:lineRule="auto"/>
              <w:jc w:val="right"/>
              <w:rPr>
                <w:rFonts w:cs="Arial"/>
                <w:color w:val="000000"/>
                <w:sz w:val="24"/>
                <w:szCs w:val="24"/>
                <w:lang w:val="en-ZA" w:eastAsia="en-ZA"/>
              </w:rPr>
            </w:pPr>
            <w:r w:rsidRPr="006779B2">
              <w:rPr>
                <w:rFonts w:cs="Arial"/>
                <w:color w:val="000000"/>
                <w:sz w:val="24"/>
                <w:szCs w:val="24"/>
                <w:lang w:val="en-ZA" w:eastAsia="en-ZA"/>
              </w:rPr>
              <w:t>32,74</w:t>
            </w:r>
          </w:p>
        </w:tc>
      </w:tr>
      <w:tr w:rsidR="009A552B" w:rsidRPr="006779B2" w14:paraId="2221558E" w14:textId="77777777" w:rsidTr="009A552B">
        <w:trPr>
          <w:trHeight w:val="290"/>
        </w:trPr>
        <w:tc>
          <w:tcPr>
            <w:tcW w:w="2439" w:type="dxa"/>
            <w:tcBorders>
              <w:top w:val="nil"/>
              <w:left w:val="single" w:sz="4" w:space="0" w:color="auto"/>
              <w:bottom w:val="single" w:sz="4" w:space="0" w:color="auto"/>
              <w:right w:val="single" w:sz="4" w:space="0" w:color="auto"/>
            </w:tcBorders>
            <w:shd w:val="clear" w:color="000000" w:fill="F2F2F2"/>
            <w:noWrap/>
            <w:vAlign w:val="bottom"/>
            <w:hideMark/>
          </w:tcPr>
          <w:p w14:paraId="4F9B1793"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Polysterene(foam pack)</w:t>
            </w:r>
          </w:p>
        </w:tc>
        <w:tc>
          <w:tcPr>
            <w:tcW w:w="678" w:type="dxa"/>
            <w:tcBorders>
              <w:top w:val="nil"/>
              <w:left w:val="nil"/>
              <w:bottom w:val="single" w:sz="4" w:space="0" w:color="auto"/>
              <w:right w:val="single" w:sz="4" w:space="0" w:color="auto"/>
            </w:tcBorders>
            <w:shd w:val="clear" w:color="000000" w:fill="F2F2F2"/>
            <w:noWrap/>
            <w:vAlign w:val="bottom"/>
            <w:hideMark/>
          </w:tcPr>
          <w:p w14:paraId="0BE43D98"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0,895</w:t>
            </w:r>
          </w:p>
        </w:tc>
        <w:tc>
          <w:tcPr>
            <w:tcW w:w="678" w:type="dxa"/>
            <w:tcBorders>
              <w:top w:val="nil"/>
              <w:left w:val="nil"/>
              <w:bottom w:val="single" w:sz="4" w:space="0" w:color="auto"/>
              <w:right w:val="single" w:sz="4" w:space="0" w:color="auto"/>
            </w:tcBorders>
            <w:shd w:val="clear" w:color="000000" w:fill="F2F2F2"/>
            <w:noWrap/>
            <w:vAlign w:val="bottom"/>
            <w:hideMark/>
          </w:tcPr>
          <w:p w14:paraId="4E1BA5DE"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3,005</w:t>
            </w:r>
          </w:p>
        </w:tc>
        <w:tc>
          <w:tcPr>
            <w:tcW w:w="678" w:type="dxa"/>
            <w:tcBorders>
              <w:top w:val="nil"/>
              <w:left w:val="nil"/>
              <w:bottom w:val="single" w:sz="4" w:space="0" w:color="auto"/>
              <w:right w:val="single" w:sz="4" w:space="0" w:color="auto"/>
            </w:tcBorders>
            <w:shd w:val="clear" w:color="000000" w:fill="F2F2F2"/>
            <w:noWrap/>
            <w:vAlign w:val="bottom"/>
            <w:hideMark/>
          </w:tcPr>
          <w:p w14:paraId="15B71197"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0,89</w:t>
            </w:r>
          </w:p>
        </w:tc>
        <w:tc>
          <w:tcPr>
            <w:tcW w:w="539" w:type="dxa"/>
            <w:tcBorders>
              <w:top w:val="nil"/>
              <w:left w:val="nil"/>
              <w:bottom w:val="single" w:sz="4" w:space="0" w:color="auto"/>
              <w:right w:val="single" w:sz="4" w:space="0" w:color="auto"/>
            </w:tcBorders>
            <w:shd w:val="clear" w:color="000000" w:fill="F2F2F2"/>
            <w:noWrap/>
            <w:vAlign w:val="bottom"/>
            <w:hideMark/>
          </w:tcPr>
          <w:p w14:paraId="2B2A7C76"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17F593F6"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4339F6B8"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21BACD15"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165A691C"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257F1FC8"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18F2EF82"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3ADB1C61"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2DC7A07"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F420847"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3446C4F"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72FBB503"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3D5C3BA3"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1668BD40"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4B30FC58"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314D895F"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1880" w:type="dxa"/>
            <w:tcBorders>
              <w:top w:val="nil"/>
              <w:left w:val="nil"/>
              <w:bottom w:val="single" w:sz="4" w:space="0" w:color="auto"/>
              <w:right w:val="single" w:sz="4" w:space="0" w:color="auto"/>
            </w:tcBorders>
            <w:shd w:val="clear" w:color="000000" w:fill="F2F2F2"/>
            <w:noWrap/>
            <w:vAlign w:val="bottom"/>
            <w:hideMark/>
          </w:tcPr>
          <w:p w14:paraId="069BCD58" w14:textId="77777777" w:rsidR="009A552B" w:rsidRPr="006779B2" w:rsidRDefault="009A552B" w:rsidP="006779B2">
            <w:pPr>
              <w:spacing w:line="240" w:lineRule="auto"/>
              <w:jc w:val="right"/>
              <w:rPr>
                <w:rFonts w:cs="Arial"/>
                <w:color w:val="000000"/>
                <w:sz w:val="24"/>
                <w:szCs w:val="24"/>
                <w:lang w:val="en-ZA" w:eastAsia="en-ZA"/>
              </w:rPr>
            </w:pPr>
            <w:r w:rsidRPr="006779B2">
              <w:rPr>
                <w:rFonts w:cs="Arial"/>
                <w:color w:val="000000"/>
                <w:sz w:val="24"/>
                <w:szCs w:val="24"/>
                <w:lang w:val="en-ZA" w:eastAsia="en-ZA"/>
              </w:rPr>
              <w:t>4,79</w:t>
            </w:r>
          </w:p>
        </w:tc>
      </w:tr>
      <w:tr w:rsidR="009A552B" w:rsidRPr="006779B2" w14:paraId="57D06E5D" w14:textId="77777777" w:rsidTr="009A552B">
        <w:trPr>
          <w:trHeight w:val="290"/>
        </w:trPr>
        <w:tc>
          <w:tcPr>
            <w:tcW w:w="2439" w:type="dxa"/>
            <w:tcBorders>
              <w:top w:val="nil"/>
              <w:left w:val="single" w:sz="4" w:space="0" w:color="auto"/>
              <w:bottom w:val="single" w:sz="4" w:space="0" w:color="auto"/>
              <w:right w:val="single" w:sz="4" w:space="0" w:color="auto"/>
            </w:tcBorders>
            <w:shd w:val="clear" w:color="000000" w:fill="F2F2F2"/>
            <w:noWrap/>
            <w:vAlign w:val="bottom"/>
            <w:hideMark/>
          </w:tcPr>
          <w:p w14:paraId="73DBDEFB"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other plastic</w:t>
            </w:r>
          </w:p>
        </w:tc>
        <w:tc>
          <w:tcPr>
            <w:tcW w:w="678" w:type="dxa"/>
            <w:tcBorders>
              <w:top w:val="nil"/>
              <w:left w:val="nil"/>
              <w:bottom w:val="single" w:sz="4" w:space="0" w:color="auto"/>
              <w:right w:val="single" w:sz="4" w:space="0" w:color="auto"/>
            </w:tcBorders>
            <w:shd w:val="clear" w:color="000000" w:fill="F2F2F2"/>
            <w:noWrap/>
            <w:vAlign w:val="bottom"/>
            <w:hideMark/>
          </w:tcPr>
          <w:p w14:paraId="55063E71"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1,535</w:t>
            </w:r>
          </w:p>
        </w:tc>
        <w:tc>
          <w:tcPr>
            <w:tcW w:w="678" w:type="dxa"/>
            <w:tcBorders>
              <w:top w:val="nil"/>
              <w:left w:val="nil"/>
              <w:bottom w:val="single" w:sz="4" w:space="0" w:color="auto"/>
              <w:right w:val="single" w:sz="4" w:space="0" w:color="auto"/>
            </w:tcBorders>
            <w:shd w:val="clear" w:color="000000" w:fill="F2F2F2"/>
            <w:noWrap/>
            <w:vAlign w:val="bottom"/>
            <w:hideMark/>
          </w:tcPr>
          <w:p w14:paraId="6B96473F"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2,265</w:t>
            </w:r>
          </w:p>
        </w:tc>
        <w:tc>
          <w:tcPr>
            <w:tcW w:w="678" w:type="dxa"/>
            <w:tcBorders>
              <w:top w:val="nil"/>
              <w:left w:val="nil"/>
              <w:bottom w:val="single" w:sz="4" w:space="0" w:color="auto"/>
              <w:right w:val="single" w:sz="4" w:space="0" w:color="auto"/>
            </w:tcBorders>
            <w:shd w:val="clear" w:color="000000" w:fill="F2F2F2"/>
            <w:noWrap/>
            <w:vAlign w:val="bottom"/>
            <w:hideMark/>
          </w:tcPr>
          <w:p w14:paraId="7F381FB0"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4,37</w:t>
            </w:r>
          </w:p>
        </w:tc>
        <w:tc>
          <w:tcPr>
            <w:tcW w:w="539" w:type="dxa"/>
            <w:tcBorders>
              <w:top w:val="nil"/>
              <w:left w:val="nil"/>
              <w:bottom w:val="single" w:sz="4" w:space="0" w:color="auto"/>
              <w:right w:val="single" w:sz="4" w:space="0" w:color="auto"/>
            </w:tcBorders>
            <w:shd w:val="clear" w:color="000000" w:fill="F2F2F2"/>
            <w:noWrap/>
            <w:vAlign w:val="bottom"/>
            <w:hideMark/>
          </w:tcPr>
          <w:p w14:paraId="2724A10B"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2,07</w:t>
            </w:r>
          </w:p>
        </w:tc>
        <w:tc>
          <w:tcPr>
            <w:tcW w:w="678" w:type="dxa"/>
            <w:tcBorders>
              <w:top w:val="nil"/>
              <w:left w:val="nil"/>
              <w:bottom w:val="single" w:sz="4" w:space="0" w:color="auto"/>
              <w:right w:val="single" w:sz="4" w:space="0" w:color="auto"/>
            </w:tcBorders>
            <w:shd w:val="clear" w:color="000000" w:fill="F2F2F2"/>
            <w:noWrap/>
            <w:vAlign w:val="bottom"/>
            <w:hideMark/>
          </w:tcPr>
          <w:p w14:paraId="4342F172"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2,125</w:t>
            </w:r>
          </w:p>
        </w:tc>
        <w:tc>
          <w:tcPr>
            <w:tcW w:w="678" w:type="dxa"/>
            <w:tcBorders>
              <w:top w:val="nil"/>
              <w:left w:val="nil"/>
              <w:bottom w:val="single" w:sz="4" w:space="0" w:color="auto"/>
              <w:right w:val="single" w:sz="4" w:space="0" w:color="auto"/>
            </w:tcBorders>
            <w:shd w:val="clear" w:color="000000" w:fill="F2F2F2"/>
            <w:noWrap/>
            <w:vAlign w:val="bottom"/>
            <w:hideMark/>
          </w:tcPr>
          <w:p w14:paraId="7A358311"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1,305</w:t>
            </w:r>
          </w:p>
        </w:tc>
        <w:tc>
          <w:tcPr>
            <w:tcW w:w="678" w:type="dxa"/>
            <w:tcBorders>
              <w:top w:val="nil"/>
              <w:left w:val="nil"/>
              <w:bottom w:val="single" w:sz="4" w:space="0" w:color="auto"/>
              <w:right w:val="single" w:sz="4" w:space="0" w:color="auto"/>
            </w:tcBorders>
            <w:shd w:val="clear" w:color="000000" w:fill="F2F2F2"/>
            <w:noWrap/>
            <w:vAlign w:val="bottom"/>
            <w:hideMark/>
          </w:tcPr>
          <w:p w14:paraId="71F22F84"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1,56</w:t>
            </w:r>
          </w:p>
        </w:tc>
        <w:tc>
          <w:tcPr>
            <w:tcW w:w="539" w:type="dxa"/>
            <w:tcBorders>
              <w:top w:val="nil"/>
              <w:left w:val="nil"/>
              <w:bottom w:val="single" w:sz="4" w:space="0" w:color="auto"/>
              <w:right w:val="single" w:sz="4" w:space="0" w:color="auto"/>
            </w:tcBorders>
            <w:shd w:val="clear" w:color="000000" w:fill="F2F2F2"/>
            <w:noWrap/>
            <w:vAlign w:val="bottom"/>
            <w:hideMark/>
          </w:tcPr>
          <w:p w14:paraId="7315BD08" w14:textId="77777777" w:rsidR="009A552B" w:rsidRPr="00310A27" w:rsidRDefault="009A552B" w:rsidP="006779B2">
            <w:pPr>
              <w:spacing w:line="240" w:lineRule="auto"/>
              <w:jc w:val="right"/>
              <w:rPr>
                <w:rFonts w:cs="Arial"/>
                <w:color w:val="000000"/>
                <w:szCs w:val="18"/>
                <w:lang w:val="en-ZA" w:eastAsia="en-ZA"/>
              </w:rPr>
            </w:pPr>
            <w:r w:rsidRPr="00310A27">
              <w:rPr>
                <w:rFonts w:cs="Arial"/>
                <w:color w:val="000000"/>
                <w:szCs w:val="18"/>
                <w:lang w:val="en-ZA" w:eastAsia="en-ZA"/>
              </w:rPr>
              <w:t>0,26</w:t>
            </w:r>
          </w:p>
        </w:tc>
        <w:tc>
          <w:tcPr>
            <w:tcW w:w="678" w:type="dxa"/>
            <w:tcBorders>
              <w:top w:val="nil"/>
              <w:left w:val="nil"/>
              <w:bottom w:val="single" w:sz="4" w:space="0" w:color="auto"/>
              <w:right w:val="single" w:sz="4" w:space="0" w:color="auto"/>
            </w:tcBorders>
            <w:shd w:val="clear" w:color="000000" w:fill="F2F2F2"/>
            <w:noWrap/>
            <w:vAlign w:val="bottom"/>
            <w:hideMark/>
          </w:tcPr>
          <w:p w14:paraId="2401D345"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7512BF2D"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6B3D1BA1"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2259DA1D"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6C11504B"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6F422B34"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88061B3"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030FAF3"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02181DD7"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723D613F"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37C8AB2C"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1880" w:type="dxa"/>
            <w:tcBorders>
              <w:top w:val="nil"/>
              <w:left w:val="nil"/>
              <w:bottom w:val="single" w:sz="4" w:space="0" w:color="auto"/>
              <w:right w:val="single" w:sz="4" w:space="0" w:color="auto"/>
            </w:tcBorders>
            <w:shd w:val="clear" w:color="000000" w:fill="F2F2F2"/>
            <w:noWrap/>
            <w:vAlign w:val="bottom"/>
            <w:hideMark/>
          </w:tcPr>
          <w:p w14:paraId="285B7627" w14:textId="77777777" w:rsidR="009A552B" w:rsidRPr="006779B2" w:rsidRDefault="009A552B" w:rsidP="006779B2">
            <w:pPr>
              <w:spacing w:line="240" w:lineRule="auto"/>
              <w:jc w:val="right"/>
              <w:rPr>
                <w:rFonts w:cs="Arial"/>
                <w:color w:val="000000"/>
                <w:sz w:val="24"/>
                <w:szCs w:val="24"/>
                <w:lang w:val="en-ZA" w:eastAsia="en-ZA"/>
              </w:rPr>
            </w:pPr>
            <w:r w:rsidRPr="006779B2">
              <w:rPr>
                <w:rFonts w:cs="Arial"/>
                <w:color w:val="000000"/>
                <w:sz w:val="24"/>
                <w:szCs w:val="24"/>
                <w:lang w:val="en-ZA" w:eastAsia="en-ZA"/>
              </w:rPr>
              <w:t>15,49</w:t>
            </w:r>
          </w:p>
        </w:tc>
      </w:tr>
      <w:tr w:rsidR="009A552B" w:rsidRPr="006779B2" w14:paraId="6749369E" w14:textId="77777777" w:rsidTr="009A552B">
        <w:trPr>
          <w:trHeight w:val="290"/>
        </w:trPr>
        <w:tc>
          <w:tcPr>
            <w:tcW w:w="2439" w:type="dxa"/>
            <w:tcBorders>
              <w:top w:val="nil"/>
              <w:left w:val="nil"/>
              <w:bottom w:val="nil"/>
              <w:right w:val="nil"/>
            </w:tcBorders>
            <w:shd w:val="clear" w:color="000000" w:fill="F2F2F2"/>
            <w:noWrap/>
            <w:vAlign w:val="bottom"/>
            <w:hideMark/>
          </w:tcPr>
          <w:p w14:paraId="7226C877"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ewaste</w:t>
            </w:r>
          </w:p>
        </w:tc>
        <w:tc>
          <w:tcPr>
            <w:tcW w:w="678" w:type="dxa"/>
            <w:tcBorders>
              <w:top w:val="nil"/>
              <w:left w:val="single" w:sz="4" w:space="0" w:color="auto"/>
              <w:bottom w:val="single" w:sz="4" w:space="0" w:color="auto"/>
              <w:right w:val="single" w:sz="4" w:space="0" w:color="auto"/>
            </w:tcBorders>
            <w:shd w:val="clear" w:color="000000" w:fill="F2F2F2"/>
            <w:noWrap/>
            <w:vAlign w:val="bottom"/>
            <w:hideMark/>
          </w:tcPr>
          <w:p w14:paraId="54E55F89"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7E8EF098"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4CB0F1A7"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3B336604"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3DDD72D5"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738B24E0"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3C129ADD"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30CBE2EF"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18CDABB7"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78" w:type="dxa"/>
            <w:tcBorders>
              <w:top w:val="nil"/>
              <w:left w:val="nil"/>
              <w:bottom w:val="single" w:sz="4" w:space="0" w:color="auto"/>
              <w:right w:val="single" w:sz="4" w:space="0" w:color="auto"/>
            </w:tcBorders>
            <w:shd w:val="clear" w:color="000000" w:fill="F2F2F2"/>
            <w:noWrap/>
            <w:vAlign w:val="bottom"/>
            <w:hideMark/>
          </w:tcPr>
          <w:p w14:paraId="25414A7F"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539" w:type="dxa"/>
            <w:tcBorders>
              <w:top w:val="nil"/>
              <w:left w:val="nil"/>
              <w:bottom w:val="single" w:sz="4" w:space="0" w:color="auto"/>
              <w:right w:val="single" w:sz="4" w:space="0" w:color="auto"/>
            </w:tcBorders>
            <w:shd w:val="clear" w:color="000000" w:fill="F2F2F2"/>
            <w:noWrap/>
            <w:vAlign w:val="bottom"/>
            <w:hideMark/>
          </w:tcPr>
          <w:p w14:paraId="54D3BAC2"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9B08F66"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657A1D9C"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18CED68C"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5209696A"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4E1DD5F5"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69A5F8A9"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1F415160"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27DB8B85" w14:textId="77777777" w:rsidR="009A552B" w:rsidRPr="00310A27" w:rsidRDefault="009A552B" w:rsidP="006779B2">
            <w:pPr>
              <w:spacing w:line="240" w:lineRule="auto"/>
              <w:rPr>
                <w:rFonts w:cs="Arial"/>
                <w:color w:val="000000"/>
                <w:szCs w:val="18"/>
                <w:lang w:val="en-ZA" w:eastAsia="en-ZA"/>
              </w:rPr>
            </w:pPr>
            <w:r w:rsidRPr="00310A27">
              <w:rPr>
                <w:rFonts w:cs="Arial"/>
                <w:color w:val="000000"/>
                <w:szCs w:val="18"/>
                <w:lang w:val="en-ZA" w:eastAsia="en-ZA"/>
              </w:rPr>
              <w:t> </w:t>
            </w:r>
          </w:p>
        </w:tc>
        <w:tc>
          <w:tcPr>
            <w:tcW w:w="1880" w:type="dxa"/>
            <w:tcBorders>
              <w:top w:val="nil"/>
              <w:left w:val="nil"/>
              <w:bottom w:val="single" w:sz="4" w:space="0" w:color="auto"/>
              <w:right w:val="single" w:sz="4" w:space="0" w:color="auto"/>
            </w:tcBorders>
            <w:shd w:val="clear" w:color="000000" w:fill="F2F2F2"/>
            <w:noWrap/>
            <w:vAlign w:val="bottom"/>
            <w:hideMark/>
          </w:tcPr>
          <w:p w14:paraId="2C843746" w14:textId="77777777" w:rsidR="009A552B" w:rsidRPr="006779B2" w:rsidRDefault="009A552B" w:rsidP="006779B2">
            <w:pPr>
              <w:spacing w:line="240" w:lineRule="auto"/>
              <w:jc w:val="right"/>
              <w:rPr>
                <w:rFonts w:cs="Arial"/>
                <w:color w:val="000000"/>
                <w:sz w:val="24"/>
                <w:szCs w:val="24"/>
                <w:lang w:val="en-ZA" w:eastAsia="en-ZA"/>
              </w:rPr>
            </w:pPr>
            <w:r w:rsidRPr="006779B2">
              <w:rPr>
                <w:rFonts w:cs="Arial"/>
                <w:color w:val="000000"/>
                <w:sz w:val="24"/>
                <w:szCs w:val="24"/>
                <w:lang w:val="en-ZA" w:eastAsia="en-ZA"/>
              </w:rPr>
              <w:t>0,00</w:t>
            </w:r>
          </w:p>
        </w:tc>
      </w:tr>
      <w:tr w:rsidR="009A552B" w:rsidRPr="006779B2" w14:paraId="15CF9090" w14:textId="77777777" w:rsidTr="009A552B">
        <w:trPr>
          <w:trHeight w:val="290"/>
        </w:trPr>
        <w:tc>
          <w:tcPr>
            <w:tcW w:w="9480" w:type="dxa"/>
            <w:gridSpan w:val="12"/>
            <w:tcBorders>
              <w:top w:val="single" w:sz="4" w:space="0" w:color="auto"/>
              <w:left w:val="single" w:sz="4" w:space="0" w:color="auto"/>
              <w:bottom w:val="single" w:sz="4" w:space="0" w:color="auto"/>
              <w:right w:val="single" w:sz="4" w:space="0" w:color="auto"/>
            </w:tcBorders>
            <w:shd w:val="clear" w:color="000000" w:fill="F2F2F2"/>
            <w:noWrap/>
            <w:vAlign w:val="bottom"/>
            <w:hideMark/>
          </w:tcPr>
          <w:p w14:paraId="7EC14275" w14:textId="31B361F4" w:rsidR="009A552B" w:rsidRPr="00310A27" w:rsidRDefault="009A552B" w:rsidP="006779B2">
            <w:pPr>
              <w:spacing w:line="240" w:lineRule="auto"/>
              <w:rPr>
                <w:rFonts w:cs="Arial"/>
                <w:b/>
                <w:bCs/>
                <w:color w:val="000000"/>
                <w:szCs w:val="18"/>
                <w:lang w:val="en-ZA" w:eastAsia="en-ZA"/>
              </w:rPr>
            </w:pPr>
            <w:r w:rsidRPr="00310A27">
              <w:rPr>
                <w:rFonts w:cs="Arial"/>
                <w:b/>
                <w:bCs/>
                <w:color w:val="000000"/>
                <w:szCs w:val="18"/>
                <w:lang w:val="en-ZA" w:eastAsia="en-ZA"/>
              </w:rPr>
              <w:t>T</w:t>
            </w:r>
            <w:r w:rsidR="00310A27">
              <w:rPr>
                <w:rFonts w:cs="Arial"/>
                <w:b/>
                <w:bCs/>
                <w:color w:val="000000"/>
                <w:szCs w:val="18"/>
                <w:lang w:val="en-ZA" w:eastAsia="en-ZA"/>
              </w:rPr>
              <w:t>OTAL</w:t>
            </w:r>
          </w:p>
        </w:tc>
        <w:tc>
          <w:tcPr>
            <w:tcW w:w="640" w:type="dxa"/>
            <w:tcBorders>
              <w:top w:val="nil"/>
              <w:left w:val="nil"/>
              <w:bottom w:val="single" w:sz="4" w:space="0" w:color="auto"/>
              <w:right w:val="single" w:sz="4" w:space="0" w:color="auto"/>
            </w:tcBorders>
            <w:shd w:val="clear" w:color="000000" w:fill="F2F2F2"/>
            <w:noWrap/>
            <w:vAlign w:val="bottom"/>
            <w:hideMark/>
          </w:tcPr>
          <w:p w14:paraId="571F7465" w14:textId="77777777" w:rsidR="009A552B" w:rsidRPr="00310A27" w:rsidRDefault="009A552B" w:rsidP="006779B2">
            <w:pPr>
              <w:spacing w:line="240" w:lineRule="auto"/>
              <w:rPr>
                <w:rFonts w:cs="Arial"/>
                <w:b/>
                <w:bCs/>
                <w:color w:val="000000"/>
                <w:szCs w:val="18"/>
                <w:lang w:val="en-ZA" w:eastAsia="en-ZA"/>
              </w:rPr>
            </w:pPr>
            <w:r w:rsidRPr="00310A27">
              <w:rPr>
                <w:rFonts w:cs="Arial"/>
                <w:b/>
                <w:bCs/>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6CC12420" w14:textId="77777777" w:rsidR="009A552B" w:rsidRPr="00310A27" w:rsidRDefault="009A552B" w:rsidP="006779B2">
            <w:pPr>
              <w:spacing w:line="240" w:lineRule="auto"/>
              <w:rPr>
                <w:rFonts w:cs="Arial"/>
                <w:b/>
                <w:bCs/>
                <w:color w:val="000000"/>
                <w:szCs w:val="18"/>
                <w:lang w:val="en-ZA" w:eastAsia="en-ZA"/>
              </w:rPr>
            </w:pPr>
            <w:r w:rsidRPr="00310A27">
              <w:rPr>
                <w:rFonts w:cs="Arial"/>
                <w:b/>
                <w:bCs/>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4893CCDF" w14:textId="77777777" w:rsidR="009A552B" w:rsidRPr="00310A27" w:rsidRDefault="009A552B" w:rsidP="006779B2">
            <w:pPr>
              <w:spacing w:line="240" w:lineRule="auto"/>
              <w:rPr>
                <w:rFonts w:cs="Arial"/>
                <w:b/>
                <w:bCs/>
                <w:color w:val="000000"/>
                <w:szCs w:val="18"/>
                <w:lang w:val="en-ZA" w:eastAsia="en-ZA"/>
              </w:rPr>
            </w:pPr>
            <w:r w:rsidRPr="00310A27">
              <w:rPr>
                <w:rFonts w:cs="Arial"/>
                <w:b/>
                <w:bCs/>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69275A8E" w14:textId="77777777" w:rsidR="009A552B" w:rsidRPr="00310A27" w:rsidRDefault="009A552B" w:rsidP="006779B2">
            <w:pPr>
              <w:spacing w:line="240" w:lineRule="auto"/>
              <w:rPr>
                <w:rFonts w:cs="Arial"/>
                <w:b/>
                <w:bCs/>
                <w:color w:val="000000"/>
                <w:szCs w:val="18"/>
                <w:lang w:val="en-ZA" w:eastAsia="en-ZA"/>
              </w:rPr>
            </w:pPr>
            <w:r w:rsidRPr="00310A27">
              <w:rPr>
                <w:rFonts w:cs="Arial"/>
                <w:b/>
                <w:bCs/>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25C9E7BC" w14:textId="77777777" w:rsidR="009A552B" w:rsidRPr="00310A27" w:rsidRDefault="009A552B" w:rsidP="006779B2">
            <w:pPr>
              <w:spacing w:line="240" w:lineRule="auto"/>
              <w:rPr>
                <w:rFonts w:cs="Arial"/>
                <w:b/>
                <w:bCs/>
                <w:color w:val="000000"/>
                <w:szCs w:val="18"/>
                <w:lang w:val="en-ZA" w:eastAsia="en-ZA"/>
              </w:rPr>
            </w:pPr>
            <w:r w:rsidRPr="00310A27">
              <w:rPr>
                <w:rFonts w:cs="Arial"/>
                <w:b/>
                <w:bCs/>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4DCBCB39" w14:textId="77777777" w:rsidR="009A552B" w:rsidRPr="00310A27" w:rsidRDefault="009A552B" w:rsidP="006779B2">
            <w:pPr>
              <w:spacing w:line="240" w:lineRule="auto"/>
              <w:rPr>
                <w:rFonts w:cs="Arial"/>
                <w:b/>
                <w:bCs/>
                <w:color w:val="000000"/>
                <w:szCs w:val="18"/>
                <w:lang w:val="en-ZA" w:eastAsia="en-ZA"/>
              </w:rPr>
            </w:pPr>
            <w:r w:rsidRPr="00310A27">
              <w:rPr>
                <w:rFonts w:cs="Arial"/>
                <w:b/>
                <w:bCs/>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1E401ED4" w14:textId="77777777" w:rsidR="009A552B" w:rsidRPr="00310A27" w:rsidRDefault="009A552B" w:rsidP="006779B2">
            <w:pPr>
              <w:spacing w:line="240" w:lineRule="auto"/>
              <w:rPr>
                <w:rFonts w:cs="Arial"/>
                <w:b/>
                <w:bCs/>
                <w:color w:val="000000"/>
                <w:szCs w:val="18"/>
                <w:lang w:val="en-ZA" w:eastAsia="en-ZA"/>
              </w:rPr>
            </w:pPr>
            <w:r w:rsidRPr="00310A27">
              <w:rPr>
                <w:rFonts w:cs="Arial"/>
                <w:b/>
                <w:bCs/>
                <w:color w:val="000000"/>
                <w:szCs w:val="18"/>
                <w:lang w:val="en-ZA" w:eastAsia="en-ZA"/>
              </w:rPr>
              <w:t> </w:t>
            </w:r>
          </w:p>
        </w:tc>
        <w:tc>
          <w:tcPr>
            <w:tcW w:w="640" w:type="dxa"/>
            <w:tcBorders>
              <w:top w:val="nil"/>
              <w:left w:val="nil"/>
              <w:bottom w:val="single" w:sz="4" w:space="0" w:color="auto"/>
              <w:right w:val="single" w:sz="4" w:space="0" w:color="auto"/>
            </w:tcBorders>
            <w:shd w:val="clear" w:color="000000" w:fill="F2F2F2"/>
            <w:noWrap/>
            <w:vAlign w:val="bottom"/>
            <w:hideMark/>
          </w:tcPr>
          <w:p w14:paraId="1CEB6BAE" w14:textId="77777777" w:rsidR="009A552B" w:rsidRPr="00310A27" w:rsidRDefault="009A552B" w:rsidP="006779B2">
            <w:pPr>
              <w:spacing w:line="240" w:lineRule="auto"/>
              <w:rPr>
                <w:rFonts w:cs="Arial"/>
                <w:b/>
                <w:bCs/>
                <w:color w:val="000000"/>
                <w:szCs w:val="18"/>
                <w:lang w:val="en-ZA" w:eastAsia="en-ZA"/>
              </w:rPr>
            </w:pPr>
            <w:r w:rsidRPr="00310A27">
              <w:rPr>
                <w:rFonts w:cs="Arial"/>
                <w:b/>
                <w:bCs/>
                <w:color w:val="000000"/>
                <w:szCs w:val="18"/>
                <w:lang w:val="en-ZA" w:eastAsia="en-ZA"/>
              </w:rPr>
              <w:t> </w:t>
            </w:r>
          </w:p>
        </w:tc>
        <w:tc>
          <w:tcPr>
            <w:tcW w:w="1880" w:type="dxa"/>
            <w:tcBorders>
              <w:top w:val="nil"/>
              <w:left w:val="nil"/>
              <w:bottom w:val="single" w:sz="4" w:space="0" w:color="auto"/>
              <w:right w:val="single" w:sz="4" w:space="0" w:color="auto"/>
            </w:tcBorders>
            <w:shd w:val="clear" w:color="000000" w:fill="F2F2F2"/>
            <w:noWrap/>
            <w:vAlign w:val="bottom"/>
            <w:hideMark/>
          </w:tcPr>
          <w:p w14:paraId="0E8EC2B0" w14:textId="77777777" w:rsidR="009A552B" w:rsidRPr="00310A27" w:rsidRDefault="009A552B" w:rsidP="006779B2">
            <w:pPr>
              <w:spacing w:line="240" w:lineRule="auto"/>
              <w:jc w:val="right"/>
              <w:rPr>
                <w:rFonts w:cs="Arial"/>
                <w:b/>
                <w:bCs/>
                <w:color w:val="000000"/>
                <w:sz w:val="24"/>
                <w:szCs w:val="24"/>
                <w:lang w:val="en-ZA" w:eastAsia="en-ZA"/>
              </w:rPr>
            </w:pPr>
            <w:r w:rsidRPr="00310A27">
              <w:rPr>
                <w:rFonts w:cs="Arial"/>
                <w:b/>
                <w:bCs/>
                <w:color w:val="000000"/>
                <w:sz w:val="24"/>
                <w:szCs w:val="24"/>
                <w:lang w:val="en-ZA" w:eastAsia="en-ZA"/>
              </w:rPr>
              <w:t>146,34</w:t>
            </w:r>
          </w:p>
        </w:tc>
      </w:tr>
    </w:tbl>
    <w:p w14:paraId="56E9A7BF" w14:textId="77777777" w:rsidR="00770798" w:rsidRPr="006779B2" w:rsidRDefault="00770798" w:rsidP="006779B2">
      <w:pPr>
        <w:spacing w:line="240" w:lineRule="auto"/>
        <w:rPr>
          <w:rFonts w:cs="Arial"/>
          <w:color w:val="FF0000"/>
          <w:sz w:val="24"/>
          <w:szCs w:val="24"/>
        </w:rPr>
      </w:pPr>
    </w:p>
    <w:p w14:paraId="5CD53682" w14:textId="77777777" w:rsidR="00770798" w:rsidRPr="006779B2" w:rsidRDefault="00770798" w:rsidP="006779B2">
      <w:pPr>
        <w:spacing w:line="240" w:lineRule="auto"/>
        <w:rPr>
          <w:rFonts w:cs="Arial"/>
          <w:color w:val="FF0000"/>
          <w:sz w:val="24"/>
          <w:szCs w:val="24"/>
        </w:rPr>
      </w:pPr>
    </w:p>
    <w:p w14:paraId="7A98F72F" w14:textId="77777777" w:rsidR="00122F04" w:rsidRPr="006779B2" w:rsidRDefault="00122F04" w:rsidP="006779B2">
      <w:pPr>
        <w:spacing w:line="240" w:lineRule="auto"/>
        <w:rPr>
          <w:rFonts w:cs="Arial"/>
          <w:color w:val="FF0000"/>
          <w:sz w:val="24"/>
          <w:szCs w:val="24"/>
        </w:rPr>
      </w:pPr>
    </w:p>
    <w:p w14:paraId="594FBDBC" w14:textId="17FC8591" w:rsidR="00122F04" w:rsidRPr="006779B2" w:rsidRDefault="00122F04" w:rsidP="006779B2">
      <w:pPr>
        <w:spacing w:line="240" w:lineRule="auto"/>
        <w:rPr>
          <w:rFonts w:cs="Arial"/>
          <w:color w:val="FF0000"/>
          <w:sz w:val="24"/>
          <w:szCs w:val="24"/>
        </w:rPr>
      </w:pPr>
    </w:p>
    <w:p w14:paraId="4D9CDA93" w14:textId="157A1D82" w:rsidR="00793A3D" w:rsidRPr="006779B2" w:rsidRDefault="00793A3D" w:rsidP="006779B2">
      <w:pPr>
        <w:spacing w:line="240" w:lineRule="auto"/>
        <w:rPr>
          <w:rFonts w:cs="Arial"/>
          <w:color w:val="FF0000"/>
          <w:sz w:val="24"/>
          <w:szCs w:val="24"/>
        </w:rPr>
      </w:pPr>
    </w:p>
    <w:p w14:paraId="08CAD17B" w14:textId="67D31992" w:rsidR="00793A3D" w:rsidRPr="006779B2" w:rsidRDefault="00793A3D" w:rsidP="006779B2">
      <w:pPr>
        <w:spacing w:line="240" w:lineRule="auto"/>
        <w:rPr>
          <w:rFonts w:cs="Arial"/>
          <w:color w:val="FF0000"/>
          <w:sz w:val="24"/>
          <w:szCs w:val="24"/>
        </w:rPr>
      </w:pPr>
    </w:p>
    <w:p w14:paraId="2888F798" w14:textId="298F37DE" w:rsidR="00793A3D" w:rsidRPr="006779B2" w:rsidRDefault="00793A3D" w:rsidP="006779B2">
      <w:pPr>
        <w:spacing w:line="240" w:lineRule="auto"/>
        <w:rPr>
          <w:rFonts w:cs="Arial"/>
          <w:color w:val="FF0000"/>
          <w:sz w:val="24"/>
          <w:szCs w:val="24"/>
        </w:rPr>
      </w:pPr>
    </w:p>
    <w:p w14:paraId="765F1B95" w14:textId="39B21E76" w:rsidR="00793A3D" w:rsidRPr="008B04C4" w:rsidRDefault="00793A3D" w:rsidP="008B04C4">
      <w:pPr>
        <w:spacing w:line="240" w:lineRule="auto"/>
        <w:rPr>
          <w:rFonts w:cs="Arial"/>
          <w:b/>
          <w:bCs/>
          <w:sz w:val="24"/>
          <w:szCs w:val="24"/>
        </w:rPr>
      </w:pPr>
    </w:p>
    <w:p w14:paraId="29A68A38" w14:textId="0714C706" w:rsidR="008B04C4" w:rsidRPr="008B04C4" w:rsidRDefault="008B04C4" w:rsidP="008B04C4">
      <w:pPr>
        <w:spacing w:line="240" w:lineRule="auto"/>
        <w:rPr>
          <w:rFonts w:cs="Arial"/>
          <w:b/>
          <w:bCs/>
          <w:sz w:val="24"/>
          <w:szCs w:val="24"/>
        </w:rPr>
      </w:pPr>
      <w:r w:rsidRPr="008B04C4">
        <w:rPr>
          <w:rFonts w:cs="Arial"/>
          <w:b/>
          <w:bCs/>
          <w:sz w:val="24"/>
          <w:szCs w:val="24"/>
        </w:rPr>
        <w:t xml:space="preserve">National Domestic Waste Collection Standards (GN21 of 2011) </w:t>
      </w:r>
    </w:p>
    <w:p w14:paraId="4323E721" w14:textId="77777777" w:rsidR="008B04C4" w:rsidRPr="008B04C4" w:rsidRDefault="008B04C4" w:rsidP="008B04C4">
      <w:pPr>
        <w:spacing w:line="240" w:lineRule="auto"/>
        <w:rPr>
          <w:rFonts w:cs="Arial"/>
          <w:color w:val="FF0000"/>
          <w:sz w:val="24"/>
          <w:szCs w:val="24"/>
        </w:rPr>
      </w:pPr>
    </w:p>
    <w:p w14:paraId="253EC32D" w14:textId="7E1AF77B" w:rsidR="008B04C4" w:rsidRPr="008B04C4" w:rsidRDefault="008B04C4" w:rsidP="00B269DE">
      <w:pPr>
        <w:pStyle w:val="ListParagraph"/>
        <w:numPr>
          <w:ilvl w:val="0"/>
          <w:numId w:val="43"/>
        </w:numPr>
        <w:spacing w:line="240" w:lineRule="auto"/>
        <w:jc w:val="both"/>
        <w:rPr>
          <w:rFonts w:cs="Arial"/>
          <w:sz w:val="24"/>
          <w:szCs w:val="24"/>
        </w:rPr>
      </w:pPr>
      <w:r w:rsidRPr="008B04C4">
        <w:rPr>
          <w:rFonts w:cs="Arial"/>
          <w:sz w:val="24"/>
          <w:szCs w:val="24"/>
        </w:rPr>
        <w:t xml:space="preserve">All complaints regarding waste must be dealt with promptly, and responded to within 24hours. </w:t>
      </w:r>
    </w:p>
    <w:p w14:paraId="655D5707" w14:textId="673FA948" w:rsidR="008B04C4" w:rsidRPr="008B04C4" w:rsidRDefault="008B04C4" w:rsidP="00B269DE">
      <w:pPr>
        <w:pStyle w:val="ListParagraph"/>
        <w:numPr>
          <w:ilvl w:val="0"/>
          <w:numId w:val="43"/>
        </w:numPr>
        <w:spacing w:line="240" w:lineRule="auto"/>
        <w:jc w:val="both"/>
        <w:rPr>
          <w:rFonts w:cs="Arial"/>
          <w:sz w:val="24"/>
          <w:szCs w:val="24"/>
        </w:rPr>
      </w:pPr>
      <w:r w:rsidRPr="008B04C4">
        <w:rPr>
          <w:rFonts w:cs="Arial"/>
          <w:sz w:val="24"/>
          <w:szCs w:val="24"/>
        </w:rPr>
        <w:t xml:space="preserve">An effective register of complaints must be kept. </w:t>
      </w:r>
    </w:p>
    <w:p w14:paraId="6D11A1BF" w14:textId="5F891D95" w:rsidR="008B04C4" w:rsidRPr="008B04C4" w:rsidRDefault="008B04C4" w:rsidP="00B269DE">
      <w:pPr>
        <w:pStyle w:val="ListParagraph"/>
        <w:numPr>
          <w:ilvl w:val="0"/>
          <w:numId w:val="43"/>
        </w:numPr>
        <w:spacing w:line="240" w:lineRule="auto"/>
        <w:jc w:val="both"/>
        <w:rPr>
          <w:rFonts w:cs="Arial"/>
          <w:sz w:val="24"/>
          <w:szCs w:val="24"/>
        </w:rPr>
      </w:pPr>
      <w:r w:rsidRPr="008B04C4">
        <w:rPr>
          <w:rFonts w:cs="Arial"/>
          <w:sz w:val="24"/>
          <w:szCs w:val="24"/>
        </w:rPr>
        <w:t xml:space="preserve">Dr Nkosazana Dlamini Zuma Municipality must create awareness around key waste issues as defined in the standards including illegal dumping, recycling and composting </w:t>
      </w:r>
    </w:p>
    <w:p w14:paraId="730E6CA1" w14:textId="7E0454C9" w:rsidR="006779B2" w:rsidRPr="008B04C4" w:rsidRDefault="008B04C4" w:rsidP="00B269DE">
      <w:pPr>
        <w:pStyle w:val="ListParagraph"/>
        <w:numPr>
          <w:ilvl w:val="0"/>
          <w:numId w:val="43"/>
        </w:numPr>
        <w:spacing w:line="240" w:lineRule="auto"/>
        <w:jc w:val="both"/>
        <w:rPr>
          <w:rFonts w:cs="Arial"/>
          <w:sz w:val="24"/>
          <w:szCs w:val="24"/>
        </w:rPr>
        <w:sectPr w:rsidR="006779B2" w:rsidRPr="008B04C4" w:rsidSect="006779B2">
          <w:pgSz w:w="16838" w:h="11906" w:orient="landscape"/>
          <w:pgMar w:top="1440" w:right="1440" w:bottom="1440" w:left="1440" w:header="0" w:footer="648" w:gutter="0"/>
          <w:cols w:space="708"/>
          <w:titlePg/>
          <w:docGrid w:linePitch="360"/>
        </w:sectPr>
      </w:pPr>
      <w:r w:rsidRPr="008B04C4">
        <w:rPr>
          <w:rFonts w:cs="Arial"/>
          <w:sz w:val="24"/>
          <w:szCs w:val="24"/>
        </w:rPr>
        <w:t>Dr Nkosazana Dlamini Zuma Municipality must provide clear guidelines on different domestic waste types, source separation, appropriate containers for domestic waste and disposal methods for waste not collected by kerbside refuse collection service</w:t>
      </w:r>
    </w:p>
    <w:p w14:paraId="01476E1C" w14:textId="2E2C42E1" w:rsidR="00793A3D" w:rsidRPr="006779B2" w:rsidRDefault="00793A3D" w:rsidP="006779B2">
      <w:pPr>
        <w:spacing w:line="240" w:lineRule="auto"/>
        <w:rPr>
          <w:rFonts w:cs="Arial"/>
          <w:color w:val="FF0000"/>
          <w:sz w:val="24"/>
          <w:szCs w:val="24"/>
        </w:rPr>
      </w:pPr>
    </w:p>
    <w:p w14:paraId="0F87894C" w14:textId="77777777" w:rsidR="00793A3D" w:rsidRPr="006779B2" w:rsidRDefault="00793A3D" w:rsidP="006779B2">
      <w:pPr>
        <w:spacing w:line="240" w:lineRule="auto"/>
        <w:rPr>
          <w:rFonts w:cs="Arial"/>
          <w:color w:val="FF0000"/>
          <w:sz w:val="24"/>
          <w:szCs w:val="24"/>
        </w:rPr>
      </w:pPr>
    </w:p>
    <w:p w14:paraId="632EB248" w14:textId="77777777" w:rsidR="00122F04" w:rsidRPr="006779B2" w:rsidRDefault="00122F04" w:rsidP="006779B2">
      <w:pPr>
        <w:spacing w:line="240" w:lineRule="auto"/>
        <w:rPr>
          <w:rFonts w:cs="Arial"/>
          <w:color w:val="FF0000"/>
          <w:sz w:val="24"/>
          <w:szCs w:val="24"/>
        </w:rPr>
      </w:pPr>
    </w:p>
    <w:p w14:paraId="117A5DF5" w14:textId="77777777" w:rsidR="0013737C" w:rsidRPr="006779B2" w:rsidRDefault="000B12D5" w:rsidP="006779B2">
      <w:pPr>
        <w:spacing w:line="240" w:lineRule="auto"/>
        <w:rPr>
          <w:rFonts w:cs="Arial"/>
          <w:b/>
          <w:bCs/>
          <w:sz w:val="24"/>
          <w:szCs w:val="24"/>
        </w:rPr>
      </w:pPr>
      <w:r w:rsidRPr="006779B2">
        <w:rPr>
          <w:rFonts w:cs="Arial"/>
          <w:b/>
          <w:bCs/>
          <w:sz w:val="24"/>
          <w:szCs w:val="24"/>
        </w:rPr>
        <w:t>Waste classification</w:t>
      </w:r>
    </w:p>
    <w:p w14:paraId="1E7345C4" w14:textId="77777777" w:rsidR="00260EFE" w:rsidRPr="006779B2" w:rsidRDefault="00260EFE" w:rsidP="006779B2">
      <w:pPr>
        <w:spacing w:line="240" w:lineRule="auto"/>
        <w:rPr>
          <w:rFonts w:cs="Arial"/>
          <w:color w:val="FF0000"/>
          <w:sz w:val="24"/>
          <w:szCs w:val="24"/>
        </w:rPr>
      </w:pPr>
    </w:p>
    <w:p w14:paraId="474827CD" w14:textId="77777777" w:rsidR="00260EFE" w:rsidRPr="006779B2" w:rsidRDefault="00562A4E" w:rsidP="006779B2">
      <w:pPr>
        <w:spacing w:line="240" w:lineRule="auto"/>
        <w:rPr>
          <w:rFonts w:cs="Arial"/>
          <w:color w:val="FF0000"/>
          <w:sz w:val="24"/>
          <w:szCs w:val="24"/>
        </w:rPr>
      </w:pPr>
      <w:r w:rsidRPr="006779B2">
        <w:rPr>
          <w:rFonts w:cs="Arial"/>
          <w:noProof/>
          <w:color w:val="FF0000"/>
          <w:sz w:val="24"/>
          <w:szCs w:val="24"/>
          <w:lang w:val="en-ZA" w:eastAsia="en-ZA"/>
        </w:rPr>
        <w:drawing>
          <wp:inline distT="0" distB="0" distL="0" distR="0" wp14:anchorId="515D73F3" wp14:editId="09361310">
            <wp:extent cx="5731510" cy="2785761"/>
            <wp:effectExtent l="0" t="0" r="2540" b="0"/>
            <wp:docPr id="19" name="Picture 19" descr="C:\Users\spduma\Desktop\IMG-20190529-WA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pduma\Desktop\IMG-20190529-WA0022.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31510" cy="2785761"/>
                    </a:xfrm>
                    <a:prstGeom prst="rect">
                      <a:avLst/>
                    </a:prstGeom>
                    <a:noFill/>
                    <a:ln>
                      <a:noFill/>
                    </a:ln>
                  </pic:spPr>
                </pic:pic>
              </a:graphicData>
            </a:graphic>
          </wp:inline>
        </w:drawing>
      </w:r>
    </w:p>
    <w:p w14:paraId="5271CE63" w14:textId="77777777" w:rsidR="00C35C30" w:rsidRPr="006779B2" w:rsidRDefault="00C35C30" w:rsidP="006779B2">
      <w:pPr>
        <w:spacing w:line="240" w:lineRule="auto"/>
        <w:jc w:val="both"/>
        <w:rPr>
          <w:rFonts w:cs="Arial"/>
          <w:sz w:val="24"/>
          <w:szCs w:val="24"/>
        </w:rPr>
      </w:pPr>
    </w:p>
    <w:p w14:paraId="362BB4C5" w14:textId="19816074" w:rsidR="003B78B1" w:rsidRPr="006779B2" w:rsidRDefault="003B78B1" w:rsidP="006779B2">
      <w:pPr>
        <w:spacing w:line="240" w:lineRule="auto"/>
        <w:jc w:val="both"/>
        <w:rPr>
          <w:rFonts w:cs="Arial"/>
          <w:sz w:val="24"/>
          <w:szCs w:val="24"/>
        </w:rPr>
      </w:pPr>
      <w:r w:rsidRPr="006779B2">
        <w:rPr>
          <w:rFonts w:cs="Arial"/>
          <w:sz w:val="24"/>
          <w:szCs w:val="24"/>
        </w:rPr>
        <w:t>Residual waste ready to be sent to New England Landfill site, Pietermarzburg.</w:t>
      </w:r>
      <w:r w:rsidR="0096415E" w:rsidRPr="006779B2">
        <w:rPr>
          <w:rFonts w:cs="Arial"/>
          <w:sz w:val="24"/>
          <w:szCs w:val="24"/>
        </w:rPr>
        <w:t xml:space="preserve"> Dr </w:t>
      </w:r>
      <w:r w:rsidRPr="006779B2">
        <w:rPr>
          <w:rFonts w:cs="Arial"/>
          <w:sz w:val="24"/>
          <w:szCs w:val="24"/>
        </w:rPr>
        <w:t>NDZ Municipality has a contr</w:t>
      </w:r>
      <w:r w:rsidR="009B7A76" w:rsidRPr="006779B2">
        <w:rPr>
          <w:rFonts w:cs="Arial"/>
          <w:sz w:val="24"/>
          <w:szCs w:val="24"/>
        </w:rPr>
        <w:t>act with</w:t>
      </w:r>
      <w:r w:rsidR="00793A3D" w:rsidRPr="006779B2">
        <w:rPr>
          <w:rFonts w:cs="Arial"/>
          <w:sz w:val="24"/>
          <w:szCs w:val="24"/>
        </w:rPr>
        <w:t xml:space="preserve"> service provider named</w:t>
      </w:r>
      <w:r w:rsidR="009B7A76" w:rsidRPr="006779B2">
        <w:rPr>
          <w:rFonts w:cs="Arial"/>
          <w:sz w:val="24"/>
          <w:szCs w:val="24"/>
        </w:rPr>
        <w:t xml:space="preserve"> Enviro serve for </w:t>
      </w:r>
      <w:r w:rsidRPr="006779B2">
        <w:rPr>
          <w:rFonts w:cs="Arial"/>
          <w:sz w:val="24"/>
          <w:szCs w:val="24"/>
        </w:rPr>
        <w:t>collection and transpor</w:t>
      </w:r>
      <w:r w:rsidR="00EC406B" w:rsidRPr="006779B2">
        <w:rPr>
          <w:rFonts w:cs="Arial"/>
          <w:sz w:val="24"/>
          <w:szCs w:val="24"/>
        </w:rPr>
        <w:t xml:space="preserve">tation of residual waste to </w:t>
      </w:r>
      <w:r w:rsidR="00793A3D" w:rsidRPr="006779B2">
        <w:rPr>
          <w:rFonts w:cs="Arial"/>
          <w:sz w:val="24"/>
          <w:szCs w:val="24"/>
        </w:rPr>
        <w:t>licensed landfill site</w:t>
      </w:r>
      <w:r w:rsidRPr="006779B2">
        <w:rPr>
          <w:rFonts w:cs="Arial"/>
          <w:sz w:val="24"/>
          <w:szCs w:val="24"/>
        </w:rPr>
        <w:t>. The packaging waste at Him</w:t>
      </w:r>
      <w:r w:rsidR="0096415E" w:rsidRPr="006779B2">
        <w:rPr>
          <w:rFonts w:cs="Arial"/>
          <w:sz w:val="24"/>
          <w:szCs w:val="24"/>
        </w:rPr>
        <w:t>e</w:t>
      </w:r>
      <w:r w:rsidRPr="006779B2">
        <w:rPr>
          <w:rFonts w:cs="Arial"/>
          <w:sz w:val="24"/>
          <w:szCs w:val="24"/>
        </w:rPr>
        <w:t xml:space="preserve">ville Transfer Station is used by the cooperative for recycling purposes. </w:t>
      </w:r>
      <w:r w:rsidR="0096415E" w:rsidRPr="006779B2">
        <w:rPr>
          <w:rFonts w:cs="Arial"/>
          <w:sz w:val="24"/>
          <w:szCs w:val="24"/>
        </w:rPr>
        <w:t>However,</w:t>
      </w:r>
      <w:r w:rsidRPr="006779B2">
        <w:rPr>
          <w:rFonts w:cs="Arial"/>
          <w:sz w:val="24"/>
          <w:szCs w:val="24"/>
        </w:rPr>
        <w:t xml:space="preserve"> there is a lot of waste such as cans stock piled due to lack of market.</w:t>
      </w:r>
      <w:r w:rsidR="0096415E" w:rsidRPr="006779B2">
        <w:rPr>
          <w:rFonts w:cs="Arial"/>
          <w:sz w:val="24"/>
          <w:szCs w:val="24"/>
        </w:rPr>
        <w:t xml:space="preserve"> Glass is collected by an agency which transport waste to Glass Recycling once the Co-op reaches 35 bags of crushed glass.</w:t>
      </w:r>
      <w:r w:rsidRPr="006779B2">
        <w:rPr>
          <w:rFonts w:cs="Arial"/>
          <w:sz w:val="24"/>
          <w:szCs w:val="24"/>
        </w:rPr>
        <w:t xml:space="preserve"> There is no compost activities that are taking place on site due to lack of chipping machine. </w:t>
      </w:r>
    </w:p>
    <w:p w14:paraId="45C2C67A" w14:textId="77777777" w:rsidR="00562A4E" w:rsidRPr="006779B2" w:rsidRDefault="00562A4E" w:rsidP="006779B2">
      <w:pPr>
        <w:spacing w:line="240" w:lineRule="auto"/>
        <w:jc w:val="both"/>
        <w:rPr>
          <w:rFonts w:cs="Arial"/>
          <w:sz w:val="24"/>
          <w:szCs w:val="24"/>
        </w:rPr>
      </w:pPr>
    </w:p>
    <w:p w14:paraId="5C451926" w14:textId="77777777" w:rsidR="00562A4E" w:rsidRPr="006779B2" w:rsidRDefault="00562A4E" w:rsidP="006779B2">
      <w:pPr>
        <w:spacing w:line="240" w:lineRule="auto"/>
        <w:rPr>
          <w:rFonts w:cs="Arial"/>
          <w:color w:val="FF0000"/>
          <w:sz w:val="24"/>
          <w:szCs w:val="24"/>
        </w:rPr>
      </w:pPr>
      <w:r w:rsidRPr="006779B2">
        <w:rPr>
          <w:rFonts w:cs="Arial"/>
          <w:noProof/>
          <w:color w:val="FF0000"/>
          <w:sz w:val="24"/>
          <w:szCs w:val="24"/>
          <w:lang w:val="en-ZA" w:eastAsia="en-ZA"/>
        </w:rPr>
        <w:lastRenderedPageBreak/>
        <w:drawing>
          <wp:inline distT="0" distB="0" distL="0" distR="0" wp14:anchorId="7A8601DC" wp14:editId="309AEED0">
            <wp:extent cx="3524250" cy="5500577"/>
            <wp:effectExtent l="0" t="0" r="0" b="5080"/>
            <wp:docPr id="21" name="Picture 21" descr="C:\Users\spduma\Desktop\IMG-20190529-WA0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spduma\Desktop\IMG-20190529-WA0017.jp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535760" cy="5518542"/>
                    </a:xfrm>
                    <a:prstGeom prst="rect">
                      <a:avLst/>
                    </a:prstGeom>
                    <a:noFill/>
                    <a:ln>
                      <a:noFill/>
                    </a:ln>
                  </pic:spPr>
                </pic:pic>
              </a:graphicData>
            </a:graphic>
          </wp:inline>
        </w:drawing>
      </w:r>
    </w:p>
    <w:p w14:paraId="61E2B70C" w14:textId="40526D8A" w:rsidR="00562A4E" w:rsidRPr="006779B2" w:rsidRDefault="00C35C30" w:rsidP="006779B2">
      <w:pPr>
        <w:spacing w:line="240" w:lineRule="auto"/>
        <w:rPr>
          <w:rFonts w:cs="Arial"/>
          <w:b/>
          <w:bCs/>
          <w:sz w:val="24"/>
          <w:szCs w:val="24"/>
        </w:rPr>
      </w:pPr>
      <w:r w:rsidRPr="006779B2">
        <w:rPr>
          <w:rFonts w:cs="Arial"/>
          <w:b/>
          <w:bCs/>
          <w:sz w:val="24"/>
          <w:szCs w:val="24"/>
        </w:rPr>
        <w:t>Picture</w:t>
      </w:r>
      <w:r w:rsidR="00C637FB" w:rsidRPr="006779B2">
        <w:rPr>
          <w:rFonts w:cs="Arial"/>
          <w:b/>
          <w:bCs/>
          <w:sz w:val="24"/>
          <w:szCs w:val="24"/>
        </w:rPr>
        <w:t xml:space="preserve"> 1:</w:t>
      </w:r>
      <w:r w:rsidRPr="006779B2">
        <w:rPr>
          <w:rFonts w:cs="Arial"/>
          <w:b/>
          <w:bCs/>
          <w:sz w:val="24"/>
          <w:szCs w:val="24"/>
        </w:rPr>
        <w:t xml:space="preserve"> </w:t>
      </w:r>
      <w:r w:rsidR="00C637FB" w:rsidRPr="006779B2">
        <w:rPr>
          <w:rFonts w:cs="Arial"/>
          <w:b/>
          <w:bCs/>
          <w:sz w:val="24"/>
          <w:szCs w:val="24"/>
        </w:rPr>
        <w:t>S</w:t>
      </w:r>
      <w:r w:rsidRPr="006779B2">
        <w:rPr>
          <w:rFonts w:cs="Arial"/>
          <w:b/>
          <w:bCs/>
          <w:sz w:val="24"/>
          <w:szCs w:val="24"/>
        </w:rPr>
        <w:t>howing different waste types quantification exercise</w:t>
      </w:r>
    </w:p>
    <w:p w14:paraId="519524F2" w14:textId="77777777" w:rsidR="00562A4E" w:rsidRPr="006779B2" w:rsidRDefault="00562A4E" w:rsidP="006779B2">
      <w:pPr>
        <w:spacing w:line="240" w:lineRule="auto"/>
        <w:rPr>
          <w:rFonts w:cs="Arial"/>
          <w:color w:val="FF0000"/>
          <w:sz w:val="24"/>
          <w:szCs w:val="24"/>
        </w:rPr>
      </w:pPr>
    </w:p>
    <w:p w14:paraId="61B72CBB" w14:textId="77777777" w:rsidR="00FB11D5" w:rsidRPr="006779B2" w:rsidRDefault="00FB11D5" w:rsidP="006779B2">
      <w:pPr>
        <w:pStyle w:val="Heading3"/>
        <w:numPr>
          <w:ilvl w:val="1"/>
          <w:numId w:val="5"/>
        </w:numPr>
        <w:rPr>
          <w:rFonts w:cs="Arial"/>
          <w:sz w:val="24"/>
          <w:szCs w:val="24"/>
        </w:rPr>
      </w:pPr>
      <w:bookmarkStart w:id="89" w:name="_Toc338774627"/>
      <w:r w:rsidRPr="006779B2">
        <w:rPr>
          <w:rFonts w:cs="Arial"/>
          <w:sz w:val="24"/>
          <w:szCs w:val="24"/>
        </w:rPr>
        <w:t>Waste recycling, treatment and disposal</w:t>
      </w:r>
      <w:bookmarkEnd w:id="89"/>
    </w:p>
    <w:p w14:paraId="4B3BF373" w14:textId="77777777" w:rsidR="00FB11D5" w:rsidRPr="006779B2" w:rsidRDefault="00BC4BC1" w:rsidP="006779B2">
      <w:pPr>
        <w:pStyle w:val="Heading4"/>
        <w:numPr>
          <w:ilvl w:val="2"/>
          <w:numId w:val="5"/>
        </w:numPr>
        <w:rPr>
          <w:rFonts w:cs="Arial"/>
          <w:color w:val="auto"/>
          <w:sz w:val="24"/>
          <w:szCs w:val="24"/>
        </w:rPr>
      </w:pPr>
      <w:bookmarkStart w:id="90" w:name="_Toc338774628"/>
      <w:r w:rsidRPr="006779B2">
        <w:rPr>
          <w:rFonts w:cs="Arial"/>
          <w:color w:val="auto"/>
          <w:sz w:val="24"/>
          <w:szCs w:val="24"/>
        </w:rPr>
        <w:t>Status Quo of Waste Disposal Facilities</w:t>
      </w:r>
      <w:bookmarkEnd w:id="90"/>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077"/>
        <w:gridCol w:w="5103"/>
      </w:tblGrid>
      <w:tr w:rsidR="00A338F6" w:rsidRPr="006779B2" w14:paraId="0EB9FECA" w14:textId="77777777" w:rsidTr="00A338F6">
        <w:tc>
          <w:tcPr>
            <w:tcW w:w="9180" w:type="dxa"/>
            <w:gridSpan w:val="2"/>
            <w:tcBorders>
              <w:top w:val="single" w:sz="4" w:space="0" w:color="auto"/>
            </w:tcBorders>
            <w:shd w:val="clear" w:color="auto" w:fill="D6E3BC" w:themeFill="accent3" w:themeFillTint="66"/>
          </w:tcPr>
          <w:p w14:paraId="55F763BC" w14:textId="06AD291A" w:rsidR="00E01A60" w:rsidRPr="006779B2" w:rsidRDefault="00173787" w:rsidP="006779B2">
            <w:pPr>
              <w:pStyle w:val="Tabletext"/>
              <w:rPr>
                <w:rFonts w:cs="Arial"/>
                <w:sz w:val="24"/>
                <w:szCs w:val="24"/>
              </w:rPr>
            </w:pPr>
            <w:r w:rsidRPr="006779B2">
              <w:rPr>
                <w:rFonts w:cs="Arial"/>
                <w:b/>
                <w:i/>
                <w:sz w:val="24"/>
                <w:szCs w:val="24"/>
              </w:rPr>
              <w:t>Bulwer Waste Disposal Site</w:t>
            </w:r>
          </w:p>
        </w:tc>
      </w:tr>
      <w:tr w:rsidR="00A338F6" w:rsidRPr="006779B2" w14:paraId="7DFA69BE" w14:textId="77777777" w:rsidTr="00A338F6">
        <w:tc>
          <w:tcPr>
            <w:tcW w:w="4077" w:type="dxa"/>
            <w:tcBorders>
              <w:top w:val="single" w:sz="4" w:space="0" w:color="auto"/>
            </w:tcBorders>
          </w:tcPr>
          <w:p w14:paraId="1070368B" w14:textId="77777777" w:rsidR="00A338F6" w:rsidRPr="006779B2" w:rsidRDefault="00173787" w:rsidP="006779B2">
            <w:pPr>
              <w:pStyle w:val="Tabletext"/>
              <w:rPr>
                <w:rFonts w:cs="Arial"/>
                <w:sz w:val="24"/>
                <w:szCs w:val="24"/>
              </w:rPr>
            </w:pPr>
            <w:r w:rsidRPr="006779B2">
              <w:rPr>
                <w:rFonts w:cs="Arial"/>
                <w:sz w:val="24"/>
                <w:szCs w:val="24"/>
              </w:rPr>
              <w:t>Status</w:t>
            </w:r>
          </w:p>
        </w:tc>
        <w:tc>
          <w:tcPr>
            <w:tcW w:w="5103" w:type="dxa"/>
            <w:tcBorders>
              <w:top w:val="single" w:sz="4" w:space="0" w:color="auto"/>
            </w:tcBorders>
          </w:tcPr>
          <w:p w14:paraId="3BE93DF3" w14:textId="77777777" w:rsidR="00A338F6" w:rsidRPr="006779B2" w:rsidRDefault="00173787" w:rsidP="006779B2">
            <w:pPr>
              <w:pStyle w:val="Tabletext"/>
              <w:rPr>
                <w:rFonts w:cs="Arial"/>
                <w:sz w:val="24"/>
                <w:szCs w:val="24"/>
              </w:rPr>
            </w:pPr>
            <w:r w:rsidRPr="006779B2">
              <w:rPr>
                <w:rFonts w:cs="Arial"/>
                <w:sz w:val="24"/>
                <w:szCs w:val="24"/>
              </w:rPr>
              <w:t>Licensed</w:t>
            </w:r>
          </w:p>
        </w:tc>
      </w:tr>
      <w:tr w:rsidR="00A338F6" w:rsidRPr="006779B2" w14:paraId="34A393EF" w14:textId="77777777" w:rsidTr="00A338F6">
        <w:tc>
          <w:tcPr>
            <w:tcW w:w="4077" w:type="dxa"/>
            <w:tcBorders>
              <w:bottom w:val="single" w:sz="4" w:space="0" w:color="000000"/>
            </w:tcBorders>
          </w:tcPr>
          <w:p w14:paraId="0AB78F65" w14:textId="77777777" w:rsidR="00A338F6" w:rsidRPr="006779B2" w:rsidRDefault="00173787" w:rsidP="006779B2">
            <w:pPr>
              <w:pStyle w:val="Tabletext"/>
              <w:rPr>
                <w:rFonts w:cs="Arial"/>
                <w:sz w:val="24"/>
                <w:szCs w:val="24"/>
              </w:rPr>
            </w:pPr>
            <w:r w:rsidRPr="006779B2">
              <w:rPr>
                <w:rFonts w:cs="Arial"/>
                <w:sz w:val="24"/>
                <w:szCs w:val="24"/>
              </w:rPr>
              <w:t>Total capacity</w:t>
            </w:r>
          </w:p>
        </w:tc>
        <w:tc>
          <w:tcPr>
            <w:tcW w:w="5103" w:type="dxa"/>
            <w:tcBorders>
              <w:bottom w:val="single" w:sz="4" w:space="0" w:color="000000"/>
            </w:tcBorders>
          </w:tcPr>
          <w:p w14:paraId="3F04C26D" w14:textId="77777777" w:rsidR="00A338F6" w:rsidRPr="006779B2" w:rsidRDefault="00173787" w:rsidP="006779B2">
            <w:pPr>
              <w:pStyle w:val="Tabletext"/>
              <w:rPr>
                <w:rFonts w:cs="Arial"/>
                <w:sz w:val="24"/>
                <w:szCs w:val="24"/>
              </w:rPr>
            </w:pPr>
            <w:r w:rsidRPr="006779B2">
              <w:rPr>
                <w:rFonts w:cs="Arial"/>
                <w:sz w:val="24"/>
                <w:szCs w:val="24"/>
              </w:rPr>
              <w:t>6131</w:t>
            </w:r>
          </w:p>
        </w:tc>
      </w:tr>
      <w:tr w:rsidR="00A338F6" w:rsidRPr="006779B2" w14:paraId="6E812098" w14:textId="77777777" w:rsidTr="00A338F6">
        <w:tc>
          <w:tcPr>
            <w:tcW w:w="4077" w:type="dxa"/>
            <w:tcBorders>
              <w:bottom w:val="single" w:sz="4" w:space="0" w:color="000000"/>
            </w:tcBorders>
          </w:tcPr>
          <w:p w14:paraId="026F047B" w14:textId="77777777" w:rsidR="00A338F6" w:rsidRPr="006779B2" w:rsidRDefault="00173787" w:rsidP="006779B2">
            <w:pPr>
              <w:pStyle w:val="Tabletext"/>
              <w:rPr>
                <w:rFonts w:cs="Arial"/>
                <w:sz w:val="24"/>
                <w:szCs w:val="24"/>
              </w:rPr>
            </w:pPr>
            <w:r w:rsidRPr="006779B2">
              <w:rPr>
                <w:rFonts w:cs="Arial"/>
                <w:sz w:val="24"/>
                <w:szCs w:val="24"/>
              </w:rPr>
              <w:t>Existing capacity</w:t>
            </w:r>
          </w:p>
        </w:tc>
        <w:tc>
          <w:tcPr>
            <w:tcW w:w="5103" w:type="dxa"/>
            <w:tcBorders>
              <w:bottom w:val="single" w:sz="4" w:space="0" w:color="000000"/>
            </w:tcBorders>
          </w:tcPr>
          <w:p w14:paraId="780B8F30" w14:textId="77777777" w:rsidR="00A338F6" w:rsidRPr="006779B2" w:rsidRDefault="00173787" w:rsidP="006779B2">
            <w:pPr>
              <w:pStyle w:val="Tabletext"/>
              <w:rPr>
                <w:rFonts w:cs="Arial"/>
                <w:sz w:val="24"/>
                <w:szCs w:val="24"/>
              </w:rPr>
            </w:pPr>
            <w:r w:rsidRPr="006779B2">
              <w:rPr>
                <w:rFonts w:cs="Arial"/>
                <w:sz w:val="24"/>
                <w:szCs w:val="24"/>
              </w:rPr>
              <w:t>0</w:t>
            </w:r>
          </w:p>
        </w:tc>
      </w:tr>
      <w:tr w:rsidR="00A338F6" w:rsidRPr="006779B2" w14:paraId="52DA043B" w14:textId="77777777" w:rsidTr="00A338F6">
        <w:tc>
          <w:tcPr>
            <w:tcW w:w="4077" w:type="dxa"/>
            <w:tcBorders>
              <w:bottom w:val="single" w:sz="4" w:space="0" w:color="000000"/>
            </w:tcBorders>
          </w:tcPr>
          <w:p w14:paraId="6ACC573C" w14:textId="77777777" w:rsidR="00A338F6" w:rsidRPr="006779B2" w:rsidRDefault="00173787" w:rsidP="006779B2">
            <w:pPr>
              <w:pStyle w:val="Tabletext"/>
              <w:rPr>
                <w:rFonts w:cs="Arial"/>
                <w:sz w:val="24"/>
                <w:szCs w:val="24"/>
              </w:rPr>
            </w:pPr>
            <w:r w:rsidRPr="006779B2">
              <w:rPr>
                <w:rFonts w:cs="Arial"/>
                <w:sz w:val="24"/>
                <w:szCs w:val="24"/>
              </w:rPr>
              <w:t>Available airspace</w:t>
            </w:r>
          </w:p>
        </w:tc>
        <w:tc>
          <w:tcPr>
            <w:tcW w:w="5103" w:type="dxa"/>
            <w:tcBorders>
              <w:bottom w:val="single" w:sz="4" w:space="0" w:color="000000"/>
            </w:tcBorders>
          </w:tcPr>
          <w:p w14:paraId="3C3B87EB" w14:textId="119F42F8" w:rsidR="00A338F6" w:rsidRPr="006779B2" w:rsidRDefault="00BA0342" w:rsidP="006779B2">
            <w:pPr>
              <w:pStyle w:val="Tabletext"/>
              <w:rPr>
                <w:rFonts w:cs="Arial"/>
                <w:sz w:val="24"/>
                <w:szCs w:val="24"/>
              </w:rPr>
            </w:pPr>
            <w:r>
              <w:rPr>
                <w:rFonts w:cs="Arial"/>
                <w:sz w:val="24"/>
                <w:szCs w:val="24"/>
              </w:rPr>
              <w:t>0</w:t>
            </w:r>
          </w:p>
        </w:tc>
      </w:tr>
    </w:tbl>
    <w:p w14:paraId="10E13EAD" w14:textId="77777777" w:rsidR="00E01A60" w:rsidRPr="006779B2" w:rsidRDefault="00E01A60" w:rsidP="006779B2">
      <w:pPr>
        <w:spacing w:line="240" w:lineRule="auto"/>
        <w:rPr>
          <w:rFonts w:cs="Arial"/>
          <w:sz w:val="24"/>
          <w:szCs w:val="24"/>
        </w:rPr>
      </w:pPr>
    </w:p>
    <w:p w14:paraId="2C2E3443" w14:textId="77777777" w:rsidR="00BC4BC1" w:rsidRPr="006779B2" w:rsidRDefault="00BC4BC1" w:rsidP="006779B2">
      <w:pPr>
        <w:spacing w:line="240" w:lineRule="auto"/>
        <w:rPr>
          <w:rFonts w:cs="Arial"/>
          <w:sz w:val="24"/>
          <w:szCs w:val="24"/>
        </w:rPr>
      </w:pPr>
    </w:p>
    <w:p w14:paraId="0397B7C6" w14:textId="77777777" w:rsidR="00BC4BC1" w:rsidRPr="006779B2" w:rsidRDefault="00BC4BC1" w:rsidP="006779B2">
      <w:pPr>
        <w:pStyle w:val="ListParagraph"/>
        <w:numPr>
          <w:ilvl w:val="0"/>
          <w:numId w:val="6"/>
        </w:numPr>
        <w:spacing w:after="240" w:line="240" w:lineRule="auto"/>
        <w:contextualSpacing w:val="0"/>
        <w:outlineLvl w:val="2"/>
        <w:rPr>
          <w:rFonts w:cs="Arial"/>
          <w:b/>
          <w:vanish/>
          <w:spacing w:val="15"/>
          <w:sz w:val="24"/>
          <w:szCs w:val="24"/>
        </w:rPr>
      </w:pPr>
      <w:bookmarkStart w:id="91" w:name="_Toc338417145"/>
      <w:bookmarkStart w:id="92" w:name="_Toc338417269"/>
      <w:bookmarkStart w:id="93" w:name="_Toc338417392"/>
      <w:bookmarkStart w:id="94" w:name="_Toc338774489"/>
      <w:bookmarkStart w:id="95" w:name="_Toc338774629"/>
      <w:bookmarkEnd w:id="91"/>
      <w:bookmarkEnd w:id="92"/>
      <w:bookmarkEnd w:id="93"/>
      <w:bookmarkEnd w:id="94"/>
      <w:bookmarkEnd w:id="95"/>
    </w:p>
    <w:p w14:paraId="6E71DAB4" w14:textId="77777777" w:rsidR="00BC4BC1" w:rsidRPr="006779B2" w:rsidRDefault="00BC4BC1" w:rsidP="006779B2">
      <w:pPr>
        <w:pStyle w:val="ListParagraph"/>
        <w:numPr>
          <w:ilvl w:val="0"/>
          <w:numId w:val="6"/>
        </w:numPr>
        <w:spacing w:after="240" w:line="240" w:lineRule="auto"/>
        <w:contextualSpacing w:val="0"/>
        <w:outlineLvl w:val="2"/>
        <w:rPr>
          <w:rFonts w:cs="Arial"/>
          <w:b/>
          <w:vanish/>
          <w:spacing w:val="15"/>
          <w:sz w:val="24"/>
          <w:szCs w:val="24"/>
        </w:rPr>
      </w:pPr>
      <w:bookmarkStart w:id="96" w:name="_Toc338417146"/>
      <w:bookmarkStart w:id="97" w:name="_Toc338417270"/>
      <w:bookmarkStart w:id="98" w:name="_Toc338417393"/>
      <w:bookmarkStart w:id="99" w:name="_Toc338774490"/>
      <w:bookmarkStart w:id="100" w:name="_Toc338774630"/>
      <w:bookmarkEnd w:id="96"/>
      <w:bookmarkEnd w:id="97"/>
      <w:bookmarkEnd w:id="98"/>
      <w:bookmarkEnd w:id="99"/>
      <w:bookmarkEnd w:id="100"/>
    </w:p>
    <w:p w14:paraId="20E018F0" w14:textId="77777777" w:rsidR="00BC4BC1" w:rsidRPr="006779B2" w:rsidRDefault="00BC4BC1" w:rsidP="006779B2">
      <w:pPr>
        <w:pStyle w:val="ListParagraph"/>
        <w:numPr>
          <w:ilvl w:val="1"/>
          <w:numId w:val="6"/>
        </w:numPr>
        <w:spacing w:after="240" w:line="240" w:lineRule="auto"/>
        <w:contextualSpacing w:val="0"/>
        <w:outlineLvl w:val="2"/>
        <w:rPr>
          <w:rFonts w:cs="Arial"/>
          <w:b/>
          <w:vanish/>
          <w:spacing w:val="15"/>
          <w:sz w:val="24"/>
          <w:szCs w:val="24"/>
        </w:rPr>
      </w:pPr>
      <w:bookmarkStart w:id="101" w:name="_Toc338417147"/>
      <w:bookmarkStart w:id="102" w:name="_Toc338417271"/>
      <w:bookmarkStart w:id="103" w:name="_Toc338417394"/>
      <w:bookmarkStart w:id="104" w:name="_Toc338774491"/>
      <w:bookmarkStart w:id="105" w:name="_Toc338774631"/>
      <w:bookmarkEnd w:id="101"/>
      <w:bookmarkEnd w:id="102"/>
      <w:bookmarkEnd w:id="103"/>
      <w:bookmarkEnd w:id="104"/>
      <w:bookmarkEnd w:id="105"/>
    </w:p>
    <w:p w14:paraId="5029783E" w14:textId="77777777" w:rsidR="00BC4BC1" w:rsidRPr="006779B2" w:rsidRDefault="00BC4BC1" w:rsidP="006779B2">
      <w:pPr>
        <w:pStyle w:val="ListParagraph"/>
        <w:numPr>
          <w:ilvl w:val="1"/>
          <w:numId w:val="6"/>
        </w:numPr>
        <w:spacing w:after="240" w:line="240" w:lineRule="auto"/>
        <w:contextualSpacing w:val="0"/>
        <w:outlineLvl w:val="2"/>
        <w:rPr>
          <w:rFonts w:cs="Arial"/>
          <w:b/>
          <w:vanish/>
          <w:spacing w:val="15"/>
          <w:sz w:val="24"/>
          <w:szCs w:val="24"/>
        </w:rPr>
      </w:pPr>
      <w:bookmarkStart w:id="106" w:name="_Toc338417148"/>
      <w:bookmarkStart w:id="107" w:name="_Toc338417272"/>
      <w:bookmarkStart w:id="108" w:name="_Toc338417395"/>
      <w:bookmarkStart w:id="109" w:name="_Toc338774492"/>
      <w:bookmarkStart w:id="110" w:name="_Toc338774632"/>
      <w:bookmarkEnd w:id="106"/>
      <w:bookmarkEnd w:id="107"/>
      <w:bookmarkEnd w:id="108"/>
      <w:bookmarkEnd w:id="109"/>
      <w:bookmarkEnd w:id="110"/>
    </w:p>
    <w:p w14:paraId="61F6C02F" w14:textId="77777777" w:rsidR="00BC4BC1" w:rsidRPr="006779B2" w:rsidRDefault="00BC4BC1" w:rsidP="006779B2">
      <w:pPr>
        <w:pStyle w:val="ListParagraph"/>
        <w:numPr>
          <w:ilvl w:val="1"/>
          <w:numId w:val="6"/>
        </w:numPr>
        <w:spacing w:after="240" w:line="240" w:lineRule="auto"/>
        <w:contextualSpacing w:val="0"/>
        <w:outlineLvl w:val="2"/>
        <w:rPr>
          <w:rFonts w:cs="Arial"/>
          <w:b/>
          <w:vanish/>
          <w:spacing w:val="15"/>
          <w:sz w:val="24"/>
          <w:szCs w:val="24"/>
        </w:rPr>
      </w:pPr>
      <w:bookmarkStart w:id="111" w:name="_Toc338417149"/>
      <w:bookmarkStart w:id="112" w:name="_Toc338417273"/>
      <w:bookmarkStart w:id="113" w:name="_Toc338417396"/>
      <w:bookmarkStart w:id="114" w:name="_Toc338774493"/>
      <w:bookmarkStart w:id="115" w:name="_Toc338774633"/>
      <w:bookmarkEnd w:id="111"/>
      <w:bookmarkEnd w:id="112"/>
      <w:bookmarkEnd w:id="113"/>
      <w:bookmarkEnd w:id="114"/>
      <w:bookmarkEnd w:id="115"/>
    </w:p>
    <w:p w14:paraId="5237A6DC" w14:textId="77777777" w:rsidR="00BC4BC1" w:rsidRPr="006779B2" w:rsidRDefault="00BC4BC1" w:rsidP="006779B2">
      <w:pPr>
        <w:pStyle w:val="ListParagraph"/>
        <w:numPr>
          <w:ilvl w:val="1"/>
          <w:numId w:val="6"/>
        </w:numPr>
        <w:spacing w:after="240" w:line="240" w:lineRule="auto"/>
        <w:contextualSpacing w:val="0"/>
        <w:outlineLvl w:val="2"/>
        <w:rPr>
          <w:rFonts w:cs="Arial"/>
          <w:b/>
          <w:vanish/>
          <w:spacing w:val="15"/>
          <w:sz w:val="24"/>
          <w:szCs w:val="24"/>
        </w:rPr>
      </w:pPr>
      <w:bookmarkStart w:id="116" w:name="_Toc338417150"/>
      <w:bookmarkStart w:id="117" w:name="_Toc338417274"/>
      <w:bookmarkStart w:id="118" w:name="_Toc338417397"/>
      <w:bookmarkStart w:id="119" w:name="_Toc338774494"/>
      <w:bookmarkStart w:id="120" w:name="_Toc338774634"/>
      <w:bookmarkEnd w:id="116"/>
      <w:bookmarkEnd w:id="117"/>
      <w:bookmarkEnd w:id="118"/>
      <w:bookmarkEnd w:id="119"/>
      <w:bookmarkEnd w:id="120"/>
    </w:p>
    <w:p w14:paraId="3C093351" w14:textId="77777777" w:rsidR="00BC4BC1" w:rsidRPr="006779B2" w:rsidRDefault="00BC4BC1" w:rsidP="006779B2">
      <w:pPr>
        <w:pStyle w:val="ListParagraph"/>
        <w:numPr>
          <w:ilvl w:val="2"/>
          <w:numId w:val="6"/>
        </w:numPr>
        <w:spacing w:after="240" w:line="240" w:lineRule="auto"/>
        <w:contextualSpacing w:val="0"/>
        <w:outlineLvl w:val="2"/>
        <w:rPr>
          <w:rFonts w:cs="Arial"/>
          <w:b/>
          <w:vanish/>
          <w:spacing w:val="15"/>
          <w:sz w:val="24"/>
          <w:szCs w:val="24"/>
        </w:rPr>
      </w:pPr>
      <w:bookmarkStart w:id="121" w:name="_Toc338417151"/>
      <w:bookmarkStart w:id="122" w:name="_Toc338417275"/>
      <w:bookmarkStart w:id="123" w:name="_Toc338417398"/>
      <w:bookmarkStart w:id="124" w:name="_Toc338774495"/>
      <w:bookmarkStart w:id="125" w:name="_Toc338774635"/>
      <w:bookmarkEnd w:id="121"/>
      <w:bookmarkEnd w:id="122"/>
      <w:bookmarkEnd w:id="123"/>
      <w:bookmarkEnd w:id="124"/>
      <w:bookmarkEnd w:id="125"/>
    </w:p>
    <w:p w14:paraId="48028BC2" w14:textId="77777777" w:rsidR="00BC4BC1" w:rsidRPr="006779B2" w:rsidRDefault="00583846" w:rsidP="006779B2">
      <w:pPr>
        <w:pStyle w:val="Heading4"/>
        <w:numPr>
          <w:ilvl w:val="2"/>
          <w:numId w:val="6"/>
        </w:numPr>
        <w:rPr>
          <w:rFonts w:cs="Arial"/>
          <w:color w:val="auto"/>
          <w:sz w:val="24"/>
          <w:szCs w:val="24"/>
        </w:rPr>
      </w:pPr>
      <w:r w:rsidRPr="006779B2">
        <w:rPr>
          <w:rFonts w:cs="Arial"/>
          <w:sz w:val="24"/>
          <w:szCs w:val="24"/>
        </w:rPr>
        <w:br w:type="page"/>
      </w:r>
      <w:bookmarkStart w:id="126" w:name="_Toc338774636"/>
      <w:r w:rsidR="00BC4BC1" w:rsidRPr="006779B2">
        <w:rPr>
          <w:rFonts w:cs="Arial"/>
          <w:color w:val="auto"/>
          <w:sz w:val="24"/>
          <w:szCs w:val="24"/>
        </w:rPr>
        <w:lastRenderedPageBreak/>
        <w:t xml:space="preserve">Status Quo of Waste </w:t>
      </w:r>
      <w:r w:rsidR="00424D6B" w:rsidRPr="006779B2">
        <w:rPr>
          <w:rFonts w:cs="Arial"/>
          <w:color w:val="auto"/>
          <w:sz w:val="24"/>
          <w:szCs w:val="24"/>
        </w:rPr>
        <w:t>Disposal</w:t>
      </w:r>
      <w:r w:rsidR="00BC4BC1" w:rsidRPr="006779B2">
        <w:rPr>
          <w:rFonts w:cs="Arial"/>
          <w:color w:val="auto"/>
          <w:sz w:val="24"/>
          <w:szCs w:val="24"/>
        </w:rPr>
        <w:t xml:space="preserve"> Facilities</w:t>
      </w:r>
      <w:bookmarkEnd w:id="126"/>
    </w:p>
    <w:p w14:paraId="24B86972" w14:textId="77777777" w:rsidR="00424D6B" w:rsidRPr="006779B2" w:rsidRDefault="00424D6B" w:rsidP="006779B2">
      <w:pPr>
        <w:spacing w:line="240" w:lineRule="auto"/>
        <w:rPr>
          <w:rFonts w:cs="Arial"/>
          <w:b/>
          <w:bCs/>
          <w:sz w:val="24"/>
          <w:szCs w:val="24"/>
          <w:lang w:val="en-GB" w:eastAsia="en-GB"/>
        </w:rPr>
      </w:pPr>
    </w:p>
    <w:p w14:paraId="51B1F754" w14:textId="46CDEBB1" w:rsidR="00424D6B" w:rsidRPr="006779B2" w:rsidRDefault="00424D6B" w:rsidP="006779B2">
      <w:pPr>
        <w:spacing w:line="240" w:lineRule="auto"/>
        <w:rPr>
          <w:rFonts w:cs="Arial"/>
          <w:b/>
          <w:bCs/>
          <w:sz w:val="24"/>
          <w:szCs w:val="24"/>
          <w:lang w:val="en-GB" w:eastAsia="en-GB"/>
        </w:rPr>
      </w:pPr>
      <w:r w:rsidRPr="006779B2">
        <w:rPr>
          <w:rFonts w:cs="Arial"/>
          <w:b/>
          <w:bCs/>
          <w:sz w:val="24"/>
          <w:szCs w:val="24"/>
          <w:lang w:val="en-GB" w:eastAsia="en-GB"/>
        </w:rPr>
        <w:t>Bulwer</w:t>
      </w:r>
      <w:r w:rsidR="00524944" w:rsidRPr="006779B2">
        <w:rPr>
          <w:rFonts w:cs="Arial"/>
          <w:b/>
          <w:bCs/>
          <w:sz w:val="24"/>
          <w:szCs w:val="24"/>
          <w:lang w:val="en-GB" w:eastAsia="en-GB"/>
        </w:rPr>
        <w:t xml:space="preserve"> Waste Disposal</w:t>
      </w:r>
      <w:r w:rsidR="009B7A76" w:rsidRPr="006779B2">
        <w:rPr>
          <w:rFonts w:cs="Arial"/>
          <w:b/>
          <w:bCs/>
          <w:sz w:val="24"/>
          <w:szCs w:val="24"/>
          <w:lang w:val="en-GB" w:eastAsia="en-GB"/>
        </w:rPr>
        <w:t xml:space="preserve"> Site</w:t>
      </w:r>
    </w:p>
    <w:p w14:paraId="64D7C369" w14:textId="77777777" w:rsidR="00C637FB" w:rsidRPr="006779B2" w:rsidRDefault="00C637FB" w:rsidP="006779B2">
      <w:pPr>
        <w:spacing w:line="240" w:lineRule="auto"/>
        <w:rPr>
          <w:rFonts w:cs="Arial"/>
          <w:sz w:val="24"/>
          <w:szCs w:val="24"/>
          <w:lang w:val="en-GB" w:eastAsia="en-GB"/>
        </w:rPr>
      </w:pPr>
    </w:p>
    <w:p w14:paraId="336A4535" w14:textId="1E9B59E2" w:rsidR="00865991" w:rsidRPr="006779B2" w:rsidRDefault="00865991" w:rsidP="006779B2">
      <w:pPr>
        <w:spacing w:line="240" w:lineRule="auto"/>
        <w:jc w:val="both"/>
        <w:rPr>
          <w:rFonts w:cs="Arial"/>
          <w:sz w:val="24"/>
          <w:szCs w:val="24"/>
          <w:lang w:val="en-ZA" w:eastAsia="en-GB"/>
        </w:rPr>
      </w:pPr>
      <w:r w:rsidRPr="006779B2">
        <w:rPr>
          <w:rFonts w:cs="Arial"/>
          <w:sz w:val="24"/>
          <w:szCs w:val="24"/>
          <w:lang w:val="en-GB" w:eastAsia="en-GB"/>
        </w:rPr>
        <w:t xml:space="preserve">Bulwer </w:t>
      </w:r>
      <w:r w:rsidR="00C637FB" w:rsidRPr="006779B2">
        <w:rPr>
          <w:rFonts w:cs="Arial"/>
          <w:sz w:val="24"/>
          <w:szCs w:val="24"/>
          <w:lang w:val="en-GB" w:eastAsia="en-GB"/>
        </w:rPr>
        <w:t xml:space="preserve">waste disposal </w:t>
      </w:r>
      <w:r w:rsidRPr="006779B2">
        <w:rPr>
          <w:rFonts w:cs="Arial"/>
          <w:sz w:val="24"/>
          <w:szCs w:val="24"/>
          <w:lang w:val="en-GB" w:eastAsia="en-GB"/>
        </w:rPr>
        <w:t xml:space="preserve">site is currently operational and is in possession of a valid licence. </w:t>
      </w:r>
      <w:r w:rsidR="00C637FB" w:rsidRPr="006779B2">
        <w:rPr>
          <w:rFonts w:cs="Arial"/>
          <w:sz w:val="24"/>
          <w:szCs w:val="24"/>
          <w:lang w:val="en-GB" w:eastAsia="en-GB"/>
        </w:rPr>
        <w:t>However,</w:t>
      </w:r>
      <w:r w:rsidRPr="006779B2">
        <w:rPr>
          <w:rFonts w:cs="Arial"/>
          <w:sz w:val="24"/>
          <w:szCs w:val="24"/>
          <w:lang w:val="en-GB" w:eastAsia="en-GB"/>
        </w:rPr>
        <w:t xml:space="preserve"> the site does not meet the minimum landfill site standard as per </w:t>
      </w:r>
      <w:r w:rsidRPr="006779B2">
        <w:rPr>
          <w:rFonts w:cs="Arial"/>
          <w:sz w:val="24"/>
          <w:szCs w:val="24"/>
          <w:lang w:val="en-ZA" w:eastAsia="en-GB"/>
        </w:rPr>
        <w:t xml:space="preserve">National Environmental Management: Waste Act 59 of 2008. </w:t>
      </w:r>
      <w:r w:rsidR="0096415E" w:rsidRPr="006779B2">
        <w:rPr>
          <w:rFonts w:cs="Arial"/>
          <w:sz w:val="24"/>
          <w:szCs w:val="24"/>
          <w:lang w:val="en-ZA" w:eastAsia="en-GB"/>
        </w:rPr>
        <w:t>The site has reached it capacity and the Municipality is in a process for applying for Environmental Impact Assessment and Waste Management Licence application for closure of Bulwer Waste disposal site.</w:t>
      </w:r>
    </w:p>
    <w:p w14:paraId="0EEDC71E" w14:textId="77777777" w:rsidR="00524944" w:rsidRPr="006779B2" w:rsidRDefault="00524944" w:rsidP="006779B2">
      <w:pPr>
        <w:spacing w:line="240" w:lineRule="auto"/>
        <w:rPr>
          <w:rFonts w:cs="Arial"/>
          <w:color w:val="FF0000"/>
          <w:sz w:val="24"/>
          <w:szCs w:val="24"/>
          <w:lang w:val="en-ZA" w:eastAsia="en-GB"/>
        </w:rPr>
      </w:pPr>
    </w:p>
    <w:p w14:paraId="52FC7A9A" w14:textId="77777777" w:rsidR="00524944" w:rsidRPr="006779B2" w:rsidRDefault="00524944" w:rsidP="006779B2">
      <w:pPr>
        <w:spacing w:line="240" w:lineRule="auto"/>
        <w:rPr>
          <w:rFonts w:cs="Arial"/>
          <w:color w:val="FF0000"/>
          <w:sz w:val="24"/>
          <w:szCs w:val="24"/>
          <w:lang w:val="en-ZA" w:eastAsia="en-GB"/>
        </w:rPr>
      </w:pPr>
      <w:r w:rsidRPr="006779B2">
        <w:rPr>
          <w:rFonts w:cs="Arial"/>
          <w:noProof/>
          <w:color w:val="FF0000"/>
          <w:sz w:val="24"/>
          <w:szCs w:val="24"/>
          <w:lang w:val="en-ZA" w:eastAsia="en-ZA"/>
        </w:rPr>
        <w:drawing>
          <wp:inline distT="0" distB="0" distL="0" distR="0" wp14:anchorId="2C3E18C1" wp14:editId="087126C4">
            <wp:extent cx="2400300" cy="2590165"/>
            <wp:effectExtent l="0" t="0" r="0" b="635"/>
            <wp:docPr id="4" name="Picture 4" descr="C:\Users\user\Desktop\Bulwer n Himville Landfill Site\IMG_20190607_1057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Bulwer n Himville Landfill Site\IMG_20190607_105701.jpg"/>
                    <pic:cNvPicPr>
                      <a:picLocks noChangeAspect="1" noChangeArrowheads="1"/>
                    </pic:cNvPicPr>
                  </pic:nvPicPr>
                  <pic:blipFill>
                    <a:blip r:embed="rId30" cstate="print"/>
                    <a:srcRect/>
                    <a:stretch>
                      <a:fillRect/>
                    </a:stretch>
                  </pic:blipFill>
                  <pic:spPr bwMode="auto">
                    <a:xfrm>
                      <a:off x="0" y="0"/>
                      <a:ext cx="2402005" cy="2592005"/>
                    </a:xfrm>
                    <a:prstGeom prst="rect">
                      <a:avLst/>
                    </a:prstGeom>
                    <a:noFill/>
                    <a:ln w="9525">
                      <a:noFill/>
                      <a:miter lim="800000"/>
                      <a:headEnd/>
                      <a:tailEnd/>
                    </a:ln>
                  </pic:spPr>
                </pic:pic>
              </a:graphicData>
            </a:graphic>
          </wp:inline>
        </w:drawing>
      </w:r>
      <w:r w:rsidRPr="006779B2">
        <w:rPr>
          <w:rFonts w:cs="Arial"/>
          <w:color w:val="FF0000"/>
          <w:sz w:val="24"/>
          <w:szCs w:val="24"/>
          <w:lang w:val="en-ZA" w:eastAsia="en-GB"/>
        </w:rPr>
        <w:t xml:space="preserve">   </w:t>
      </w:r>
      <w:r w:rsidRPr="006779B2">
        <w:rPr>
          <w:rFonts w:cs="Arial"/>
          <w:noProof/>
          <w:color w:val="FF0000"/>
          <w:sz w:val="24"/>
          <w:szCs w:val="24"/>
          <w:lang w:val="en-ZA" w:eastAsia="en-ZA"/>
        </w:rPr>
        <w:drawing>
          <wp:inline distT="0" distB="0" distL="0" distR="0" wp14:anchorId="29907CC2" wp14:editId="270ED70D">
            <wp:extent cx="2819400" cy="2590800"/>
            <wp:effectExtent l="19050" t="0" r="0" b="0"/>
            <wp:docPr id="3" name="Picture 2" descr="C:\Users\user\Desktop\Bulwer n Himville Landfill Site\IMG_20190607_1055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Bulwer n Himville Landfill Site\IMG_20190607_105523.jpg"/>
                    <pic:cNvPicPr>
                      <a:picLocks noChangeAspect="1" noChangeArrowheads="1"/>
                    </pic:cNvPicPr>
                  </pic:nvPicPr>
                  <pic:blipFill>
                    <a:blip r:embed="rId31" cstate="print"/>
                    <a:srcRect/>
                    <a:stretch>
                      <a:fillRect/>
                    </a:stretch>
                  </pic:blipFill>
                  <pic:spPr bwMode="auto">
                    <a:xfrm>
                      <a:off x="0" y="0"/>
                      <a:ext cx="2819400" cy="2590800"/>
                    </a:xfrm>
                    <a:prstGeom prst="rect">
                      <a:avLst/>
                    </a:prstGeom>
                    <a:noFill/>
                    <a:ln w="9525">
                      <a:noFill/>
                      <a:miter lim="800000"/>
                      <a:headEnd/>
                      <a:tailEnd/>
                    </a:ln>
                  </pic:spPr>
                </pic:pic>
              </a:graphicData>
            </a:graphic>
          </wp:inline>
        </w:drawing>
      </w:r>
    </w:p>
    <w:p w14:paraId="3AF84255" w14:textId="01C53C76" w:rsidR="00424D6B" w:rsidRPr="006779B2" w:rsidRDefault="00C637FB" w:rsidP="006779B2">
      <w:pPr>
        <w:spacing w:line="240" w:lineRule="auto"/>
        <w:rPr>
          <w:rFonts w:cs="Arial"/>
          <w:sz w:val="24"/>
          <w:szCs w:val="24"/>
          <w:lang w:val="en-GB" w:eastAsia="en-GB"/>
        </w:rPr>
      </w:pPr>
      <w:r w:rsidRPr="006779B2">
        <w:rPr>
          <w:rFonts w:cs="Arial"/>
          <w:sz w:val="24"/>
          <w:szCs w:val="24"/>
          <w:lang w:val="en-GB" w:eastAsia="en-GB"/>
        </w:rPr>
        <w:t>Picture</w:t>
      </w:r>
      <w:r w:rsidR="00524944" w:rsidRPr="006779B2">
        <w:rPr>
          <w:rFonts w:cs="Arial"/>
          <w:sz w:val="24"/>
          <w:szCs w:val="24"/>
          <w:lang w:val="en-GB" w:eastAsia="en-GB"/>
        </w:rPr>
        <w:t xml:space="preserve"> </w:t>
      </w:r>
      <w:r w:rsidRPr="006779B2">
        <w:rPr>
          <w:rFonts w:cs="Arial"/>
          <w:sz w:val="24"/>
          <w:szCs w:val="24"/>
          <w:lang w:val="en-GB" w:eastAsia="en-GB"/>
        </w:rPr>
        <w:t>2</w:t>
      </w:r>
      <w:r w:rsidR="00524944" w:rsidRPr="006779B2">
        <w:rPr>
          <w:rFonts w:cs="Arial"/>
          <w:sz w:val="24"/>
          <w:szCs w:val="24"/>
          <w:lang w:val="en-GB" w:eastAsia="en-GB"/>
        </w:rPr>
        <w:t>: Bulwer Waste Disposal Site</w:t>
      </w:r>
    </w:p>
    <w:p w14:paraId="61158F4B" w14:textId="77777777" w:rsidR="00424D6B" w:rsidRPr="006779B2" w:rsidRDefault="00424D6B" w:rsidP="006779B2">
      <w:pPr>
        <w:spacing w:line="240" w:lineRule="auto"/>
        <w:rPr>
          <w:rFonts w:cs="Arial"/>
          <w:color w:val="FF0000"/>
          <w:sz w:val="24"/>
          <w:szCs w:val="24"/>
          <w:lang w:val="en-GB" w:eastAsia="en-GB"/>
        </w:rPr>
      </w:pPr>
    </w:p>
    <w:p w14:paraId="132716FA" w14:textId="77777777" w:rsidR="00424D6B" w:rsidRPr="006779B2" w:rsidRDefault="00424D6B" w:rsidP="006779B2">
      <w:pPr>
        <w:spacing w:line="240" w:lineRule="auto"/>
        <w:rPr>
          <w:rFonts w:cs="Arial"/>
          <w:color w:val="FF0000"/>
          <w:sz w:val="24"/>
          <w:szCs w:val="24"/>
          <w:lang w:val="en-GB" w:eastAsia="en-GB"/>
        </w:rPr>
      </w:pPr>
    </w:p>
    <w:p w14:paraId="5DA9296B" w14:textId="77777777" w:rsidR="00424D6B" w:rsidRPr="006779B2" w:rsidRDefault="00424D6B" w:rsidP="006779B2">
      <w:pPr>
        <w:spacing w:line="240" w:lineRule="auto"/>
        <w:rPr>
          <w:rFonts w:cs="Arial"/>
          <w:b/>
          <w:bCs/>
          <w:sz w:val="24"/>
          <w:szCs w:val="24"/>
          <w:lang w:val="en-GB" w:eastAsia="en-GB"/>
        </w:rPr>
      </w:pPr>
      <w:r w:rsidRPr="006779B2">
        <w:rPr>
          <w:rFonts w:cs="Arial"/>
          <w:b/>
          <w:bCs/>
          <w:sz w:val="24"/>
          <w:szCs w:val="24"/>
          <w:lang w:val="en-GB" w:eastAsia="en-GB"/>
        </w:rPr>
        <w:t>Creighton</w:t>
      </w:r>
      <w:r w:rsidR="00524944" w:rsidRPr="006779B2">
        <w:rPr>
          <w:rFonts w:cs="Arial"/>
          <w:b/>
          <w:bCs/>
          <w:sz w:val="24"/>
          <w:szCs w:val="24"/>
          <w:lang w:val="en-GB" w:eastAsia="en-GB"/>
        </w:rPr>
        <w:t xml:space="preserve"> </w:t>
      </w:r>
      <w:r w:rsidR="000B12D5" w:rsidRPr="006779B2">
        <w:rPr>
          <w:rFonts w:cs="Arial"/>
          <w:b/>
          <w:bCs/>
          <w:sz w:val="24"/>
          <w:szCs w:val="24"/>
          <w:lang w:val="en-GB" w:eastAsia="en-GB"/>
        </w:rPr>
        <w:t>Waste Disposal Site</w:t>
      </w:r>
    </w:p>
    <w:p w14:paraId="3DA6DB57" w14:textId="71803A0B" w:rsidR="000B12D5" w:rsidRPr="006779B2" w:rsidRDefault="000B12D5" w:rsidP="006779B2">
      <w:pPr>
        <w:spacing w:line="240" w:lineRule="auto"/>
        <w:rPr>
          <w:rFonts w:cs="Arial"/>
          <w:sz w:val="24"/>
          <w:szCs w:val="24"/>
          <w:lang w:val="en-GB" w:eastAsia="en-GB"/>
        </w:rPr>
      </w:pPr>
      <w:r w:rsidRPr="006779B2">
        <w:rPr>
          <w:rFonts w:cs="Arial"/>
          <w:sz w:val="24"/>
          <w:szCs w:val="24"/>
          <w:lang w:val="en-GB" w:eastAsia="en-GB"/>
        </w:rPr>
        <w:t xml:space="preserve">The Creighton Waste Disposal Site is also </w:t>
      </w:r>
      <w:r w:rsidR="00C637FB" w:rsidRPr="006779B2">
        <w:rPr>
          <w:rFonts w:cs="Arial"/>
          <w:sz w:val="24"/>
          <w:szCs w:val="24"/>
          <w:lang w:val="en-GB" w:eastAsia="en-GB"/>
        </w:rPr>
        <w:t>licenced</w:t>
      </w:r>
      <w:r w:rsidRPr="006779B2">
        <w:rPr>
          <w:rFonts w:cs="Arial"/>
          <w:sz w:val="24"/>
          <w:szCs w:val="24"/>
          <w:lang w:val="en-GB" w:eastAsia="en-GB"/>
        </w:rPr>
        <w:t xml:space="preserve"> with a license that is valid for a period of 10 years</w:t>
      </w:r>
      <w:r w:rsidR="005B5002" w:rsidRPr="006779B2">
        <w:rPr>
          <w:rFonts w:cs="Arial"/>
          <w:sz w:val="24"/>
          <w:szCs w:val="24"/>
          <w:lang w:val="en-GB" w:eastAsia="en-GB"/>
        </w:rPr>
        <w:t>, for continued use after the period of 10 years, a renewal will be submitted</w:t>
      </w:r>
      <w:r w:rsidRPr="006779B2">
        <w:rPr>
          <w:rFonts w:cs="Arial"/>
          <w:sz w:val="24"/>
          <w:szCs w:val="24"/>
          <w:lang w:val="en-GB" w:eastAsia="en-GB"/>
        </w:rPr>
        <w:t xml:space="preserve"> at least 6 months prior to the expiry date.</w:t>
      </w:r>
    </w:p>
    <w:p w14:paraId="453980E8" w14:textId="77777777" w:rsidR="000B12D5" w:rsidRPr="006779B2" w:rsidRDefault="000B12D5" w:rsidP="006779B2">
      <w:pPr>
        <w:spacing w:line="240" w:lineRule="auto"/>
        <w:rPr>
          <w:rFonts w:cs="Arial"/>
          <w:sz w:val="24"/>
          <w:szCs w:val="24"/>
          <w:lang w:val="en-GB" w:eastAsia="en-GB"/>
        </w:rPr>
      </w:pPr>
    </w:p>
    <w:p w14:paraId="4A131820" w14:textId="77777777" w:rsidR="00524944" w:rsidRPr="006779B2" w:rsidRDefault="00524944" w:rsidP="006779B2">
      <w:pPr>
        <w:spacing w:line="240" w:lineRule="auto"/>
        <w:rPr>
          <w:rFonts w:cs="Arial"/>
          <w:color w:val="FF0000"/>
          <w:sz w:val="24"/>
          <w:szCs w:val="24"/>
          <w:lang w:val="en-GB" w:eastAsia="en-GB"/>
        </w:rPr>
      </w:pPr>
    </w:p>
    <w:p w14:paraId="59916747" w14:textId="77777777" w:rsidR="00E62483" w:rsidRPr="006779B2" w:rsidRDefault="00E62483" w:rsidP="006779B2">
      <w:pPr>
        <w:spacing w:line="240" w:lineRule="auto"/>
        <w:rPr>
          <w:rFonts w:cs="Arial"/>
          <w:color w:val="FF0000"/>
          <w:sz w:val="24"/>
          <w:szCs w:val="24"/>
          <w:lang w:val="en-GB" w:eastAsia="en-GB"/>
        </w:rPr>
      </w:pPr>
    </w:p>
    <w:p w14:paraId="3A33FEF6" w14:textId="77777777" w:rsidR="00E62483" w:rsidRPr="006779B2" w:rsidRDefault="00E62483" w:rsidP="006779B2">
      <w:pPr>
        <w:spacing w:line="240" w:lineRule="auto"/>
        <w:rPr>
          <w:rFonts w:cs="Arial"/>
          <w:color w:val="FF0000"/>
          <w:sz w:val="24"/>
          <w:szCs w:val="24"/>
          <w:lang w:val="en-GB" w:eastAsia="en-GB"/>
        </w:rPr>
      </w:pPr>
    </w:p>
    <w:p w14:paraId="77C8F9FB" w14:textId="77777777" w:rsidR="00E62483" w:rsidRPr="006779B2" w:rsidRDefault="00E62483" w:rsidP="006779B2">
      <w:pPr>
        <w:spacing w:line="240" w:lineRule="auto"/>
        <w:rPr>
          <w:rFonts w:cs="Arial"/>
          <w:color w:val="FF0000"/>
          <w:sz w:val="24"/>
          <w:szCs w:val="24"/>
          <w:lang w:val="en-GB" w:eastAsia="en-GB"/>
        </w:rPr>
      </w:pPr>
    </w:p>
    <w:p w14:paraId="742B117C" w14:textId="77777777" w:rsidR="00E62483" w:rsidRPr="006779B2" w:rsidRDefault="00E62483" w:rsidP="006779B2">
      <w:pPr>
        <w:spacing w:line="240" w:lineRule="auto"/>
        <w:rPr>
          <w:rFonts w:cs="Arial"/>
          <w:color w:val="FF0000"/>
          <w:sz w:val="24"/>
          <w:szCs w:val="24"/>
          <w:lang w:val="en-GB" w:eastAsia="en-GB"/>
        </w:rPr>
      </w:pPr>
    </w:p>
    <w:p w14:paraId="334AB344" w14:textId="77777777" w:rsidR="00E62483" w:rsidRPr="006779B2" w:rsidRDefault="00E62483" w:rsidP="006779B2">
      <w:pPr>
        <w:spacing w:line="240" w:lineRule="auto"/>
        <w:rPr>
          <w:rFonts w:cs="Arial"/>
          <w:color w:val="FF0000"/>
          <w:sz w:val="24"/>
          <w:szCs w:val="24"/>
          <w:lang w:val="en-GB" w:eastAsia="en-GB"/>
        </w:rPr>
      </w:pPr>
    </w:p>
    <w:p w14:paraId="53CBFCDC" w14:textId="77777777" w:rsidR="00424D6B" w:rsidRPr="006779B2" w:rsidRDefault="00424D6B" w:rsidP="006779B2">
      <w:pPr>
        <w:spacing w:line="240" w:lineRule="auto"/>
        <w:rPr>
          <w:rFonts w:cs="Arial"/>
          <w:sz w:val="24"/>
          <w:szCs w:val="24"/>
          <w:lang w:val="en-GB" w:eastAsia="en-GB"/>
        </w:rPr>
      </w:pPr>
    </w:p>
    <w:p w14:paraId="53B076DC" w14:textId="77777777" w:rsidR="00E01A60" w:rsidRPr="006779B2" w:rsidRDefault="00E01A60" w:rsidP="006779B2">
      <w:pPr>
        <w:spacing w:line="240" w:lineRule="auto"/>
        <w:rPr>
          <w:rFonts w:cs="Arial"/>
          <w:sz w:val="24"/>
          <w:szCs w:val="24"/>
        </w:rPr>
      </w:pPr>
    </w:p>
    <w:p w14:paraId="33CCC830" w14:textId="77777777" w:rsidR="00BC4BC1" w:rsidRPr="006779B2" w:rsidRDefault="00BC4BC1" w:rsidP="006779B2">
      <w:pPr>
        <w:spacing w:line="240" w:lineRule="auto"/>
        <w:rPr>
          <w:rFonts w:cs="Arial"/>
          <w:sz w:val="24"/>
          <w:szCs w:val="24"/>
        </w:rPr>
      </w:pPr>
    </w:p>
    <w:p w14:paraId="5228B35A" w14:textId="77777777" w:rsidR="00BC4BC1" w:rsidRPr="006779B2" w:rsidRDefault="00BC4BC1" w:rsidP="006779B2">
      <w:pPr>
        <w:pStyle w:val="ListParagraph"/>
        <w:numPr>
          <w:ilvl w:val="0"/>
          <w:numId w:val="7"/>
        </w:numPr>
        <w:spacing w:after="240" w:line="240" w:lineRule="auto"/>
        <w:contextualSpacing w:val="0"/>
        <w:outlineLvl w:val="2"/>
        <w:rPr>
          <w:rFonts w:cs="Arial"/>
          <w:b/>
          <w:vanish/>
          <w:spacing w:val="15"/>
          <w:sz w:val="24"/>
          <w:szCs w:val="24"/>
        </w:rPr>
      </w:pPr>
      <w:bookmarkStart w:id="127" w:name="_Toc338417153"/>
      <w:bookmarkStart w:id="128" w:name="_Toc338417277"/>
      <w:bookmarkStart w:id="129" w:name="_Toc338417400"/>
      <w:bookmarkStart w:id="130" w:name="_Toc338774497"/>
      <w:bookmarkStart w:id="131" w:name="_Toc338774637"/>
      <w:bookmarkEnd w:id="127"/>
      <w:bookmarkEnd w:id="128"/>
      <w:bookmarkEnd w:id="129"/>
      <w:bookmarkEnd w:id="130"/>
      <w:bookmarkEnd w:id="131"/>
    </w:p>
    <w:p w14:paraId="7E755C55" w14:textId="77777777" w:rsidR="00BC4BC1" w:rsidRPr="006779B2" w:rsidRDefault="00BC4BC1" w:rsidP="006779B2">
      <w:pPr>
        <w:pStyle w:val="ListParagraph"/>
        <w:numPr>
          <w:ilvl w:val="0"/>
          <w:numId w:val="7"/>
        </w:numPr>
        <w:spacing w:after="240" w:line="240" w:lineRule="auto"/>
        <w:contextualSpacing w:val="0"/>
        <w:outlineLvl w:val="2"/>
        <w:rPr>
          <w:rFonts w:cs="Arial"/>
          <w:b/>
          <w:vanish/>
          <w:spacing w:val="15"/>
          <w:sz w:val="24"/>
          <w:szCs w:val="24"/>
        </w:rPr>
      </w:pPr>
      <w:bookmarkStart w:id="132" w:name="_Toc338417154"/>
      <w:bookmarkStart w:id="133" w:name="_Toc338417278"/>
      <w:bookmarkStart w:id="134" w:name="_Toc338417401"/>
      <w:bookmarkStart w:id="135" w:name="_Toc338774498"/>
      <w:bookmarkStart w:id="136" w:name="_Toc338774638"/>
      <w:bookmarkEnd w:id="132"/>
      <w:bookmarkEnd w:id="133"/>
      <w:bookmarkEnd w:id="134"/>
      <w:bookmarkEnd w:id="135"/>
      <w:bookmarkEnd w:id="136"/>
    </w:p>
    <w:p w14:paraId="77642482" w14:textId="77777777" w:rsidR="00BC4BC1" w:rsidRPr="006779B2" w:rsidRDefault="00BC4BC1" w:rsidP="006779B2">
      <w:pPr>
        <w:pStyle w:val="ListParagraph"/>
        <w:numPr>
          <w:ilvl w:val="1"/>
          <w:numId w:val="7"/>
        </w:numPr>
        <w:spacing w:after="240" w:line="240" w:lineRule="auto"/>
        <w:contextualSpacing w:val="0"/>
        <w:outlineLvl w:val="2"/>
        <w:rPr>
          <w:rFonts w:cs="Arial"/>
          <w:b/>
          <w:vanish/>
          <w:spacing w:val="15"/>
          <w:sz w:val="24"/>
          <w:szCs w:val="24"/>
        </w:rPr>
      </w:pPr>
      <w:bookmarkStart w:id="137" w:name="_Toc338417155"/>
      <w:bookmarkStart w:id="138" w:name="_Toc338417279"/>
      <w:bookmarkStart w:id="139" w:name="_Toc338417402"/>
      <w:bookmarkStart w:id="140" w:name="_Toc338774499"/>
      <w:bookmarkStart w:id="141" w:name="_Toc338774639"/>
      <w:bookmarkEnd w:id="137"/>
      <w:bookmarkEnd w:id="138"/>
      <w:bookmarkEnd w:id="139"/>
      <w:bookmarkEnd w:id="140"/>
      <w:bookmarkEnd w:id="141"/>
    </w:p>
    <w:p w14:paraId="57D98457" w14:textId="77777777" w:rsidR="00BC4BC1" w:rsidRPr="006779B2" w:rsidRDefault="00BC4BC1" w:rsidP="006779B2">
      <w:pPr>
        <w:pStyle w:val="ListParagraph"/>
        <w:numPr>
          <w:ilvl w:val="1"/>
          <w:numId w:val="7"/>
        </w:numPr>
        <w:spacing w:after="240" w:line="240" w:lineRule="auto"/>
        <w:contextualSpacing w:val="0"/>
        <w:outlineLvl w:val="2"/>
        <w:rPr>
          <w:rFonts w:cs="Arial"/>
          <w:b/>
          <w:vanish/>
          <w:spacing w:val="15"/>
          <w:sz w:val="24"/>
          <w:szCs w:val="24"/>
        </w:rPr>
      </w:pPr>
      <w:bookmarkStart w:id="142" w:name="_Toc338417156"/>
      <w:bookmarkStart w:id="143" w:name="_Toc338417280"/>
      <w:bookmarkStart w:id="144" w:name="_Toc338417403"/>
      <w:bookmarkStart w:id="145" w:name="_Toc338774500"/>
      <w:bookmarkStart w:id="146" w:name="_Toc338774640"/>
      <w:bookmarkEnd w:id="142"/>
      <w:bookmarkEnd w:id="143"/>
      <w:bookmarkEnd w:id="144"/>
      <w:bookmarkEnd w:id="145"/>
      <w:bookmarkEnd w:id="146"/>
    </w:p>
    <w:p w14:paraId="4EB6D3D9" w14:textId="77777777" w:rsidR="00BC4BC1" w:rsidRPr="006779B2" w:rsidRDefault="00BC4BC1" w:rsidP="006779B2">
      <w:pPr>
        <w:pStyle w:val="ListParagraph"/>
        <w:numPr>
          <w:ilvl w:val="1"/>
          <w:numId w:val="7"/>
        </w:numPr>
        <w:spacing w:after="240" w:line="240" w:lineRule="auto"/>
        <w:contextualSpacing w:val="0"/>
        <w:outlineLvl w:val="2"/>
        <w:rPr>
          <w:rFonts w:cs="Arial"/>
          <w:b/>
          <w:vanish/>
          <w:spacing w:val="15"/>
          <w:sz w:val="24"/>
          <w:szCs w:val="24"/>
        </w:rPr>
      </w:pPr>
      <w:bookmarkStart w:id="147" w:name="_Toc338417157"/>
      <w:bookmarkStart w:id="148" w:name="_Toc338417281"/>
      <w:bookmarkStart w:id="149" w:name="_Toc338417404"/>
      <w:bookmarkStart w:id="150" w:name="_Toc338774501"/>
      <w:bookmarkStart w:id="151" w:name="_Toc338774641"/>
      <w:bookmarkEnd w:id="147"/>
      <w:bookmarkEnd w:id="148"/>
      <w:bookmarkEnd w:id="149"/>
      <w:bookmarkEnd w:id="150"/>
      <w:bookmarkEnd w:id="151"/>
    </w:p>
    <w:p w14:paraId="56EA084B" w14:textId="77777777" w:rsidR="00BC4BC1" w:rsidRPr="006779B2" w:rsidRDefault="00BC4BC1" w:rsidP="006779B2">
      <w:pPr>
        <w:pStyle w:val="ListParagraph"/>
        <w:numPr>
          <w:ilvl w:val="1"/>
          <w:numId w:val="7"/>
        </w:numPr>
        <w:spacing w:after="240" w:line="240" w:lineRule="auto"/>
        <w:contextualSpacing w:val="0"/>
        <w:outlineLvl w:val="2"/>
        <w:rPr>
          <w:rFonts w:cs="Arial"/>
          <w:b/>
          <w:vanish/>
          <w:spacing w:val="15"/>
          <w:sz w:val="24"/>
          <w:szCs w:val="24"/>
        </w:rPr>
      </w:pPr>
      <w:bookmarkStart w:id="152" w:name="_Toc338417158"/>
      <w:bookmarkStart w:id="153" w:name="_Toc338417282"/>
      <w:bookmarkStart w:id="154" w:name="_Toc338417405"/>
      <w:bookmarkStart w:id="155" w:name="_Toc338774502"/>
      <w:bookmarkStart w:id="156" w:name="_Toc338774642"/>
      <w:bookmarkEnd w:id="152"/>
      <w:bookmarkEnd w:id="153"/>
      <w:bookmarkEnd w:id="154"/>
      <w:bookmarkEnd w:id="155"/>
      <w:bookmarkEnd w:id="156"/>
    </w:p>
    <w:p w14:paraId="6B4D04A1" w14:textId="77777777" w:rsidR="00BC4BC1" w:rsidRPr="006779B2" w:rsidRDefault="00BC4BC1" w:rsidP="006779B2">
      <w:pPr>
        <w:pStyle w:val="ListParagraph"/>
        <w:numPr>
          <w:ilvl w:val="2"/>
          <w:numId w:val="7"/>
        </w:numPr>
        <w:spacing w:after="240" w:line="240" w:lineRule="auto"/>
        <w:contextualSpacing w:val="0"/>
        <w:outlineLvl w:val="2"/>
        <w:rPr>
          <w:rFonts w:cs="Arial"/>
          <w:b/>
          <w:vanish/>
          <w:spacing w:val="15"/>
          <w:sz w:val="24"/>
          <w:szCs w:val="24"/>
        </w:rPr>
      </w:pPr>
      <w:bookmarkStart w:id="157" w:name="_Toc338417159"/>
      <w:bookmarkStart w:id="158" w:name="_Toc338417283"/>
      <w:bookmarkStart w:id="159" w:name="_Toc338417406"/>
      <w:bookmarkStart w:id="160" w:name="_Toc338774503"/>
      <w:bookmarkStart w:id="161" w:name="_Toc338774643"/>
      <w:bookmarkEnd w:id="157"/>
      <w:bookmarkEnd w:id="158"/>
      <w:bookmarkEnd w:id="159"/>
      <w:bookmarkEnd w:id="160"/>
      <w:bookmarkEnd w:id="161"/>
    </w:p>
    <w:p w14:paraId="04B77719" w14:textId="77777777" w:rsidR="00BC4BC1" w:rsidRPr="006779B2" w:rsidRDefault="00BC4BC1" w:rsidP="006779B2">
      <w:pPr>
        <w:pStyle w:val="ListParagraph"/>
        <w:numPr>
          <w:ilvl w:val="2"/>
          <w:numId w:val="7"/>
        </w:numPr>
        <w:spacing w:after="240" w:line="240" w:lineRule="auto"/>
        <w:contextualSpacing w:val="0"/>
        <w:outlineLvl w:val="2"/>
        <w:rPr>
          <w:rFonts w:cs="Arial"/>
          <w:b/>
          <w:vanish/>
          <w:spacing w:val="15"/>
          <w:sz w:val="24"/>
          <w:szCs w:val="24"/>
        </w:rPr>
      </w:pPr>
      <w:bookmarkStart w:id="162" w:name="_Toc338417160"/>
      <w:bookmarkStart w:id="163" w:name="_Toc338417284"/>
      <w:bookmarkStart w:id="164" w:name="_Toc338417407"/>
      <w:bookmarkStart w:id="165" w:name="_Toc338774504"/>
      <w:bookmarkStart w:id="166" w:name="_Toc338774644"/>
      <w:bookmarkEnd w:id="162"/>
      <w:bookmarkEnd w:id="163"/>
      <w:bookmarkEnd w:id="164"/>
      <w:bookmarkEnd w:id="165"/>
      <w:bookmarkEnd w:id="166"/>
    </w:p>
    <w:p w14:paraId="0D60AF0F" w14:textId="77777777" w:rsidR="00BC4BC1" w:rsidRPr="006779B2" w:rsidRDefault="00BC4BC1" w:rsidP="006779B2">
      <w:pPr>
        <w:pStyle w:val="Heading4"/>
        <w:numPr>
          <w:ilvl w:val="2"/>
          <w:numId w:val="7"/>
        </w:numPr>
        <w:rPr>
          <w:rFonts w:cs="Arial"/>
          <w:sz w:val="24"/>
          <w:szCs w:val="24"/>
        </w:rPr>
      </w:pPr>
      <w:r w:rsidRPr="006779B2">
        <w:rPr>
          <w:rFonts w:cs="Arial"/>
          <w:sz w:val="24"/>
          <w:szCs w:val="24"/>
        </w:rPr>
        <w:br w:type="page"/>
      </w:r>
      <w:bookmarkStart w:id="167" w:name="_Toc338774645"/>
      <w:r w:rsidRPr="006779B2">
        <w:rPr>
          <w:rFonts w:cs="Arial"/>
          <w:sz w:val="24"/>
          <w:szCs w:val="24"/>
        </w:rPr>
        <w:lastRenderedPageBreak/>
        <w:t>Status Quo of Waste Recyclers</w:t>
      </w:r>
      <w:bookmarkEnd w:id="167"/>
    </w:p>
    <w:p w14:paraId="51289609" w14:textId="59FB9628" w:rsidR="00E01A60" w:rsidRDefault="000333AD" w:rsidP="00740BC8">
      <w:pPr>
        <w:spacing w:line="240" w:lineRule="auto"/>
        <w:jc w:val="both"/>
        <w:rPr>
          <w:rFonts w:cs="Arial"/>
          <w:sz w:val="24"/>
          <w:szCs w:val="24"/>
        </w:rPr>
      </w:pPr>
      <w:r w:rsidRPr="006779B2">
        <w:rPr>
          <w:rFonts w:cs="Arial"/>
          <w:sz w:val="24"/>
          <w:szCs w:val="24"/>
        </w:rPr>
        <w:t>W</w:t>
      </w:r>
      <w:r w:rsidR="004B52D3" w:rsidRPr="006779B2">
        <w:rPr>
          <w:rFonts w:cs="Arial"/>
          <w:sz w:val="24"/>
          <w:szCs w:val="24"/>
        </w:rPr>
        <w:t>aste recycling activities are taking place at Him</w:t>
      </w:r>
      <w:r w:rsidR="0096415E" w:rsidRPr="006779B2">
        <w:rPr>
          <w:rFonts w:cs="Arial"/>
          <w:sz w:val="24"/>
          <w:szCs w:val="24"/>
        </w:rPr>
        <w:t>e</w:t>
      </w:r>
      <w:r w:rsidR="004B52D3" w:rsidRPr="006779B2">
        <w:rPr>
          <w:rFonts w:cs="Arial"/>
          <w:sz w:val="24"/>
          <w:szCs w:val="24"/>
        </w:rPr>
        <w:t>ville Trans</w:t>
      </w:r>
      <w:r w:rsidR="00740BC8">
        <w:rPr>
          <w:rFonts w:cs="Arial"/>
          <w:sz w:val="24"/>
          <w:szCs w:val="24"/>
        </w:rPr>
        <w:t>f</w:t>
      </w:r>
      <w:r w:rsidR="004B52D3" w:rsidRPr="006779B2">
        <w:rPr>
          <w:rFonts w:cs="Arial"/>
          <w:sz w:val="24"/>
          <w:szCs w:val="24"/>
        </w:rPr>
        <w:t>er Station. This duty has been outsourced by the municipality and is performed by the SMME (Bazamile). However</w:t>
      </w:r>
      <w:r w:rsidR="00740BC8">
        <w:rPr>
          <w:rFonts w:cs="Arial"/>
          <w:sz w:val="24"/>
          <w:szCs w:val="24"/>
        </w:rPr>
        <w:t xml:space="preserve">, </w:t>
      </w:r>
      <w:r w:rsidR="004B52D3" w:rsidRPr="006779B2">
        <w:rPr>
          <w:rFonts w:cs="Arial"/>
          <w:sz w:val="24"/>
          <w:szCs w:val="24"/>
        </w:rPr>
        <w:t xml:space="preserve">there is still a challenge of </w:t>
      </w:r>
      <w:r w:rsidR="0096415E" w:rsidRPr="006779B2">
        <w:rPr>
          <w:rFonts w:cs="Arial"/>
          <w:sz w:val="24"/>
          <w:szCs w:val="24"/>
        </w:rPr>
        <w:t xml:space="preserve">piled </w:t>
      </w:r>
      <w:r w:rsidR="004B52D3" w:rsidRPr="006779B2">
        <w:rPr>
          <w:rFonts w:cs="Arial"/>
          <w:sz w:val="24"/>
          <w:szCs w:val="24"/>
        </w:rPr>
        <w:t>cans within the Him</w:t>
      </w:r>
      <w:r w:rsidR="0096415E" w:rsidRPr="006779B2">
        <w:rPr>
          <w:rFonts w:cs="Arial"/>
          <w:sz w:val="24"/>
          <w:szCs w:val="24"/>
        </w:rPr>
        <w:t>e</w:t>
      </w:r>
      <w:r w:rsidR="004B52D3" w:rsidRPr="006779B2">
        <w:rPr>
          <w:rFonts w:cs="Arial"/>
          <w:sz w:val="24"/>
          <w:szCs w:val="24"/>
        </w:rPr>
        <w:t>ville transfer station.</w:t>
      </w:r>
      <w:r w:rsidRPr="006779B2">
        <w:rPr>
          <w:rFonts w:cs="Arial"/>
          <w:sz w:val="24"/>
          <w:szCs w:val="24"/>
        </w:rPr>
        <w:t xml:space="preserve"> </w:t>
      </w:r>
      <w:r w:rsidR="004B52D3" w:rsidRPr="006779B2">
        <w:rPr>
          <w:rFonts w:cs="Arial"/>
          <w:sz w:val="24"/>
          <w:szCs w:val="24"/>
        </w:rPr>
        <w:t>Although there are waste recyclers within the municipality there is still a need of more SMMEs that can implement recycling within Bulwer and Creighton landfill site.</w:t>
      </w:r>
    </w:p>
    <w:p w14:paraId="4C2D6B8F" w14:textId="05842A8A" w:rsidR="00740BC8" w:rsidRDefault="00740BC8" w:rsidP="00740BC8">
      <w:pPr>
        <w:spacing w:line="240" w:lineRule="auto"/>
        <w:jc w:val="both"/>
        <w:rPr>
          <w:rFonts w:cs="Arial"/>
          <w:sz w:val="24"/>
          <w:szCs w:val="24"/>
        </w:rPr>
      </w:pPr>
    </w:p>
    <w:p w14:paraId="3A609E97" w14:textId="16302521" w:rsidR="00740BC8" w:rsidRDefault="00740BC8" w:rsidP="00740BC8">
      <w:pPr>
        <w:spacing w:line="240" w:lineRule="auto"/>
        <w:jc w:val="both"/>
        <w:rPr>
          <w:rFonts w:cs="Arial"/>
          <w:sz w:val="24"/>
          <w:szCs w:val="24"/>
        </w:rPr>
      </w:pPr>
      <w:r>
        <w:rPr>
          <w:rFonts w:cs="Arial"/>
          <w:sz w:val="24"/>
          <w:szCs w:val="24"/>
        </w:rPr>
        <w:t>The Municipality has a database of waste recyclers which are based in Creighton and mainly involved in recycling at the Creighton Waste Disposal Site.</w:t>
      </w:r>
    </w:p>
    <w:p w14:paraId="500D133E" w14:textId="20A80A77" w:rsidR="00740BC8" w:rsidRDefault="00740BC8" w:rsidP="00740BC8">
      <w:pPr>
        <w:spacing w:line="240" w:lineRule="auto"/>
        <w:jc w:val="both"/>
        <w:rPr>
          <w:rFonts w:cs="Arial"/>
          <w:sz w:val="24"/>
          <w:szCs w:val="24"/>
        </w:rPr>
      </w:pPr>
    </w:p>
    <w:p w14:paraId="69A64202" w14:textId="2CC45F29" w:rsidR="00740BC8" w:rsidRDefault="00740BC8" w:rsidP="00740BC8">
      <w:pPr>
        <w:spacing w:line="240" w:lineRule="auto"/>
        <w:jc w:val="both"/>
        <w:rPr>
          <w:rFonts w:cs="Arial"/>
          <w:sz w:val="24"/>
          <w:szCs w:val="24"/>
        </w:rPr>
      </w:pPr>
      <w:r>
        <w:rPr>
          <w:rFonts w:cs="Arial"/>
          <w:sz w:val="24"/>
          <w:szCs w:val="24"/>
        </w:rPr>
        <w:t>With assistance from the Department of Environmental Affairs, Tourism and Environmental Affairs there has been a number of workshops for the recyclers aimed at building capacity and also contributing to the green economy.</w:t>
      </w:r>
    </w:p>
    <w:p w14:paraId="048365B7" w14:textId="3FE1CB56" w:rsidR="00740BC8" w:rsidRDefault="00740BC8" w:rsidP="00740BC8">
      <w:pPr>
        <w:spacing w:line="240" w:lineRule="auto"/>
        <w:jc w:val="both"/>
        <w:rPr>
          <w:rFonts w:cs="Arial"/>
          <w:sz w:val="24"/>
          <w:szCs w:val="24"/>
        </w:rPr>
      </w:pPr>
    </w:p>
    <w:p w14:paraId="54428260" w14:textId="4418CF61" w:rsidR="00740BC8" w:rsidRDefault="00740BC8" w:rsidP="00740BC8">
      <w:pPr>
        <w:spacing w:line="240" w:lineRule="auto"/>
        <w:jc w:val="both"/>
        <w:rPr>
          <w:rFonts w:cs="Arial"/>
          <w:sz w:val="24"/>
          <w:szCs w:val="24"/>
        </w:rPr>
      </w:pPr>
      <w:r>
        <w:rPr>
          <w:rFonts w:cs="Arial"/>
          <w:sz w:val="24"/>
          <w:szCs w:val="24"/>
        </w:rPr>
        <w:t>Funding mechanics injected by the National Department, waste recyclers of Dr Nkosazana Dlamini grabs such initiatives.</w:t>
      </w:r>
    </w:p>
    <w:p w14:paraId="4406388A" w14:textId="3DB3D9FA" w:rsidR="00740BC8" w:rsidRDefault="00740BC8" w:rsidP="006779B2">
      <w:pPr>
        <w:spacing w:line="240" w:lineRule="auto"/>
        <w:jc w:val="both"/>
        <w:rPr>
          <w:rFonts w:cs="Arial"/>
          <w:sz w:val="24"/>
          <w:szCs w:val="24"/>
        </w:rPr>
      </w:pPr>
    </w:p>
    <w:p w14:paraId="37BE2F7A" w14:textId="77777777" w:rsidR="00740BC8" w:rsidRPr="006779B2" w:rsidRDefault="00740BC8" w:rsidP="006779B2">
      <w:pPr>
        <w:spacing w:line="240" w:lineRule="auto"/>
        <w:jc w:val="both"/>
        <w:rPr>
          <w:rFonts w:cs="Arial"/>
          <w:sz w:val="24"/>
          <w:szCs w:val="24"/>
        </w:rPr>
      </w:pPr>
    </w:p>
    <w:p w14:paraId="1D10AAF8" w14:textId="77777777" w:rsidR="00BC4BC1" w:rsidRPr="006779B2" w:rsidRDefault="00BC4BC1" w:rsidP="006779B2">
      <w:pPr>
        <w:spacing w:line="240" w:lineRule="auto"/>
        <w:rPr>
          <w:rFonts w:cs="Arial"/>
          <w:sz w:val="24"/>
          <w:szCs w:val="24"/>
        </w:rPr>
      </w:pPr>
    </w:p>
    <w:p w14:paraId="237B9B73" w14:textId="77777777" w:rsidR="00BC4BC1" w:rsidRPr="006779B2" w:rsidRDefault="00BC4BC1" w:rsidP="006779B2">
      <w:pPr>
        <w:pStyle w:val="ListParagraph"/>
        <w:numPr>
          <w:ilvl w:val="0"/>
          <w:numId w:val="8"/>
        </w:numPr>
        <w:spacing w:after="240" w:line="240" w:lineRule="auto"/>
        <w:contextualSpacing w:val="0"/>
        <w:outlineLvl w:val="2"/>
        <w:rPr>
          <w:rFonts w:cs="Arial"/>
          <w:b/>
          <w:vanish/>
          <w:spacing w:val="15"/>
          <w:sz w:val="24"/>
          <w:szCs w:val="24"/>
        </w:rPr>
      </w:pPr>
      <w:bookmarkStart w:id="168" w:name="_Toc338417162"/>
      <w:bookmarkStart w:id="169" w:name="_Toc338417286"/>
      <w:bookmarkStart w:id="170" w:name="_Toc338417409"/>
      <w:bookmarkStart w:id="171" w:name="_Toc338774506"/>
      <w:bookmarkStart w:id="172" w:name="_Toc338774646"/>
      <w:bookmarkEnd w:id="168"/>
      <w:bookmarkEnd w:id="169"/>
      <w:bookmarkEnd w:id="170"/>
      <w:bookmarkEnd w:id="171"/>
      <w:bookmarkEnd w:id="172"/>
    </w:p>
    <w:p w14:paraId="58075CD3" w14:textId="77777777" w:rsidR="00BC4BC1" w:rsidRPr="006779B2" w:rsidRDefault="00BC4BC1" w:rsidP="006779B2">
      <w:pPr>
        <w:pStyle w:val="ListParagraph"/>
        <w:numPr>
          <w:ilvl w:val="0"/>
          <w:numId w:val="8"/>
        </w:numPr>
        <w:spacing w:after="240" w:line="240" w:lineRule="auto"/>
        <w:contextualSpacing w:val="0"/>
        <w:outlineLvl w:val="2"/>
        <w:rPr>
          <w:rFonts w:cs="Arial"/>
          <w:b/>
          <w:vanish/>
          <w:spacing w:val="15"/>
          <w:sz w:val="24"/>
          <w:szCs w:val="24"/>
        </w:rPr>
      </w:pPr>
      <w:bookmarkStart w:id="173" w:name="_Toc338417163"/>
      <w:bookmarkStart w:id="174" w:name="_Toc338417287"/>
      <w:bookmarkStart w:id="175" w:name="_Toc338417410"/>
      <w:bookmarkStart w:id="176" w:name="_Toc338774507"/>
      <w:bookmarkStart w:id="177" w:name="_Toc338774647"/>
      <w:bookmarkEnd w:id="173"/>
      <w:bookmarkEnd w:id="174"/>
      <w:bookmarkEnd w:id="175"/>
      <w:bookmarkEnd w:id="176"/>
      <w:bookmarkEnd w:id="177"/>
    </w:p>
    <w:p w14:paraId="2D80E086" w14:textId="77777777" w:rsidR="00BC4BC1" w:rsidRPr="006779B2" w:rsidRDefault="00BC4BC1" w:rsidP="006779B2">
      <w:pPr>
        <w:pStyle w:val="ListParagraph"/>
        <w:numPr>
          <w:ilvl w:val="1"/>
          <w:numId w:val="8"/>
        </w:numPr>
        <w:spacing w:after="240" w:line="240" w:lineRule="auto"/>
        <w:contextualSpacing w:val="0"/>
        <w:outlineLvl w:val="2"/>
        <w:rPr>
          <w:rFonts w:cs="Arial"/>
          <w:b/>
          <w:vanish/>
          <w:spacing w:val="15"/>
          <w:sz w:val="24"/>
          <w:szCs w:val="24"/>
        </w:rPr>
      </w:pPr>
      <w:bookmarkStart w:id="178" w:name="_Toc338417164"/>
      <w:bookmarkStart w:id="179" w:name="_Toc338417288"/>
      <w:bookmarkStart w:id="180" w:name="_Toc338417411"/>
      <w:bookmarkStart w:id="181" w:name="_Toc338774508"/>
      <w:bookmarkStart w:id="182" w:name="_Toc338774648"/>
      <w:bookmarkEnd w:id="178"/>
      <w:bookmarkEnd w:id="179"/>
      <w:bookmarkEnd w:id="180"/>
      <w:bookmarkEnd w:id="181"/>
      <w:bookmarkEnd w:id="182"/>
    </w:p>
    <w:p w14:paraId="44322E4D" w14:textId="77777777" w:rsidR="00BC4BC1" w:rsidRPr="006779B2" w:rsidRDefault="00BC4BC1" w:rsidP="006779B2">
      <w:pPr>
        <w:pStyle w:val="ListParagraph"/>
        <w:numPr>
          <w:ilvl w:val="1"/>
          <w:numId w:val="8"/>
        </w:numPr>
        <w:spacing w:after="240" w:line="240" w:lineRule="auto"/>
        <w:contextualSpacing w:val="0"/>
        <w:outlineLvl w:val="2"/>
        <w:rPr>
          <w:rFonts w:cs="Arial"/>
          <w:b/>
          <w:vanish/>
          <w:spacing w:val="15"/>
          <w:sz w:val="24"/>
          <w:szCs w:val="24"/>
        </w:rPr>
      </w:pPr>
      <w:bookmarkStart w:id="183" w:name="_Toc338417165"/>
      <w:bookmarkStart w:id="184" w:name="_Toc338417289"/>
      <w:bookmarkStart w:id="185" w:name="_Toc338417412"/>
      <w:bookmarkStart w:id="186" w:name="_Toc338774509"/>
      <w:bookmarkStart w:id="187" w:name="_Toc338774649"/>
      <w:bookmarkEnd w:id="183"/>
      <w:bookmarkEnd w:id="184"/>
      <w:bookmarkEnd w:id="185"/>
      <w:bookmarkEnd w:id="186"/>
      <w:bookmarkEnd w:id="187"/>
    </w:p>
    <w:p w14:paraId="54270D99" w14:textId="77777777" w:rsidR="00BC4BC1" w:rsidRPr="006779B2" w:rsidRDefault="00BC4BC1" w:rsidP="006779B2">
      <w:pPr>
        <w:pStyle w:val="ListParagraph"/>
        <w:numPr>
          <w:ilvl w:val="1"/>
          <w:numId w:val="8"/>
        </w:numPr>
        <w:spacing w:after="240" w:line="240" w:lineRule="auto"/>
        <w:contextualSpacing w:val="0"/>
        <w:outlineLvl w:val="2"/>
        <w:rPr>
          <w:rFonts w:cs="Arial"/>
          <w:b/>
          <w:vanish/>
          <w:spacing w:val="15"/>
          <w:sz w:val="24"/>
          <w:szCs w:val="24"/>
        </w:rPr>
      </w:pPr>
      <w:bookmarkStart w:id="188" w:name="_Toc338417166"/>
      <w:bookmarkStart w:id="189" w:name="_Toc338417290"/>
      <w:bookmarkStart w:id="190" w:name="_Toc338417413"/>
      <w:bookmarkStart w:id="191" w:name="_Toc338774510"/>
      <w:bookmarkStart w:id="192" w:name="_Toc338774650"/>
      <w:bookmarkEnd w:id="188"/>
      <w:bookmarkEnd w:id="189"/>
      <w:bookmarkEnd w:id="190"/>
      <w:bookmarkEnd w:id="191"/>
      <w:bookmarkEnd w:id="192"/>
    </w:p>
    <w:p w14:paraId="79418750" w14:textId="77777777" w:rsidR="00BC4BC1" w:rsidRPr="006779B2" w:rsidRDefault="00BC4BC1" w:rsidP="006779B2">
      <w:pPr>
        <w:pStyle w:val="ListParagraph"/>
        <w:numPr>
          <w:ilvl w:val="1"/>
          <w:numId w:val="8"/>
        </w:numPr>
        <w:spacing w:after="240" w:line="240" w:lineRule="auto"/>
        <w:contextualSpacing w:val="0"/>
        <w:outlineLvl w:val="2"/>
        <w:rPr>
          <w:rFonts w:cs="Arial"/>
          <w:b/>
          <w:vanish/>
          <w:spacing w:val="15"/>
          <w:sz w:val="24"/>
          <w:szCs w:val="24"/>
        </w:rPr>
      </w:pPr>
      <w:bookmarkStart w:id="193" w:name="_Toc338417167"/>
      <w:bookmarkStart w:id="194" w:name="_Toc338417291"/>
      <w:bookmarkStart w:id="195" w:name="_Toc338417414"/>
      <w:bookmarkStart w:id="196" w:name="_Toc338774511"/>
      <w:bookmarkStart w:id="197" w:name="_Toc338774651"/>
      <w:bookmarkEnd w:id="193"/>
      <w:bookmarkEnd w:id="194"/>
      <w:bookmarkEnd w:id="195"/>
      <w:bookmarkEnd w:id="196"/>
      <w:bookmarkEnd w:id="197"/>
    </w:p>
    <w:p w14:paraId="61F0F502" w14:textId="77777777" w:rsidR="00BC4BC1" w:rsidRPr="006779B2" w:rsidRDefault="00BC4BC1" w:rsidP="006779B2">
      <w:pPr>
        <w:pStyle w:val="ListParagraph"/>
        <w:numPr>
          <w:ilvl w:val="2"/>
          <w:numId w:val="8"/>
        </w:numPr>
        <w:spacing w:after="240" w:line="240" w:lineRule="auto"/>
        <w:contextualSpacing w:val="0"/>
        <w:outlineLvl w:val="2"/>
        <w:rPr>
          <w:rFonts w:cs="Arial"/>
          <w:b/>
          <w:vanish/>
          <w:spacing w:val="15"/>
          <w:sz w:val="24"/>
          <w:szCs w:val="24"/>
        </w:rPr>
      </w:pPr>
      <w:bookmarkStart w:id="198" w:name="_Toc338417168"/>
      <w:bookmarkStart w:id="199" w:name="_Toc338417292"/>
      <w:bookmarkStart w:id="200" w:name="_Toc338417415"/>
      <w:bookmarkStart w:id="201" w:name="_Toc338774512"/>
      <w:bookmarkStart w:id="202" w:name="_Toc338774652"/>
      <w:bookmarkEnd w:id="198"/>
      <w:bookmarkEnd w:id="199"/>
      <w:bookmarkEnd w:id="200"/>
      <w:bookmarkEnd w:id="201"/>
      <w:bookmarkEnd w:id="202"/>
    </w:p>
    <w:p w14:paraId="73F42BC2" w14:textId="77777777" w:rsidR="00BC4BC1" w:rsidRPr="006779B2" w:rsidRDefault="00BC4BC1" w:rsidP="006779B2">
      <w:pPr>
        <w:pStyle w:val="ListParagraph"/>
        <w:numPr>
          <w:ilvl w:val="2"/>
          <w:numId w:val="8"/>
        </w:numPr>
        <w:spacing w:after="240" w:line="240" w:lineRule="auto"/>
        <w:contextualSpacing w:val="0"/>
        <w:outlineLvl w:val="2"/>
        <w:rPr>
          <w:rFonts w:cs="Arial"/>
          <w:b/>
          <w:vanish/>
          <w:spacing w:val="15"/>
          <w:sz w:val="24"/>
          <w:szCs w:val="24"/>
        </w:rPr>
      </w:pPr>
      <w:bookmarkStart w:id="203" w:name="_Toc338417169"/>
      <w:bookmarkStart w:id="204" w:name="_Toc338417293"/>
      <w:bookmarkStart w:id="205" w:name="_Toc338417416"/>
      <w:bookmarkStart w:id="206" w:name="_Toc338774513"/>
      <w:bookmarkStart w:id="207" w:name="_Toc338774653"/>
      <w:bookmarkEnd w:id="203"/>
      <w:bookmarkEnd w:id="204"/>
      <w:bookmarkEnd w:id="205"/>
      <w:bookmarkEnd w:id="206"/>
      <w:bookmarkEnd w:id="207"/>
    </w:p>
    <w:p w14:paraId="793FB01A" w14:textId="77777777" w:rsidR="00BC4BC1" w:rsidRPr="006779B2" w:rsidRDefault="00BC4BC1" w:rsidP="006779B2">
      <w:pPr>
        <w:pStyle w:val="ListParagraph"/>
        <w:numPr>
          <w:ilvl w:val="2"/>
          <w:numId w:val="8"/>
        </w:numPr>
        <w:spacing w:after="240" w:line="240" w:lineRule="auto"/>
        <w:contextualSpacing w:val="0"/>
        <w:outlineLvl w:val="2"/>
        <w:rPr>
          <w:rFonts w:cs="Arial"/>
          <w:b/>
          <w:vanish/>
          <w:spacing w:val="15"/>
          <w:sz w:val="24"/>
          <w:szCs w:val="24"/>
        </w:rPr>
      </w:pPr>
      <w:bookmarkStart w:id="208" w:name="_Toc338417170"/>
      <w:bookmarkStart w:id="209" w:name="_Toc338417294"/>
      <w:bookmarkStart w:id="210" w:name="_Toc338417417"/>
      <w:bookmarkStart w:id="211" w:name="_Toc338774514"/>
      <w:bookmarkStart w:id="212" w:name="_Toc338774654"/>
      <w:bookmarkEnd w:id="208"/>
      <w:bookmarkEnd w:id="209"/>
      <w:bookmarkEnd w:id="210"/>
      <w:bookmarkEnd w:id="211"/>
      <w:bookmarkEnd w:id="212"/>
    </w:p>
    <w:p w14:paraId="1B53D4C0" w14:textId="77777777" w:rsidR="00BC4BC1" w:rsidRPr="006779B2" w:rsidRDefault="00BC4BC1" w:rsidP="006779B2">
      <w:pPr>
        <w:pStyle w:val="Heading4"/>
        <w:numPr>
          <w:ilvl w:val="2"/>
          <w:numId w:val="8"/>
        </w:numPr>
        <w:rPr>
          <w:rFonts w:cs="Arial"/>
          <w:sz w:val="24"/>
          <w:szCs w:val="24"/>
        </w:rPr>
      </w:pPr>
      <w:r w:rsidRPr="006779B2">
        <w:rPr>
          <w:rFonts w:cs="Arial"/>
          <w:sz w:val="24"/>
          <w:szCs w:val="24"/>
        </w:rPr>
        <w:br w:type="page"/>
      </w:r>
      <w:bookmarkStart w:id="213" w:name="_Toc338774655"/>
      <w:r w:rsidRPr="006779B2">
        <w:rPr>
          <w:rFonts w:cs="Arial"/>
          <w:sz w:val="24"/>
          <w:szCs w:val="24"/>
        </w:rPr>
        <w:lastRenderedPageBreak/>
        <w:t xml:space="preserve">Status Quo of other </w:t>
      </w:r>
      <w:r w:rsidR="00DE7CFA" w:rsidRPr="006779B2">
        <w:rPr>
          <w:rFonts w:cs="Arial"/>
          <w:sz w:val="24"/>
          <w:szCs w:val="24"/>
        </w:rPr>
        <w:t xml:space="preserve">types of </w:t>
      </w:r>
      <w:r w:rsidRPr="006779B2">
        <w:rPr>
          <w:rFonts w:cs="Arial"/>
          <w:sz w:val="24"/>
          <w:szCs w:val="24"/>
        </w:rPr>
        <w:t>facilities</w:t>
      </w:r>
      <w:bookmarkEnd w:id="213"/>
    </w:p>
    <w:p w14:paraId="7A15949A" w14:textId="77777777" w:rsidR="00E01A60" w:rsidRPr="006779B2" w:rsidRDefault="00E01A60" w:rsidP="006779B2">
      <w:pPr>
        <w:spacing w:line="240" w:lineRule="auto"/>
        <w:rPr>
          <w:rFonts w:cs="Arial"/>
          <w:b/>
          <w:bCs/>
          <w:sz w:val="24"/>
          <w:szCs w:val="24"/>
        </w:rPr>
      </w:pPr>
    </w:p>
    <w:p w14:paraId="28F2C365" w14:textId="5A869779" w:rsidR="000B2AC5" w:rsidRPr="006779B2" w:rsidRDefault="00A516B0" w:rsidP="006779B2">
      <w:pPr>
        <w:spacing w:line="240" w:lineRule="auto"/>
        <w:rPr>
          <w:rFonts w:cs="Arial"/>
          <w:b/>
          <w:bCs/>
          <w:sz w:val="24"/>
          <w:szCs w:val="24"/>
        </w:rPr>
      </w:pPr>
      <w:r w:rsidRPr="006779B2">
        <w:rPr>
          <w:rFonts w:cs="Arial"/>
          <w:b/>
          <w:bCs/>
          <w:sz w:val="24"/>
          <w:szCs w:val="24"/>
        </w:rPr>
        <w:t xml:space="preserve">Himville </w:t>
      </w:r>
      <w:r w:rsidR="004512A1" w:rsidRPr="006779B2">
        <w:rPr>
          <w:rFonts w:cs="Arial"/>
          <w:b/>
          <w:bCs/>
          <w:sz w:val="24"/>
          <w:szCs w:val="24"/>
        </w:rPr>
        <w:t>T</w:t>
      </w:r>
      <w:r w:rsidRPr="006779B2">
        <w:rPr>
          <w:rFonts w:cs="Arial"/>
          <w:b/>
          <w:bCs/>
          <w:sz w:val="24"/>
          <w:szCs w:val="24"/>
        </w:rPr>
        <w:t xml:space="preserve">ransfer </w:t>
      </w:r>
      <w:r w:rsidR="004512A1" w:rsidRPr="006779B2">
        <w:rPr>
          <w:rFonts w:cs="Arial"/>
          <w:b/>
          <w:bCs/>
          <w:sz w:val="24"/>
          <w:szCs w:val="24"/>
        </w:rPr>
        <w:t>St</w:t>
      </w:r>
      <w:r w:rsidRPr="006779B2">
        <w:rPr>
          <w:rFonts w:cs="Arial"/>
          <w:b/>
          <w:bCs/>
          <w:sz w:val="24"/>
          <w:szCs w:val="24"/>
        </w:rPr>
        <w:t>ation</w:t>
      </w:r>
    </w:p>
    <w:p w14:paraId="043EBF74" w14:textId="54656A75" w:rsidR="000B12D5" w:rsidRPr="006779B2" w:rsidRDefault="000B12D5" w:rsidP="006779B2">
      <w:pPr>
        <w:spacing w:line="240" w:lineRule="auto"/>
        <w:rPr>
          <w:rFonts w:cs="Arial"/>
          <w:sz w:val="24"/>
          <w:szCs w:val="24"/>
        </w:rPr>
      </w:pPr>
      <w:r w:rsidRPr="006779B2">
        <w:rPr>
          <w:rFonts w:cs="Arial"/>
          <w:sz w:val="24"/>
          <w:szCs w:val="24"/>
        </w:rPr>
        <w:t>The Him</w:t>
      </w:r>
      <w:r w:rsidR="0096415E" w:rsidRPr="006779B2">
        <w:rPr>
          <w:rFonts w:cs="Arial"/>
          <w:sz w:val="24"/>
          <w:szCs w:val="24"/>
        </w:rPr>
        <w:t>e</w:t>
      </w:r>
      <w:r w:rsidRPr="006779B2">
        <w:rPr>
          <w:rFonts w:cs="Arial"/>
          <w:sz w:val="24"/>
          <w:szCs w:val="24"/>
        </w:rPr>
        <w:t xml:space="preserve">ville Transfer Station is utilized as the waste classification centre where waste is disposed </w:t>
      </w:r>
      <w:r w:rsidR="004512A1" w:rsidRPr="006779B2">
        <w:rPr>
          <w:rFonts w:cs="Arial"/>
          <w:sz w:val="24"/>
          <w:szCs w:val="24"/>
        </w:rPr>
        <w:t xml:space="preserve">from </w:t>
      </w:r>
      <w:r w:rsidRPr="006779B2">
        <w:rPr>
          <w:rFonts w:cs="Arial"/>
          <w:sz w:val="24"/>
          <w:szCs w:val="24"/>
        </w:rPr>
        <w:t xml:space="preserve">different sources and classified for recycling activities. </w:t>
      </w:r>
      <w:r w:rsidR="004512A1" w:rsidRPr="006779B2">
        <w:rPr>
          <w:rFonts w:cs="Arial"/>
          <w:sz w:val="24"/>
          <w:szCs w:val="24"/>
        </w:rPr>
        <w:t xml:space="preserve">The registration of the Himeville Transfer Station was submitted in </w:t>
      </w:r>
      <w:r w:rsidR="00CE01BF" w:rsidRPr="006779B2">
        <w:rPr>
          <w:rFonts w:cs="Arial"/>
          <w:sz w:val="24"/>
          <w:szCs w:val="24"/>
        </w:rPr>
        <w:t>terms</w:t>
      </w:r>
      <w:r w:rsidR="004512A1" w:rsidRPr="006779B2">
        <w:rPr>
          <w:rFonts w:cs="Arial"/>
          <w:sz w:val="24"/>
          <w:szCs w:val="24"/>
        </w:rPr>
        <w:t xml:space="preserve"> of section 5 of the National Norms and Standards for the Storage of Waste, 2013.  The facility is registered under reference KZN/waste/storage/058.</w:t>
      </w:r>
    </w:p>
    <w:p w14:paraId="76437CBC" w14:textId="77777777" w:rsidR="000B12D5" w:rsidRPr="006779B2" w:rsidRDefault="000B12D5" w:rsidP="006779B2">
      <w:pPr>
        <w:spacing w:line="240" w:lineRule="auto"/>
        <w:rPr>
          <w:rFonts w:cs="Arial"/>
          <w:color w:val="FF0000"/>
          <w:sz w:val="24"/>
          <w:szCs w:val="24"/>
        </w:rPr>
      </w:pPr>
    </w:p>
    <w:p w14:paraId="16152FF6" w14:textId="77777777" w:rsidR="000B12D5" w:rsidRPr="006779B2" w:rsidRDefault="000B12D5" w:rsidP="006779B2">
      <w:pPr>
        <w:spacing w:line="240" w:lineRule="auto"/>
        <w:rPr>
          <w:rFonts w:cs="Arial"/>
          <w:color w:val="FF0000"/>
          <w:sz w:val="24"/>
          <w:szCs w:val="24"/>
        </w:rPr>
      </w:pPr>
      <w:r w:rsidRPr="006779B2">
        <w:rPr>
          <w:rFonts w:cs="Arial"/>
          <w:noProof/>
          <w:color w:val="FF0000"/>
          <w:sz w:val="24"/>
          <w:szCs w:val="24"/>
          <w:lang w:val="en-ZA" w:eastAsia="en-ZA"/>
        </w:rPr>
        <w:drawing>
          <wp:inline distT="0" distB="0" distL="0" distR="0" wp14:anchorId="7F5CC684" wp14:editId="2538AA05">
            <wp:extent cx="2857500" cy="2767500"/>
            <wp:effectExtent l="19050" t="0" r="0" b="0"/>
            <wp:docPr id="5" name="Picture 5" descr="C:\Users\user\Desktop\Bulwer n Himville Landfill Site\IMG_20190607_1207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Bulwer n Himville Landfill Site\IMG_20190607_120706.jpg"/>
                    <pic:cNvPicPr>
                      <a:picLocks noChangeAspect="1" noChangeArrowheads="1"/>
                    </pic:cNvPicPr>
                  </pic:nvPicPr>
                  <pic:blipFill>
                    <a:blip r:embed="rId32" cstate="print"/>
                    <a:srcRect/>
                    <a:stretch>
                      <a:fillRect/>
                    </a:stretch>
                  </pic:blipFill>
                  <pic:spPr bwMode="auto">
                    <a:xfrm>
                      <a:off x="0" y="0"/>
                      <a:ext cx="2857500" cy="2767500"/>
                    </a:xfrm>
                    <a:prstGeom prst="rect">
                      <a:avLst/>
                    </a:prstGeom>
                    <a:noFill/>
                    <a:ln w="9525">
                      <a:noFill/>
                      <a:miter lim="800000"/>
                      <a:headEnd/>
                      <a:tailEnd/>
                    </a:ln>
                  </pic:spPr>
                </pic:pic>
              </a:graphicData>
            </a:graphic>
          </wp:inline>
        </w:drawing>
      </w:r>
      <w:r w:rsidR="003A4EC4" w:rsidRPr="006779B2">
        <w:rPr>
          <w:rFonts w:cs="Arial"/>
          <w:color w:val="FF0000"/>
          <w:sz w:val="24"/>
          <w:szCs w:val="24"/>
        </w:rPr>
        <w:t xml:space="preserve"> </w:t>
      </w:r>
      <w:r w:rsidR="003A4EC4" w:rsidRPr="006779B2">
        <w:rPr>
          <w:rFonts w:cs="Arial"/>
          <w:noProof/>
          <w:color w:val="FF0000"/>
          <w:sz w:val="24"/>
          <w:szCs w:val="24"/>
          <w:lang w:val="en-ZA" w:eastAsia="en-ZA"/>
        </w:rPr>
        <w:drawing>
          <wp:inline distT="0" distB="0" distL="0" distR="0" wp14:anchorId="09DF433C" wp14:editId="5522F7DD">
            <wp:extent cx="2790825" cy="2768881"/>
            <wp:effectExtent l="19050" t="0" r="0" b="0"/>
            <wp:docPr id="7" name="Picture 6" descr="C:\Users\user\Desktop\Bulwer n Himville Landfill Site\IMG_20190607_1208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Bulwer n Himville Landfill Site\IMG_20190607_120824.jpg"/>
                    <pic:cNvPicPr>
                      <a:picLocks noChangeAspect="1" noChangeArrowheads="1"/>
                    </pic:cNvPicPr>
                  </pic:nvPicPr>
                  <pic:blipFill>
                    <a:blip r:embed="rId33" cstate="print"/>
                    <a:srcRect/>
                    <a:stretch>
                      <a:fillRect/>
                    </a:stretch>
                  </pic:blipFill>
                  <pic:spPr bwMode="auto">
                    <a:xfrm>
                      <a:off x="0" y="0"/>
                      <a:ext cx="2790519" cy="2768578"/>
                    </a:xfrm>
                    <a:prstGeom prst="rect">
                      <a:avLst/>
                    </a:prstGeom>
                    <a:noFill/>
                    <a:ln w="9525">
                      <a:noFill/>
                      <a:miter lim="800000"/>
                      <a:headEnd/>
                      <a:tailEnd/>
                    </a:ln>
                  </pic:spPr>
                </pic:pic>
              </a:graphicData>
            </a:graphic>
          </wp:inline>
        </w:drawing>
      </w:r>
    </w:p>
    <w:p w14:paraId="45DDA6FD" w14:textId="5C3537FE" w:rsidR="00A516B0" w:rsidRPr="006779B2" w:rsidRDefault="00192A8B" w:rsidP="006779B2">
      <w:pPr>
        <w:spacing w:line="240" w:lineRule="auto"/>
        <w:rPr>
          <w:rFonts w:cs="Arial"/>
          <w:sz w:val="24"/>
          <w:szCs w:val="24"/>
        </w:rPr>
      </w:pPr>
      <w:r w:rsidRPr="006779B2">
        <w:rPr>
          <w:rFonts w:cs="Arial"/>
          <w:sz w:val="24"/>
          <w:szCs w:val="24"/>
        </w:rPr>
        <w:t>Picture</w:t>
      </w:r>
      <w:r w:rsidR="003A4EC4" w:rsidRPr="006779B2">
        <w:rPr>
          <w:rFonts w:cs="Arial"/>
          <w:sz w:val="24"/>
          <w:szCs w:val="24"/>
        </w:rPr>
        <w:t xml:space="preserve"> 3: Him</w:t>
      </w:r>
      <w:r w:rsidRPr="006779B2">
        <w:rPr>
          <w:rFonts w:cs="Arial"/>
          <w:sz w:val="24"/>
          <w:szCs w:val="24"/>
        </w:rPr>
        <w:t>e</w:t>
      </w:r>
      <w:r w:rsidR="003A4EC4" w:rsidRPr="006779B2">
        <w:rPr>
          <w:rFonts w:cs="Arial"/>
          <w:sz w:val="24"/>
          <w:szCs w:val="24"/>
        </w:rPr>
        <w:t>ville Transfer Station</w:t>
      </w:r>
      <w:r w:rsidR="005F5665">
        <w:rPr>
          <w:rFonts w:cs="Arial"/>
          <w:sz w:val="24"/>
          <w:szCs w:val="24"/>
        </w:rPr>
        <w:t xml:space="preserve"> Municipal fleet disposing waste</w:t>
      </w:r>
    </w:p>
    <w:p w14:paraId="635C21B5" w14:textId="77777777" w:rsidR="00BC4BC1" w:rsidRPr="006779B2" w:rsidRDefault="00BC4BC1" w:rsidP="006779B2">
      <w:pPr>
        <w:spacing w:line="240" w:lineRule="auto"/>
        <w:rPr>
          <w:rFonts w:cs="Arial"/>
          <w:sz w:val="24"/>
          <w:szCs w:val="24"/>
        </w:rPr>
      </w:pPr>
    </w:p>
    <w:p w14:paraId="608608E0" w14:textId="77777777" w:rsidR="00BF3DAC" w:rsidRPr="006779B2" w:rsidRDefault="00BC4BC1" w:rsidP="006779B2">
      <w:pPr>
        <w:pStyle w:val="Heading3"/>
        <w:numPr>
          <w:ilvl w:val="1"/>
          <w:numId w:val="8"/>
        </w:numPr>
        <w:rPr>
          <w:rFonts w:cs="Arial"/>
          <w:sz w:val="24"/>
          <w:szCs w:val="24"/>
        </w:rPr>
      </w:pPr>
      <w:r w:rsidRPr="006779B2">
        <w:rPr>
          <w:rFonts w:cs="Arial"/>
          <w:sz w:val="24"/>
          <w:szCs w:val="24"/>
        </w:rPr>
        <w:br w:type="page"/>
      </w:r>
      <w:bookmarkStart w:id="214" w:name="_Toc338774656"/>
      <w:r w:rsidR="00746359" w:rsidRPr="006779B2">
        <w:rPr>
          <w:rFonts w:cs="Arial"/>
          <w:sz w:val="24"/>
          <w:szCs w:val="24"/>
        </w:rPr>
        <w:lastRenderedPageBreak/>
        <w:t>collection service</w:t>
      </w:r>
      <w:r w:rsidR="0092603C" w:rsidRPr="006779B2">
        <w:rPr>
          <w:rFonts w:cs="Arial"/>
          <w:sz w:val="24"/>
          <w:szCs w:val="24"/>
        </w:rPr>
        <w:t>s</w:t>
      </w:r>
      <w:bookmarkEnd w:id="214"/>
    </w:p>
    <w:p w14:paraId="110F5757" w14:textId="77777777" w:rsidR="00701492" w:rsidRPr="006779B2" w:rsidRDefault="00701492" w:rsidP="006779B2">
      <w:pPr>
        <w:spacing w:line="240" w:lineRule="auto"/>
        <w:rPr>
          <w:rFonts w:cs="Arial"/>
          <w:b/>
          <w:color w:val="76923C" w:themeColor="accent3" w:themeShade="BF"/>
          <w:spacing w:val="10"/>
          <w:sz w:val="24"/>
          <w:szCs w:val="24"/>
          <w:lang w:val="en-ZA" w:eastAsia="en-GB"/>
        </w:rPr>
      </w:pPr>
    </w:p>
    <w:p w14:paraId="14964F8B" w14:textId="77777777" w:rsidR="00701492" w:rsidRPr="006779B2" w:rsidRDefault="00701492" w:rsidP="006779B2">
      <w:pPr>
        <w:spacing w:line="240" w:lineRule="auto"/>
        <w:rPr>
          <w:rFonts w:cs="Arial"/>
          <w:b/>
          <w:color w:val="76923C" w:themeColor="accent3" w:themeShade="BF"/>
          <w:spacing w:val="10"/>
          <w:sz w:val="24"/>
          <w:szCs w:val="24"/>
          <w:lang w:val="en-GB" w:eastAsia="en-GB"/>
        </w:rPr>
      </w:pPr>
    </w:p>
    <w:p w14:paraId="65763E0B" w14:textId="77777777" w:rsidR="00EE2A7E" w:rsidRPr="006779B2" w:rsidRDefault="00CF18C8" w:rsidP="006779B2">
      <w:pPr>
        <w:pStyle w:val="Heading4"/>
        <w:ind w:left="720"/>
        <w:rPr>
          <w:rFonts w:cs="Arial"/>
          <w:sz w:val="24"/>
          <w:szCs w:val="24"/>
        </w:rPr>
      </w:pPr>
      <w:bookmarkStart w:id="215" w:name="_Toc338417177"/>
      <w:bookmarkStart w:id="216" w:name="_Toc338417301"/>
      <w:bookmarkStart w:id="217" w:name="_Toc338417424"/>
      <w:bookmarkStart w:id="218" w:name="_Toc338774521"/>
      <w:bookmarkStart w:id="219" w:name="_Toc338774661"/>
      <w:bookmarkEnd w:id="215"/>
      <w:bookmarkEnd w:id="216"/>
      <w:bookmarkEnd w:id="217"/>
      <w:bookmarkEnd w:id="218"/>
      <w:bookmarkEnd w:id="219"/>
      <w:r w:rsidRPr="006779B2">
        <w:rPr>
          <w:rFonts w:cs="Arial"/>
          <w:sz w:val="24"/>
          <w:szCs w:val="24"/>
        </w:rPr>
        <w:t>2.5.1</w:t>
      </w:r>
      <w:r w:rsidR="00EE2A7E" w:rsidRPr="006779B2">
        <w:rPr>
          <w:rFonts w:cs="Arial"/>
          <w:sz w:val="24"/>
          <w:szCs w:val="24"/>
        </w:rPr>
        <w:t>National Domestic Waste Collection Standards</w:t>
      </w:r>
    </w:p>
    <w:p w14:paraId="04370ED5" w14:textId="77777777" w:rsidR="00BF3DAC" w:rsidRPr="006779B2" w:rsidRDefault="00BF3DAC" w:rsidP="006779B2">
      <w:pPr>
        <w:pStyle w:val="ListParagraph"/>
        <w:numPr>
          <w:ilvl w:val="0"/>
          <w:numId w:val="12"/>
        </w:numPr>
        <w:spacing w:after="360" w:line="240" w:lineRule="auto"/>
        <w:contextualSpacing w:val="0"/>
        <w:outlineLvl w:val="1"/>
        <w:rPr>
          <w:rFonts w:cs="Arial"/>
          <w:b/>
          <w:vanish/>
          <w:spacing w:val="15"/>
          <w:sz w:val="24"/>
          <w:szCs w:val="24"/>
        </w:rPr>
      </w:pPr>
    </w:p>
    <w:p w14:paraId="4F40A4E5" w14:textId="77777777" w:rsidR="00BF3DAC" w:rsidRPr="006779B2" w:rsidRDefault="00BF3DAC" w:rsidP="006779B2">
      <w:pPr>
        <w:pStyle w:val="ListParagraph"/>
        <w:numPr>
          <w:ilvl w:val="0"/>
          <w:numId w:val="12"/>
        </w:numPr>
        <w:spacing w:after="360" w:line="240" w:lineRule="auto"/>
        <w:contextualSpacing w:val="0"/>
        <w:outlineLvl w:val="1"/>
        <w:rPr>
          <w:rFonts w:cs="Arial"/>
          <w:b/>
          <w:vanish/>
          <w:spacing w:val="15"/>
          <w:sz w:val="24"/>
          <w:szCs w:val="24"/>
        </w:rPr>
      </w:pPr>
      <w:bookmarkStart w:id="220" w:name="_Toc338417178"/>
      <w:bookmarkStart w:id="221" w:name="_Toc338417302"/>
      <w:bookmarkStart w:id="222" w:name="_Toc338417425"/>
      <w:bookmarkStart w:id="223" w:name="_Toc338774522"/>
      <w:bookmarkStart w:id="224" w:name="_Toc338774662"/>
      <w:bookmarkEnd w:id="220"/>
      <w:bookmarkEnd w:id="221"/>
      <w:bookmarkEnd w:id="222"/>
      <w:bookmarkEnd w:id="223"/>
      <w:bookmarkEnd w:id="224"/>
    </w:p>
    <w:p w14:paraId="7E02C2C6" w14:textId="77777777" w:rsidR="00BF3DAC" w:rsidRPr="006779B2" w:rsidRDefault="00BF3DAC" w:rsidP="006779B2">
      <w:pPr>
        <w:pStyle w:val="ListParagraph"/>
        <w:numPr>
          <w:ilvl w:val="1"/>
          <w:numId w:val="12"/>
        </w:numPr>
        <w:spacing w:after="360" w:line="240" w:lineRule="auto"/>
        <w:contextualSpacing w:val="0"/>
        <w:outlineLvl w:val="1"/>
        <w:rPr>
          <w:rFonts w:cs="Arial"/>
          <w:b/>
          <w:vanish/>
          <w:spacing w:val="15"/>
          <w:sz w:val="24"/>
          <w:szCs w:val="24"/>
        </w:rPr>
      </w:pPr>
      <w:bookmarkStart w:id="225" w:name="_Toc338417179"/>
      <w:bookmarkStart w:id="226" w:name="_Toc338417303"/>
      <w:bookmarkStart w:id="227" w:name="_Toc338417426"/>
      <w:bookmarkStart w:id="228" w:name="_Toc338774523"/>
      <w:bookmarkStart w:id="229" w:name="_Toc338774663"/>
      <w:bookmarkEnd w:id="225"/>
      <w:bookmarkEnd w:id="226"/>
      <w:bookmarkEnd w:id="227"/>
      <w:bookmarkEnd w:id="228"/>
      <w:bookmarkEnd w:id="229"/>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19"/>
        <w:gridCol w:w="4961"/>
      </w:tblGrid>
      <w:tr w:rsidR="00701492" w:rsidRPr="006779B2" w14:paraId="69F8E0E4" w14:textId="77777777" w:rsidTr="00EB6896">
        <w:tc>
          <w:tcPr>
            <w:tcW w:w="4219" w:type="dxa"/>
            <w:tcBorders>
              <w:top w:val="single" w:sz="4" w:space="0" w:color="auto"/>
            </w:tcBorders>
            <w:shd w:val="clear" w:color="auto" w:fill="D6E3BC" w:themeFill="accent3" w:themeFillTint="66"/>
          </w:tcPr>
          <w:p w14:paraId="4AF7211D" w14:textId="77777777" w:rsidR="00701492" w:rsidRPr="006779B2" w:rsidRDefault="00701492" w:rsidP="006779B2">
            <w:pPr>
              <w:pStyle w:val="Tabletext"/>
              <w:rPr>
                <w:rFonts w:cs="Arial"/>
                <w:b/>
                <w:sz w:val="24"/>
                <w:szCs w:val="24"/>
              </w:rPr>
            </w:pPr>
            <w:r w:rsidRPr="006779B2">
              <w:rPr>
                <w:rFonts w:cs="Arial"/>
                <w:b/>
                <w:sz w:val="24"/>
                <w:szCs w:val="24"/>
              </w:rPr>
              <w:t>Item</w:t>
            </w:r>
          </w:p>
        </w:tc>
        <w:tc>
          <w:tcPr>
            <w:tcW w:w="4961" w:type="dxa"/>
            <w:tcBorders>
              <w:top w:val="single" w:sz="4" w:space="0" w:color="auto"/>
            </w:tcBorders>
            <w:shd w:val="clear" w:color="auto" w:fill="D6E3BC" w:themeFill="accent3" w:themeFillTint="66"/>
          </w:tcPr>
          <w:p w14:paraId="05BE20B1" w14:textId="77777777" w:rsidR="00701492" w:rsidRPr="006779B2" w:rsidRDefault="00701492" w:rsidP="006779B2">
            <w:pPr>
              <w:pStyle w:val="Tabletext"/>
              <w:rPr>
                <w:rFonts w:cs="Arial"/>
                <w:b/>
                <w:sz w:val="24"/>
                <w:szCs w:val="24"/>
              </w:rPr>
            </w:pPr>
            <w:r w:rsidRPr="006779B2">
              <w:rPr>
                <w:rFonts w:cs="Arial"/>
                <w:b/>
                <w:sz w:val="24"/>
                <w:szCs w:val="24"/>
              </w:rPr>
              <w:t>Total number</w:t>
            </w:r>
          </w:p>
        </w:tc>
      </w:tr>
      <w:tr w:rsidR="00181655" w:rsidRPr="006779B2" w14:paraId="5E83B7C0" w14:textId="77777777" w:rsidTr="00EB6896">
        <w:tc>
          <w:tcPr>
            <w:tcW w:w="4219" w:type="dxa"/>
            <w:tcBorders>
              <w:top w:val="single" w:sz="4" w:space="0" w:color="auto"/>
            </w:tcBorders>
          </w:tcPr>
          <w:p w14:paraId="0BD88CAF" w14:textId="77777777" w:rsidR="00181655" w:rsidRPr="006779B2" w:rsidRDefault="00181655" w:rsidP="006779B2">
            <w:pPr>
              <w:pStyle w:val="Tabletext"/>
              <w:rPr>
                <w:rFonts w:cs="Arial"/>
                <w:sz w:val="24"/>
                <w:szCs w:val="24"/>
              </w:rPr>
            </w:pPr>
            <w:r w:rsidRPr="006779B2">
              <w:rPr>
                <w:rFonts w:cs="Arial"/>
                <w:sz w:val="24"/>
                <w:szCs w:val="24"/>
              </w:rPr>
              <w:t>Households</w:t>
            </w:r>
          </w:p>
        </w:tc>
        <w:tc>
          <w:tcPr>
            <w:tcW w:w="4961" w:type="dxa"/>
            <w:tcBorders>
              <w:top w:val="single" w:sz="4" w:space="0" w:color="auto"/>
            </w:tcBorders>
          </w:tcPr>
          <w:p w14:paraId="0D99C0BC" w14:textId="77777777" w:rsidR="00181655" w:rsidRPr="006779B2" w:rsidRDefault="00181655" w:rsidP="006779B2">
            <w:pPr>
              <w:pStyle w:val="Tabletext"/>
              <w:rPr>
                <w:rFonts w:cs="Arial"/>
                <w:sz w:val="24"/>
                <w:szCs w:val="24"/>
              </w:rPr>
            </w:pPr>
            <w:r w:rsidRPr="006779B2">
              <w:rPr>
                <w:rFonts w:cs="Arial"/>
                <w:sz w:val="24"/>
                <w:szCs w:val="24"/>
              </w:rPr>
              <w:t>29619</w:t>
            </w:r>
          </w:p>
        </w:tc>
      </w:tr>
      <w:tr w:rsidR="00181655" w:rsidRPr="006779B2" w14:paraId="1B284B6E" w14:textId="77777777" w:rsidTr="00EB6896">
        <w:tc>
          <w:tcPr>
            <w:tcW w:w="4219" w:type="dxa"/>
          </w:tcPr>
          <w:p w14:paraId="7E2D1737" w14:textId="77777777" w:rsidR="00181655" w:rsidRPr="006779B2" w:rsidRDefault="00181655" w:rsidP="006779B2">
            <w:pPr>
              <w:pStyle w:val="Tabletext"/>
              <w:rPr>
                <w:rFonts w:cs="Arial"/>
                <w:sz w:val="24"/>
                <w:szCs w:val="24"/>
              </w:rPr>
            </w:pPr>
            <w:r w:rsidRPr="006779B2">
              <w:rPr>
                <w:rFonts w:cs="Arial"/>
                <w:sz w:val="24"/>
                <w:szCs w:val="24"/>
              </w:rPr>
              <w:t>Serviced households</w:t>
            </w:r>
          </w:p>
        </w:tc>
        <w:tc>
          <w:tcPr>
            <w:tcW w:w="4961" w:type="dxa"/>
          </w:tcPr>
          <w:p w14:paraId="22E08A59" w14:textId="77777777" w:rsidR="00181655" w:rsidRPr="006779B2" w:rsidRDefault="00181655" w:rsidP="006779B2">
            <w:pPr>
              <w:pStyle w:val="Tabletext"/>
              <w:rPr>
                <w:rFonts w:cs="Arial"/>
                <w:sz w:val="24"/>
                <w:szCs w:val="24"/>
              </w:rPr>
            </w:pPr>
            <w:r w:rsidRPr="006779B2">
              <w:rPr>
                <w:rFonts w:cs="Arial"/>
                <w:sz w:val="24"/>
                <w:szCs w:val="24"/>
              </w:rPr>
              <w:t>4456</w:t>
            </w:r>
          </w:p>
        </w:tc>
      </w:tr>
      <w:tr w:rsidR="00181655" w:rsidRPr="006779B2" w14:paraId="7F990448" w14:textId="77777777" w:rsidTr="00EB6896">
        <w:tc>
          <w:tcPr>
            <w:tcW w:w="4219" w:type="dxa"/>
          </w:tcPr>
          <w:p w14:paraId="73E27F4B" w14:textId="77777777" w:rsidR="00181655" w:rsidRPr="006779B2" w:rsidRDefault="00181655" w:rsidP="006779B2">
            <w:pPr>
              <w:pStyle w:val="Tabletext"/>
              <w:rPr>
                <w:rFonts w:cs="Arial"/>
                <w:sz w:val="24"/>
                <w:szCs w:val="24"/>
              </w:rPr>
            </w:pPr>
            <w:r w:rsidRPr="006779B2">
              <w:rPr>
                <w:rFonts w:cs="Arial"/>
                <w:sz w:val="24"/>
                <w:szCs w:val="24"/>
              </w:rPr>
              <w:t>Unserviced households</w:t>
            </w:r>
          </w:p>
        </w:tc>
        <w:tc>
          <w:tcPr>
            <w:tcW w:w="4961" w:type="dxa"/>
          </w:tcPr>
          <w:p w14:paraId="533A5343" w14:textId="77777777" w:rsidR="00181655" w:rsidRPr="006779B2" w:rsidRDefault="00181655" w:rsidP="006779B2">
            <w:pPr>
              <w:pStyle w:val="Tabletext"/>
              <w:rPr>
                <w:rFonts w:cs="Arial"/>
                <w:sz w:val="24"/>
                <w:szCs w:val="24"/>
              </w:rPr>
            </w:pPr>
            <w:r w:rsidRPr="006779B2">
              <w:rPr>
                <w:rFonts w:cs="Arial"/>
                <w:sz w:val="24"/>
                <w:szCs w:val="24"/>
              </w:rPr>
              <w:t>25163</w:t>
            </w:r>
          </w:p>
        </w:tc>
      </w:tr>
      <w:tr w:rsidR="00181655" w:rsidRPr="006779B2" w14:paraId="14695097" w14:textId="77777777" w:rsidTr="00EB6896">
        <w:tc>
          <w:tcPr>
            <w:tcW w:w="4219" w:type="dxa"/>
          </w:tcPr>
          <w:p w14:paraId="2C464148" w14:textId="77777777" w:rsidR="00181655" w:rsidRPr="006779B2" w:rsidRDefault="00181655" w:rsidP="006779B2">
            <w:pPr>
              <w:pStyle w:val="Tabletext"/>
              <w:rPr>
                <w:rFonts w:cs="Arial"/>
                <w:sz w:val="24"/>
                <w:szCs w:val="24"/>
              </w:rPr>
            </w:pPr>
            <w:r w:rsidRPr="006779B2">
              <w:rPr>
                <w:rFonts w:cs="Arial"/>
                <w:sz w:val="24"/>
                <w:szCs w:val="24"/>
              </w:rPr>
              <w:t>Indigent households</w:t>
            </w:r>
          </w:p>
        </w:tc>
        <w:tc>
          <w:tcPr>
            <w:tcW w:w="4961" w:type="dxa"/>
          </w:tcPr>
          <w:p w14:paraId="1E433C34" w14:textId="62C6EE8F" w:rsidR="00181655" w:rsidRPr="006779B2" w:rsidRDefault="00941EFB" w:rsidP="006779B2">
            <w:pPr>
              <w:pStyle w:val="Tabletext"/>
              <w:rPr>
                <w:rFonts w:cs="Arial"/>
                <w:sz w:val="24"/>
                <w:szCs w:val="24"/>
              </w:rPr>
            </w:pPr>
            <w:r w:rsidRPr="00941EFB">
              <w:rPr>
                <w:rFonts w:cs="Arial"/>
                <w:sz w:val="24"/>
                <w:szCs w:val="24"/>
              </w:rPr>
              <w:t>151</w:t>
            </w:r>
          </w:p>
        </w:tc>
      </w:tr>
      <w:tr w:rsidR="00181655" w:rsidRPr="006779B2" w14:paraId="438D2044" w14:textId="77777777" w:rsidTr="00EB6896">
        <w:tc>
          <w:tcPr>
            <w:tcW w:w="4219" w:type="dxa"/>
          </w:tcPr>
          <w:p w14:paraId="27455F17" w14:textId="77777777" w:rsidR="00181655" w:rsidRPr="006779B2" w:rsidRDefault="00181655" w:rsidP="006779B2">
            <w:pPr>
              <w:pStyle w:val="Tabletext"/>
              <w:rPr>
                <w:rFonts w:cs="Arial"/>
                <w:sz w:val="24"/>
                <w:szCs w:val="24"/>
              </w:rPr>
            </w:pPr>
            <w:r w:rsidRPr="006779B2">
              <w:rPr>
                <w:rFonts w:cs="Arial"/>
                <w:sz w:val="24"/>
                <w:szCs w:val="24"/>
              </w:rPr>
              <w:t>Unserviced indigent households</w:t>
            </w:r>
          </w:p>
        </w:tc>
        <w:tc>
          <w:tcPr>
            <w:tcW w:w="4961" w:type="dxa"/>
          </w:tcPr>
          <w:p w14:paraId="2B5DAB9B" w14:textId="77777777" w:rsidR="00181655" w:rsidRPr="006779B2" w:rsidRDefault="00181655" w:rsidP="006779B2">
            <w:pPr>
              <w:pStyle w:val="Tabletext"/>
              <w:rPr>
                <w:rFonts w:cs="Arial"/>
                <w:sz w:val="24"/>
                <w:szCs w:val="24"/>
              </w:rPr>
            </w:pPr>
            <w:r w:rsidRPr="006779B2">
              <w:rPr>
                <w:rFonts w:cs="Arial"/>
                <w:sz w:val="24"/>
                <w:szCs w:val="24"/>
              </w:rPr>
              <w:t>0</w:t>
            </w:r>
          </w:p>
        </w:tc>
      </w:tr>
      <w:tr w:rsidR="0041593E" w:rsidRPr="006779B2" w14:paraId="2917F83F" w14:textId="77777777" w:rsidTr="00EB6896">
        <w:tc>
          <w:tcPr>
            <w:tcW w:w="4219" w:type="dxa"/>
          </w:tcPr>
          <w:p w14:paraId="181BAB12" w14:textId="77777777" w:rsidR="0041593E" w:rsidRPr="006779B2" w:rsidRDefault="0041593E" w:rsidP="006779B2">
            <w:pPr>
              <w:pStyle w:val="Tabletext"/>
              <w:rPr>
                <w:rFonts w:cs="Arial"/>
                <w:sz w:val="24"/>
                <w:szCs w:val="24"/>
              </w:rPr>
            </w:pPr>
            <w:r w:rsidRPr="006779B2">
              <w:rPr>
                <w:rFonts w:cs="Arial"/>
                <w:b/>
                <w:bCs/>
                <w:sz w:val="24"/>
                <w:szCs w:val="24"/>
              </w:rPr>
              <w:t>Service Level A: On-site appropriate and regularly supervised disposal</w:t>
            </w:r>
          </w:p>
        </w:tc>
        <w:tc>
          <w:tcPr>
            <w:tcW w:w="4961" w:type="dxa"/>
          </w:tcPr>
          <w:p w14:paraId="787E8742" w14:textId="77777777" w:rsidR="0041593E" w:rsidRPr="006779B2" w:rsidRDefault="00D2206A" w:rsidP="006779B2">
            <w:pPr>
              <w:pStyle w:val="Tabletext"/>
              <w:rPr>
                <w:rFonts w:cs="Arial"/>
                <w:sz w:val="24"/>
                <w:szCs w:val="24"/>
              </w:rPr>
            </w:pPr>
            <w:r w:rsidRPr="006779B2">
              <w:rPr>
                <w:rFonts w:cs="Arial"/>
                <w:sz w:val="24"/>
                <w:szCs w:val="24"/>
              </w:rPr>
              <w:t>0</w:t>
            </w:r>
          </w:p>
        </w:tc>
      </w:tr>
      <w:tr w:rsidR="0041593E" w:rsidRPr="006779B2" w14:paraId="307CC009" w14:textId="77777777" w:rsidTr="00EB6896">
        <w:tc>
          <w:tcPr>
            <w:tcW w:w="4219" w:type="dxa"/>
          </w:tcPr>
          <w:p w14:paraId="179B59BD" w14:textId="77777777" w:rsidR="0041593E" w:rsidRPr="006779B2" w:rsidRDefault="0041593E" w:rsidP="006779B2">
            <w:pPr>
              <w:pStyle w:val="Tabletext"/>
              <w:rPr>
                <w:rFonts w:cs="Arial"/>
                <w:b/>
                <w:bCs/>
                <w:sz w:val="24"/>
                <w:szCs w:val="24"/>
              </w:rPr>
            </w:pPr>
            <w:r w:rsidRPr="006779B2">
              <w:rPr>
                <w:rFonts w:cs="Arial"/>
                <w:b/>
                <w:bCs/>
                <w:sz w:val="24"/>
                <w:szCs w:val="24"/>
              </w:rPr>
              <w:t>Service Level B: Community transfer to central collection point:</w:t>
            </w:r>
          </w:p>
        </w:tc>
        <w:tc>
          <w:tcPr>
            <w:tcW w:w="4961" w:type="dxa"/>
          </w:tcPr>
          <w:p w14:paraId="3DCE5AC3" w14:textId="77777777" w:rsidR="0041593E" w:rsidRPr="006779B2" w:rsidRDefault="00D2206A" w:rsidP="006779B2">
            <w:pPr>
              <w:pStyle w:val="Tabletext"/>
              <w:rPr>
                <w:rFonts w:cs="Arial"/>
                <w:sz w:val="24"/>
                <w:szCs w:val="24"/>
              </w:rPr>
            </w:pPr>
            <w:r w:rsidRPr="006779B2">
              <w:rPr>
                <w:rFonts w:cs="Arial"/>
                <w:sz w:val="24"/>
                <w:szCs w:val="24"/>
              </w:rPr>
              <w:t>0</w:t>
            </w:r>
          </w:p>
        </w:tc>
      </w:tr>
      <w:tr w:rsidR="0041593E" w:rsidRPr="006779B2" w14:paraId="3933966E" w14:textId="77777777" w:rsidTr="00EB6896">
        <w:tc>
          <w:tcPr>
            <w:tcW w:w="4219" w:type="dxa"/>
          </w:tcPr>
          <w:p w14:paraId="3CDFE0E7" w14:textId="77777777" w:rsidR="0041593E" w:rsidRPr="006779B2" w:rsidRDefault="0041593E" w:rsidP="006779B2">
            <w:pPr>
              <w:pStyle w:val="Tabletext"/>
              <w:rPr>
                <w:rFonts w:cs="Arial"/>
                <w:b/>
                <w:bCs/>
                <w:sz w:val="24"/>
                <w:szCs w:val="24"/>
              </w:rPr>
            </w:pPr>
            <w:r w:rsidRPr="006779B2">
              <w:rPr>
                <w:rFonts w:cs="Arial"/>
                <w:b/>
                <w:bCs/>
                <w:sz w:val="24"/>
                <w:szCs w:val="24"/>
              </w:rPr>
              <w:t>Service Level C: Organised transfer to central collection points and/or kerbside collection:</w:t>
            </w:r>
          </w:p>
        </w:tc>
        <w:tc>
          <w:tcPr>
            <w:tcW w:w="4961" w:type="dxa"/>
          </w:tcPr>
          <w:p w14:paraId="73C3CA44" w14:textId="77777777" w:rsidR="0041593E" w:rsidRPr="006779B2" w:rsidRDefault="00D2206A" w:rsidP="006779B2">
            <w:pPr>
              <w:pStyle w:val="Tabletext"/>
              <w:rPr>
                <w:rFonts w:cs="Arial"/>
                <w:sz w:val="24"/>
                <w:szCs w:val="24"/>
              </w:rPr>
            </w:pPr>
            <w:r w:rsidRPr="006779B2">
              <w:rPr>
                <w:rFonts w:cs="Arial"/>
                <w:sz w:val="24"/>
                <w:szCs w:val="24"/>
              </w:rPr>
              <w:t>0</w:t>
            </w:r>
          </w:p>
        </w:tc>
      </w:tr>
      <w:tr w:rsidR="0041593E" w:rsidRPr="006779B2" w14:paraId="2BBBE772" w14:textId="77777777" w:rsidTr="00EB6896">
        <w:tc>
          <w:tcPr>
            <w:tcW w:w="4219" w:type="dxa"/>
          </w:tcPr>
          <w:p w14:paraId="0B1EBA07" w14:textId="77777777" w:rsidR="0041593E" w:rsidRPr="006779B2" w:rsidRDefault="0041593E" w:rsidP="006779B2">
            <w:pPr>
              <w:pStyle w:val="Tabletext"/>
              <w:rPr>
                <w:rFonts w:cs="Arial"/>
                <w:b/>
                <w:bCs/>
                <w:sz w:val="24"/>
                <w:szCs w:val="24"/>
              </w:rPr>
            </w:pPr>
            <w:r w:rsidRPr="006779B2">
              <w:rPr>
                <w:rFonts w:cs="Arial"/>
                <w:b/>
                <w:bCs/>
                <w:sz w:val="24"/>
                <w:szCs w:val="24"/>
              </w:rPr>
              <w:t>Service Level D: Mixture of Service Level B and Service Level C:</w:t>
            </w:r>
          </w:p>
        </w:tc>
        <w:tc>
          <w:tcPr>
            <w:tcW w:w="4961" w:type="dxa"/>
          </w:tcPr>
          <w:p w14:paraId="34D35DA2" w14:textId="77777777" w:rsidR="0041593E" w:rsidRPr="006779B2" w:rsidRDefault="00D2206A" w:rsidP="006779B2">
            <w:pPr>
              <w:pStyle w:val="Tabletext"/>
              <w:rPr>
                <w:rFonts w:cs="Arial"/>
                <w:sz w:val="24"/>
                <w:szCs w:val="24"/>
              </w:rPr>
            </w:pPr>
            <w:r w:rsidRPr="006779B2">
              <w:rPr>
                <w:rFonts w:cs="Arial"/>
                <w:sz w:val="24"/>
                <w:szCs w:val="24"/>
              </w:rPr>
              <w:t>0</w:t>
            </w:r>
          </w:p>
        </w:tc>
      </w:tr>
      <w:tr w:rsidR="0041593E" w:rsidRPr="006779B2" w14:paraId="055CADFA" w14:textId="77777777" w:rsidTr="00EB6896">
        <w:tc>
          <w:tcPr>
            <w:tcW w:w="4219" w:type="dxa"/>
          </w:tcPr>
          <w:p w14:paraId="62AAC0DA" w14:textId="77777777" w:rsidR="0041593E" w:rsidRPr="006779B2" w:rsidRDefault="0041593E" w:rsidP="006779B2">
            <w:pPr>
              <w:pStyle w:val="Tabletext"/>
              <w:rPr>
                <w:rFonts w:cs="Arial"/>
                <w:b/>
                <w:bCs/>
                <w:sz w:val="24"/>
                <w:szCs w:val="24"/>
              </w:rPr>
            </w:pPr>
            <w:r w:rsidRPr="006779B2">
              <w:rPr>
                <w:rFonts w:cs="Arial"/>
                <w:b/>
                <w:bCs/>
                <w:sz w:val="24"/>
                <w:szCs w:val="24"/>
              </w:rPr>
              <w:t>Total Serviced households as per the National Domestic Waste Collection Standards:</w:t>
            </w:r>
          </w:p>
        </w:tc>
        <w:tc>
          <w:tcPr>
            <w:tcW w:w="4961" w:type="dxa"/>
          </w:tcPr>
          <w:p w14:paraId="4BB54D20" w14:textId="77777777" w:rsidR="0041593E" w:rsidRPr="006779B2" w:rsidRDefault="00D2206A" w:rsidP="006779B2">
            <w:pPr>
              <w:pStyle w:val="Tabletext"/>
              <w:rPr>
                <w:rFonts w:cs="Arial"/>
                <w:sz w:val="24"/>
                <w:szCs w:val="24"/>
              </w:rPr>
            </w:pPr>
            <w:r w:rsidRPr="006779B2">
              <w:rPr>
                <w:rFonts w:cs="Arial"/>
                <w:sz w:val="24"/>
                <w:szCs w:val="24"/>
              </w:rPr>
              <w:t>0</w:t>
            </w:r>
          </w:p>
        </w:tc>
      </w:tr>
    </w:tbl>
    <w:p w14:paraId="4F8B1222" w14:textId="77777777" w:rsidR="00BF3DAC" w:rsidRPr="006779B2" w:rsidRDefault="00BF3DAC" w:rsidP="006779B2">
      <w:pPr>
        <w:pStyle w:val="Tabletext"/>
        <w:rPr>
          <w:rFonts w:cs="Arial"/>
          <w:sz w:val="24"/>
          <w:szCs w:val="24"/>
        </w:rPr>
      </w:pPr>
    </w:p>
    <w:p w14:paraId="254372AD" w14:textId="77777777" w:rsidR="00767B33" w:rsidRPr="006779B2" w:rsidRDefault="00CF18C8" w:rsidP="006779B2">
      <w:pPr>
        <w:pStyle w:val="Tabletext"/>
        <w:rPr>
          <w:rFonts w:cs="Arial"/>
          <w:sz w:val="24"/>
          <w:szCs w:val="24"/>
        </w:rPr>
      </w:pPr>
      <w:r w:rsidRPr="006779B2">
        <w:rPr>
          <w:rFonts w:cs="Arial"/>
          <w:b/>
          <w:sz w:val="24"/>
          <w:szCs w:val="24"/>
        </w:rPr>
        <w:t>National Domestic Waste Collection Standards G</w:t>
      </w:r>
      <w:r w:rsidR="00BF3DAC" w:rsidRPr="006779B2">
        <w:rPr>
          <w:rFonts w:cs="Arial"/>
          <w:b/>
          <w:sz w:val="24"/>
          <w:szCs w:val="24"/>
        </w:rPr>
        <w:t>raph</w:t>
      </w:r>
      <w:r w:rsidR="00BF3DAC" w:rsidRPr="006779B2">
        <w:rPr>
          <w:rFonts w:cs="Arial"/>
          <w:sz w:val="24"/>
          <w:szCs w:val="24"/>
        </w:rPr>
        <w:t>:</w:t>
      </w:r>
    </w:p>
    <w:p w14:paraId="279325E6" w14:textId="77777777" w:rsidR="0034361E" w:rsidRPr="006779B2" w:rsidRDefault="0034361E" w:rsidP="006779B2">
      <w:pPr>
        <w:pStyle w:val="Tabletext"/>
        <w:rPr>
          <w:rFonts w:cs="Arial"/>
          <w:sz w:val="24"/>
          <w:szCs w:val="24"/>
        </w:rPr>
      </w:pPr>
    </w:p>
    <w:p w14:paraId="5321B43B" w14:textId="77777777" w:rsidR="0034361E" w:rsidRPr="006779B2" w:rsidRDefault="00B657B7" w:rsidP="006779B2">
      <w:pPr>
        <w:pStyle w:val="Tabletext"/>
        <w:rPr>
          <w:rFonts w:cs="Arial"/>
          <w:sz w:val="24"/>
          <w:szCs w:val="24"/>
        </w:rPr>
      </w:pPr>
      <w:r w:rsidRPr="006779B2">
        <w:rPr>
          <w:rFonts w:cs="Arial"/>
          <w:sz w:val="24"/>
          <w:szCs w:val="24"/>
        </w:rPr>
        <w:object w:dxaOrig="4725" w:dyaOrig="2895" w14:anchorId="398BB36D">
          <v:shape id="_x0000_i1031" type="#_x0000_t75" style="width:335pt;height:173.4pt" o:ole="">
            <v:imagedata r:id="rId34" o:title=""/>
          </v:shape>
          <o:OLEObject Type="Embed" ProgID="PBrush" ShapeID="_x0000_i1031" DrawAspect="Content" ObjectID="_1678089196" r:id="rId35"/>
        </w:object>
      </w:r>
    </w:p>
    <w:p w14:paraId="4F0C26CE" w14:textId="77777777" w:rsidR="00701492" w:rsidRPr="006779B2" w:rsidRDefault="00701492" w:rsidP="006779B2">
      <w:pPr>
        <w:spacing w:line="240" w:lineRule="auto"/>
        <w:rPr>
          <w:rFonts w:cs="Arial"/>
          <w:sz w:val="24"/>
          <w:szCs w:val="24"/>
          <w:lang w:val="en-GB" w:eastAsia="en-GB"/>
        </w:rPr>
      </w:pPr>
    </w:p>
    <w:p w14:paraId="7AD74223" w14:textId="77777777" w:rsidR="00B657B7" w:rsidRPr="006779B2" w:rsidRDefault="00B657B7" w:rsidP="006779B2">
      <w:pPr>
        <w:spacing w:line="240" w:lineRule="auto"/>
        <w:rPr>
          <w:rFonts w:cs="Arial"/>
          <w:sz w:val="24"/>
          <w:szCs w:val="24"/>
          <w:lang w:val="en-GB" w:eastAsia="en-GB"/>
        </w:rPr>
      </w:pPr>
    </w:p>
    <w:p w14:paraId="2F112F1A" w14:textId="77777777" w:rsidR="00BF3DAC" w:rsidRPr="006779B2" w:rsidRDefault="00BF3DAC" w:rsidP="006779B2">
      <w:pPr>
        <w:pStyle w:val="ListParagraph"/>
        <w:numPr>
          <w:ilvl w:val="0"/>
          <w:numId w:val="12"/>
        </w:numPr>
        <w:spacing w:after="360" w:line="240" w:lineRule="auto"/>
        <w:contextualSpacing w:val="0"/>
        <w:outlineLvl w:val="1"/>
        <w:rPr>
          <w:rFonts w:cs="Arial"/>
          <w:b/>
          <w:vanish/>
          <w:spacing w:val="15"/>
          <w:sz w:val="24"/>
          <w:szCs w:val="24"/>
        </w:rPr>
      </w:pPr>
      <w:bookmarkStart w:id="230" w:name="_Toc338417180"/>
      <w:bookmarkStart w:id="231" w:name="_Toc338417304"/>
      <w:bookmarkStart w:id="232" w:name="_Toc338417427"/>
      <w:bookmarkStart w:id="233" w:name="_Toc338774524"/>
      <w:bookmarkStart w:id="234" w:name="_Toc338774664"/>
      <w:bookmarkEnd w:id="230"/>
      <w:bookmarkEnd w:id="231"/>
      <w:bookmarkEnd w:id="232"/>
      <w:bookmarkEnd w:id="233"/>
      <w:bookmarkEnd w:id="234"/>
    </w:p>
    <w:p w14:paraId="4148D1FC" w14:textId="77777777" w:rsidR="00BF3DAC" w:rsidRPr="006779B2" w:rsidRDefault="00BF3DAC" w:rsidP="006779B2">
      <w:pPr>
        <w:pStyle w:val="ListParagraph"/>
        <w:numPr>
          <w:ilvl w:val="0"/>
          <w:numId w:val="12"/>
        </w:numPr>
        <w:spacing w:after="360" w:line="240" w:lineRule="auto"/>
        <w:contextualSpacing w:val="0"/>
        <w:outlineLvl w:val="1"/>
        <w:rPr>
          <w:rFonts w:cs="Arial"/>
          <w:b/>
          <w:vanish/>
          <w:spacing w:val="15"/>
          <w:sz w:val="24"/>
          <w:szCs w:val="24"/>
        </w:rPr>
      </w:pPr>
      <w:bookmarkStart w:id="235" w:name="_Toc338417181"/>
      <w:bookmarkStart w:id="236" w:name="_Toc338417305"/>
      <w:bookmarkStart w:id="237" w:name="_Toc338417428"/>
      <w:bookmarkStart w:id="238" w:name="_Toc338774525"/>
      <w:bookmarkStart w:id="239" w:name="_Toc338774665"/>
      <w:bookmarkEnd w:id="235"/>
      <w:bookmarkEnd w:id="236"/>
      <w:bookmarkEnd w:id="237"/>
      <w:bookmarkEnd w:id="238"/>
      <w:bookmarkEnd w:id="239"/>
    </w:p>
    <w:p w14:paraId="21AC8CB6" w14:textId="77777777" w:rsidR="00BF3DAC" w:rsidRPr="006779B2" w:rsidRDefault="00BF3DAC" w:rsidP="006779B2">
      <w:pPr>
        <w:pStyle w:val="ListParagraph"/>
        <w:numPr>
          <w:ilvl w:val="1"/>
          <w:numId w:val="12"/>
        </w:numPr>
        <w:spacing w:after="360" w:line="240" w:lineRule="auto"/>
        <w:contextualSpacing w:val="0"/>
        <w:outlineLvl w:val="1"/>
        <w:rPr>
          <w:rFonts w:cs="Arial"/>
          <w:b/>
          <w:vanish/>
          <w:spacing w:val="15"/>
          <w:sz w:val="24"/>
          <w:szCs w:val="24"/>
        </w:rPr>
      </w:pPr>
      <w:bookmarkStart w:id="240" w:name="_Toc338417182"/>
      <w:bookmarkStart w:id="241" w:name="_Toc338417306"/>
      <w:bookmarkStart w:id="242" w:name="_Toc338417429"/>
      <w:bookmarkStart w:id="243" w:name="_Toc338774526"/>
      <w:bookmarkStart w:id="244" w:name="_Toc338774666"/>
      <w:bookmarkEnd w:id="240"/>
      <w:bookmarkEnd w:id="241"/>
      <w:bookmarkEnd w:id="242"/>
      <w:bookmarkEnd w:id="243"/>
      <w:bookmarkEnd w:id="244"/>
    </w:p>
    <w:p w14:paraId="739EE5A0" w14:textId="77777777" w:rsidR="00BF3DAC" w:rsidRPr="006779B2" w:rsidRDefault="00BF3DAC" w:rsidP="006779B2">
      <w:pPr>
        <w:pStyle w:val="ListParagraph"/>
        <w:numPr>
          <w:ilvl w:val="0"/>
          <w:numId w:val="12"/>
        </w:numPr>
        <w:spacing w:after="360" w:line="240" w:lineRule="auto"/>
        <w:contextualSpacing w:val="0"/>
        <w:outlineLvl w:val="1"/>
        <w:rPr>
          <w:rFonts w:cs="Arial"/>
          <w:b/>
          <w:vanish/>
          <w:spacing w:val="15"/>
          <w:sz w:val="24"/>
          <w:szCs w:val="24"/>
        </w:rPr>
      </w:pPr>
      <w:bookmarkStart w:id="245" w:name="_Toc338417183"/>
      <w:bookmarkStart w:id="246" w:name="_Toc338417307"/>
      <w:bookmarkStart w:id="247" w:name="_Toc338417430"/>
      <w:bookmarkStart w:id="248" w:name="_Toc338774527"/>
      <w:bookmarkStart w:id="249" w:name="_Toc338774667"/>
      <w:bookmarkEnd w:id="245"/>
      <w:bookmarkEnd w:id="246"/>
      <w:bookmarkEnd w:id="247"/>
      <w:bookmarkEnd w:id="248"/>
      <w:bookmarkEnd w:id="249"/>
    </w:p>
    <w:p w14:paraId="31DC1E37" w14:textId="77777777" w:rsidR="00BF3DAC" w:rsidRPr="006779B2" w:rsidRDefault="00BF3DAC" w:rsidP="006779B2">
      <w:pPr>
        <w:pStyle w:val="ListParagraph"/>
        <w:numPr>
          <w:ilvl w:val="0"/>
          <w:numId w:val="12"/>
        </w:numPr>
        <w:spacing w:after="360" w:line="240" w:lineRule="auto"/>
        <w:contextualSpacing w:val="0"/>
        <w:outlineLvl w:val="1"/>
        <w:rPr>
          <w:rFonts w:cs="Arial"/>
          <w:b/>
          <w:vanish/>
          <w:spacing w:val="15"/>
          <w:sz w:val="24"/>
          <w:szCs w:val="24"/>
        </w:rPr>
      </w:pPr>
      <w:bookmarkStart w:id="250" w:name="_Toc338417184"/>
      <w:bookmarkStart w:id="251" w:name="_Toc338417308"/>
      <w:bookmarkStart w:id="252" w:name="_Toc338417431"/>
      <w:bookmarkStart w:id="253" w:name="_Toc338774528"/>
      <w:bookmarkStart w:id="254" w:name="_Toc338774668"/>
      <w:bookmarkEnd w:id="250"/>
      <w:bookmarkEnd w:id="251"/>
      <w:bookmarkEnd w:id="252"/>
      <w:bookmarkEnd w:id="253"/>
      <w:bookmarkEnd w:id="254"/>
    </w:p>
    <w:p w14:paraId="647FFDD1" w14:textId="77777777" w:rsidR="00BF3DAC" w:rsidRPr="006779B2" w:rsidRDefault="00BF3DAC" w:rsidP="006779B2">
      <w:pPr>
        <w:pStyle w:val="ListParagraph"/>
        <w:numPr>
          <w:ilvl w:val="1"/>
          <w:numId w:val="12"/>
        </w:numPr>
        <w:spacing w:after="360" w:line="240" w:lineRule="auto"/>
        <w:contextualSpacing w:val="0"/>
        <w:outlineLvl w:val="1"/>
        <w:rPr>
          <w:rFonts w:cs="Arial"/>
          <w:b/>
          <w:vanish/>
          <w:spacing w:val="15"/>
          <w:sz w:val="24"/>
          <w:szCs w:val="24"/>
        </w:rPr>
      </w:pPr>
      <w:bookmarkStart w:id="255" w:name="_Toc338417185"/>
      <w:bookmarkStart w:id="256" w:name="_Toc338417309"/>
      <w:bookmarkStart w:id="257" w:name="_Toc338417432"/>
      <w:bookmarkStart w:id="258" w:name="_Toc338774529"/>
      <w:bookmarkStart w:id="259" w:name="_Toc338774669"/>
      <w:bookmarkEnd w:id="255"/>
      <w:bookmarkEnd w:id="256"/>
      <w:bookmarkEnd w:id="257"/>
      <w:bookmarkEnd w:id="258"/>
      <w:bookmarkEnd w:id="259"/>
    </w:p>
    <w:p w14:paraId="1D3932F7" w14:textId="77777777" w:rsidR="00701492" w:rsidRPr="006779B2" w:rsidRDefault="00701492" w:rsidP="006779B2">
      <w:pPr>
        <w:pStyle w:val="ListParagraph"/>
        <w:numPr>
          <w:ilvl w:val="0"/>
          <w:numId w:val="9"/>
        </w:numPr>
        <w:spacing w:before="360" w:after="360" w:line="240" w:lineRule="auto"/>
        <w:contextualSpacing w:val="0"/>
        <w:outlineLvl w:val="2"/>
        <w:rPr>
          <w:rFonts w:cs="Arial"/>
          <w:b/>
          <w:caps/>
          <w:vanish/>
          <w:color w:val="526041"/>
          <w:spacing w:val="15"/>
          <w:sz w:val="24"/>
          <w:szCs w:val="24"/>
          <w:lang w:val="en-GB" w:eastAsia="en-GB"/>
        </w:rPr>
      </w:pPr>
      <w:bookmarkStart w:id="260" w:name="_Toc338417186"/>
      <w:bookmarkStart w:id="261" w:name="_Toc338417310"/>
      <w:bookmarkStart w:id="262" w:name="_Toc338417433"/>
      <w:bookmarkStart w:id="263" w:name="_Toc338774530"/>
      <w:bookmarkStart w:id="264" w:name="_Toc338774670"/>
      <w:bookmarkEnd w:id="260"/>
      <w:bookmarkEnd w:id="261"/>
      <w:bookmarkEnd w:id="262"/>
      <w:bookmarkEnd w:id="263"/>
      <w:bookmarkEnd w:id="264"/>
    </w:p>
    <w:p w14:paraId="3664E0C2" w14:textId="77777777" w:rsidR="00701492" w:rsidRPr="006779B2" w:rsidRDefault="00701492" w:rsidP="006779B2">
      <w:pPr>
        <w:pStyle w:val="ListParagraph"/>
        <w:numPr>
          <w:ilvl w:val="0"/>
          <w:numId w:val="9"/>
        </w:numPr>
        <w:spacing w:before="360" w:after="360" w:line="240" w:lineRule="auto"/>
        <w:contextualSpacing w:val="0"/>
        <w:outlineLvl w:val="2"/>
        <w:rPr>
          <w:rFonts w:cs="Arial"/>
          <w:b/>
          <w:caps/>
          <w:vanish/>
          <w:color w:val="526041"/>
          <w:spacing w:val="15"/>
          <w:sz w:val="24"/>
          <w:szCs w:val="24"/>
          <w:lang w:val="en-GB" w:eastAsia="en-GB"/>
        </w:rPr>
      </w:pPr>
      <w:bookmarkStart w:id="265" w:name="_Toc338417187"/>
      <w:bookmarkStart w:id="266" w:name="_Toc338417311"/>
      <w:bookmarkStart w:id="267" w:name="_Toc338417434"/>
      <w:bookmarkStart w:id="268" w:name="_Toc338774531"/>
      <w:bookmarkStart w:id="269" w:name="_Toc338774671"/>
      <w:bookmarkEnd w:id="265"/>
      <w:bookmarkEnd w:id="266"/>
      <w:bookmarkEnd w:id="267"/>
      <w:bookmarkEnd w:id="268"/>
      <w:bookmarkEnd w:id="269"/>
    </w:p>
    <w:p w14:paraId="570F40B3" w14:textId="77777777" w:rsidR="00701492" w:rsidRPr="006779B2" w:rsidRDefault="00701492" w:rsidP="006779B2">
      <w:pPr>
        <w:pStyle w:val="ListParagraph"/>
        <w:numPr>
          <w:ilvl w:val="1"/>
          <w:numId w:val="9"/>
        </w:numPr>
        <w:spacing w:before="360" w:after="360" w:line="240" w:lineRule="auto"/>
        <w:contextualSpacing w:val="0"/>
        <w:outlineLvl w:val="2"/>
        <w:rPr>
          <w:rFonts w:cs="Arial"/>
          <w:b/>
          <w:caps/>
          <w:vanish/>
          <w:color w:val="526041"/>
          <w:spacing w:val="15"/>
          <w:sz w:val="24"/>
          <w:szCs w:val="24"/>
          <w:lang w:val="en-GB" w:eastAsia="en-GB"/>
        </w:rPr>
      </w:pPr>
      <w:bookmarkStart w:id="270" w:name="_Toc338417188"/>
      <w:bookmarkStart w:id="271" w:name="_Toc338417312"/>
      <w:bookmarkStart w:id="272" w:name="_Toc338417435"/>
      <w:bookmarkStart w:id="273" w:name="_Toc338774532"/>
      <w:bookmarkStart w:id="274" w:name="_Toc338774672"/>
      <w:bookmarkEnd w:id="270"/>
      <w:bookmarkEnd w:id="271"/>
      <w:bookmarkEnd w:id="272"/>
      <w:bookmarkEnd w:id="273"/>
      <w:bookmarkEnd w:id="274"/>
    </w:p>
    <w:p w14:paraId="7F320524" w14:textId="77777777" w:rsidR="00701492" w:rsidRPr="006779B2" w:rsidRDefault="00701492" w:rsidP="006779B2">
      <w:pPr>
        <w:pStyle w:val="ListParagraph"/>
        <w:numPr>
          <w:ilvl w:val="1"/>
          <w:numId w:val="9"/>
        </w:numPr>
        <w:spacing w:before="360" w:after="360" w:line="240" w:lineRule="auto"/>
        <w:contextualSpacing w:val="0"/>
        <w:outlineLvl w:val="2"/>
        <w:rPr>
          <w:rFonts w:cs="Arial"/>
          <w:b/>
          <w:caps/>
          <w:vanish/>
          <w:color w:val="526041"/>
          <w:spacing w:val="15"/>
          <w:sz w:val="24"/>
          <w:szCs w:val="24"/>
          <w:lang w:val="en-GB" w:eastAsia="en-GB"/>
        </w:rPr>
      </w:pPr>
      <w:bookmarkStart w:id="275" w:name="_Toc338417189"/>
      <w:bookmarkStart w:id="276" w:name="_Toc338417313"/>
      <w:bookmarkStart w:id="277" w:name="_Toc338417436"/>
      <w:bookmarkStart w:id="278" w:name="_Toc338774533"/>
      <w:bookmarkStart w:id="279" w:name="_Toc338774673"/>
      <w:bookmarkEnd w:id="275"/>
      <w:bookmarkEnd w:id="276"/>
      <w:bookmarkEnd w:id="277"/>
      <w:bookmarkEnd w:id="278"/>
      <w:bookmarkEnd w:id="279"/>
    </w:p>
    <w:p w14:paraId="3CFC286B" w14:textId="77777777" w:rsidR="00701492" w:rsidRPr="006779B2" w:rsidRDefault="00701492" w:rsidP="006779B2">
      <w:pPr>
        <w:pStyle w:val="ListParagraph"/>
        <w:numPr>
          <w:ilvl w:val="1"/>
          <w:numId w:val="9"/>
        </w:numPr>
        <w:spacing w:before="360" w:after="360" w:line="240" w:lineRule="auto"/>
        <w:contextualSpacing w:val="0"/>
        <w:outlineLvl w:val="2"/>
        <w:rPr>
          <w:rFonts w:cs="Arial"/>
          <w:b/>
          <w:caps/>
          <w:vanish/>
          <w:color w:val="526041"/>
          <w:spacing w:val="15"/>
          <w:sz w:val="24"/>
          <w:szCs w:val="24"/>
          <w:lang w:val="en-GB" w:eastAsia="en-GB"/>
        </w:rPr>
      </w:pPr>
      <w:bookmarkStart w:id="280" w:name="_Toc338417190"/>
      <w:bookmarkStart w:id="281" w:name="_Toc338417314"/>
      <w:bookmarkStart w:id="282" w:name="_Toc338417437"/>
      <w:bookmarkStart w:id="283" w:name="_Toc338774534"/>
      <w:bookmarkStart w:id="284" w:name="_Toc338774674"/>
      <w:bookmarkEnd w:id="280"/>
      <w:bookmarkEnd w:id="281"/>
      <w:bookmarkEnd w:id="282"/>
      <w:bookmarkEnd w:id="283"/>
      <w:bookmarkEnd w:id="284"/>
    </w:p>
    <w:p w14:paraId="30A771E8" w14:textId="77777777" w:rsidR="00701492" w:rsidRPr="006779B2" w:rsidRDefault="00701492" w:rsidP="006779B2">
      <w:pPr>
        <w:pStyle w:val="ListParagraph"/>
        <w:numPr>
          <w:ilvl w:val="1"/>
          <w:numId w:val="9"/>
        </w:numPr>
        <w:spacing w:before="360" w:after="360" w:line="240" w:lineRule="auto"/>
        <w:contextualSpacing w:val="0"/>
        <w:outlineLvl w:val="2"/>
        <w:rPr>
          <w:rFonts w:cs="Arial"/>
          <w:b/>
          <w:caps/>
          <w:vanish/>
          <w:color w:val="526041"/>
          <w:spacing w:val="15"/>
          <w:sz w:val="24"/>
          <w:szCs w:val="24"/>
          <w:lang w:val="en-GB" w:eastAsia="en-GB"/>
        </w:rPr>
      </w:pPr>
      <w:bookmarkStart w:id="285" w:name="_Toc338417191"/>
      <w:bookmarkStart w:id="286" w:name="_Toc338417315"/>
      <w:bookmarkStart w:id="287" w:name="_Toc338417438"/>
      <w:bookmarkStart w:id="288" w:name="_Toc338774535"/>
      <w:bookmarkStart w:id="289" w:name="_Toc338774675"/>
      <w:bookmarkEnd w:id="285"/>
      <w:bookmarkEnd w:id="286"/>
      <w:bookmarkEnd w:id="287"/>
      <w:bookmarkEnd w:id="288"/>
      <w:bookmarkEnd w:id="289"/>
    </w:p>
    <w:p w14:paraId="22C98D60" w14:textId="77777777" w:rsidR="00701492" w:rsidRPr="006779B2" w:rsidRDefault="00701492" w:rsidP="006779B2">
      <w:pPr>
        <w:pStyle w:val="ListParagraph"/>
        <w:numPr>
          <w:ilvl w:val="1"/>
          <w:numId w:val="9"/>
        </w:numPr>
        <w:spacing w:before="360" w:after="360" w:line="240" w:lineRule="auto"/>
        <w:contextualSpacing w:val="0"/>
        <w:outlineLvl w:val="2"/>
        <w:rPr>
          <w:rFonts w:cs="Arial"/>
          <w:b/>
          <w:caps/>
          <w:vanish/>
          <w:color w:val="526041"/>
          <w:spacing w:val="15"/>
          <w:sz w:val="24"/>
          <w:szCs w:val="24"/>
          <w:lang w:val="en-GB" w:eastAsia="en-GB"/>
        </w:rPr>
      </w:pPr>
      <w:bookmarkStart w:id="290" w:name="_Toc338417192"/>
      <w:bookmarkStart w:id="291" w:name="_Toc338417316"/>
      <w:bookmarkStart w:id="292" w:name="_Toc338417439"/>
      <w:bookmarkStart w:id="293" w:name="_Toc338774536"/>
      <w:bookmarkStart w:id="294" w:name="_Toc338774676"/>
      <w:bookmarkEnd w:id="290"/>
      <w:bookmarkEnd w:id="291"/>
      <w:bookmarkEnd w:id="292"/>
      <w:bookmarkEnd w:id="293"/>
      <w:bookmarkEnd w:id="294"/>
    </w:p>
    <w:p w14:paraId="29416947" w14:textId="77777777" w:rsidR="00BA3C05" w:rsidRPr="006779B2" w:rsidRDefault="008A1DBF" w:rsidP="006779B2">
      <w:pPr>
        <w:pStyle w:val="Heading3"/>
        <w:numPr>
          <w:ilvl w:val="1"/>
          <w:numId w:val="9"/>
        </w:numPr>
        <w:rPr>
          <w:rFonts w:cs="Arial"/>
          <w:sz w:val="24"/>
          <w:szCs w:val="24"/>
        </w:rPr>
      </w:pPr>
      <w:bookmarkStart w:id="295" w:name="_Toc338774677"/>
      <w:r w:rsidRPr="006779B2">
        <w:rPr>
          <w:rFonts w:cs="Arial"/>
          <w:sz w:val="24"/>
          <w:szCs w:val="24"/>
        </w:rPr>
        <w:t>Financing of Waste Management</w:t>
      </w:r>
      <w:bookmarkEnd w:id="295"/>
    </w:p>
    <w:p w14:paraId="4D70949F" w14:textId="7106CB01" w:rsidR="002E25BF" w:rsidRPr="006779B2" w:rsidRDefault="00BA3C05" w:rsidP="006779B2">
      <w:pPr>
        <w:pStyle w:val="Heading4"/>
        <w:numPr>
          <w:ilvl w:val="2"/>
          <w:numId w:val="9"/>
        </w:numPr>
        <w:rPr>
          <w:rFonts w:cs="Arial"/>
          <w:sz w:val="24"/>
          <w:szCs w:val="24"/>
        </w:rPr>
      </w:pPr>
      <w:bookmarkStart w:id="296" w:name="_Toc338774678"/>
      <w:r w:rsidRPr="006779B2">
        <w:rPr>
          <w:rFonts w:cs="Arial"/>
          <w:sz w:val="24"/>
          <w:szCs w:val="24"/>
        </w:rPr>
        <w:t>Budget</w:t>
      </w:r>
      <w:r w:rsidR="00D15AB4" w:rsidRPr="006779B2">
        <w:rPr>
          <w:rFonts w:cs="Arial"/>
          <w:sz w:val="24"/>
          <w:szCs w:val="24"/>
        </w:rPr>
        <w:t>/Expenditure</w:t>
      </w:r>
      <w:r w:rsidRPr="006779B2">
        <w:rPr>
          <w:rFonts w:cs="Arial"/>
          <w:sz w:val="24"/>
          <w:szCs w:val="24"/>
        </w:rPr>
        <w:t xml:space="preserve">: Income and </w:t>
      </w:r>
      <w:r w:rsidR="00701492" w:rsidRPr="006779B2">
        <w:rPr>
          <w:rFonts w:cs="Arial"/>
          <w:sz w:val="24"/>
          <w:szCs w:val="24"/>
        </w:rPr>
        <w:t>expenditure</w:t>
      </w:r>
      <w:bookmarkEnd w:id="296"/>
      <w:r w:rsidR="00BB6701">
        <w:rPr>
          <w:rFonts w:cs="Arial"/>
          <w:sz w:val="24"/>
          <w:szCs w:val="24"/>
        </w:rPr>
        <w:t xml:space="preserve"> (5 years period)</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19"/>
        <w:gridCol w:w="4961"/>
      </w:tblGrid>
      <w:tr w:rsidR="00641BB7" w:rsidRPr="006779B2" w14:paraId="13366300" w14:textId="77777777" w:rsidTr="00641BB7">
        <w:tc>
          <w:tcPr>
            <w:tcW w:w="4219" w:type="dxa"/>
            <w:tcBorders>
              <w:top w:val="single" w:sz="4" w:space="0" w:color="auto"/>
              <w:bottom w:val="single" w:sz="4" w:space="0" w:color="auto"/>
            </w:tcBorders>
            <w:shd w:val="clear" w:color="auto" w:fill="D6E3BC" w:themeFill="accent3" w:themeFillTint="66"/>
          </w:tcPr>
          <w:p w14:paraId="73026AB4" w14:textId="0BCC3BA6" w:rsidR="00641BB7" w:rsidRPr="006779B2" w:rsidRDefault="00641BB7" w:rsidP="00641BB7">
            <w:pPr>
              <w:pStyle w:val="Tabletext"/>
              <w:rPr>
                <w:rFonts w:cs="Arial"/>
                <w:b/>
                <w:sz w:val="24"/>
                <w:szCs w:val="24"/>
              </w:rPr>
            </w:pPr>
            <w:r>
              <w:rPr>
                <w:b/>
              </w:rPr>
              <w:t>Item</w:t>
            </w:r>
          </w:p>
        </w:tc>
        <w:tc>
          <w:tcPr>
            <w:tcW w:w="4961" w:type="dxa"/>
            <w:tcBorders>
              <w:top w:val="single" w:sz="4" w:space="0" w:color="auto"/>
              <w:bottom w:val="single" w:sz="4" w:space="0" w:color="auto"/>
            </w:tcBorders>
            <w:shd w:val="clear" w:color="auto" w:fill="D6E3BC" w:themeFill="accent3" w:themeFillTint="66"/>
          </w:tcPr>
          <w:p w14:paraId="3EC47E84" w14:textId="1C1C3DDD" w:rsidR="00641BB7" w:rsidRPr="006779B2" w:rsidRDefault="00641BB7" w:rsidP="00641BB7">
            <w:pPr>
              <w:pStyle w:val="Tabletext"/>
              <w:rPr>
                <w:rFonts w:cs="Arial"/>
                <w:b/>
                <w:sz w:val="24"/>
                <w:szCs w:val="24"/>
              </w:rPr>
            </w:pPr>
            <w:r w:rsidRPr="00BA3C05">
              <w:rPr>
                <w:b/>
              </w:rPr>
              <w:t>Amount</w:t>
            </w:r>
          </w:p>
        </w:tc>
      </w:tr>
      <w:tr w:rsidR="00641BB7" w:rsidRPr="006779B2" w14:paraId="6C077141" w14:textId="77777777" w:rsidTr="00641BB7">
        <w:tc>
          <w:tcPr>
            <w:tcW w:w="9180" w:type="dxa"/>
            <w:gridSpan w:val="2"/>
            <w:tcBorders>
              <w:top w:val="single" w:sz="4" w:space="0" w:color="auto"/>
            </w:tcBorders>
            <w:shd w:val="clear" w:color="auto" w:fill="EAF1DD" w:themeFill="accent3" w:themeFillTint="33"/>
          </w:tcPr>
          <w:p w14:paraId="2880B0B2" w14:textId="399633A5" w:rsidR="00641BB7" w:rsidRPr="006779B2" w:rsidRDefault="00641BB7" w:rsidP="00641BB7">
            <w:pPr>
              <w:pStyle w:val="Tabletext"/>
              <w:rPr>
                <w:rFonts w:cs="Arial"/>
                <w:b/>
                <w:sz w:val="24"/>
                <w:szCs w:val="24"/>
              </w:rPr>
            </w:pPr>
            <w:r w:rsidRPr="00BA3C05">
              <w:rPr>
                <w:b/>
              </w:rPr>
              <w:t>Collection</w:t>
            </w:r>
          </w:p>
        </w:tc>
      </w:tr>
      <w:tr w:rsidR="00641BB7" w:rsidRPr="006779B2" w14:paraId="185C6601" w14:textId="77777777" w:rsidTr="00641BB7">
        <w:tc>
          <w:tcPr>
            <w:tcW w:w="4219" w:type="dxa"/>
          </w:tcPr>
          <w:p w14:paraId="7490CD96" w14:textId="7BE3109C" w:rsidR="00641BB7" w:rsidRPr="006779B2" w:rsidRDefault="00641BB7" w:rsidP="00641BB7">
            <w:pPr>
              <w:pStyle w:val="Tabletext"/>
              <w:ind w:left="567"/>
              <w:rPr>
                <w:rFonts w:cs="Arial"/>
                <w:sz w:val="24"/>
                <w:szCs w:val="24"/>
              </w:rPr>
            </w:pPr>
            <w:r w:rsidRPr="000B47C4">
              <w:t>Transportation</w:t>
            </w:r>
            <w:r w:rsidR="00BB6701">
              <w:t xml:space="preserve"> (refuse removal)</w:t>
            </w:r>
          </w:p>
        </w:tc>
        <w:tc>
          <w:tcPr>
            <w:tcW w:w="4961" w:type="dxa"/>
          </w:tcPr>
          <w:p w14:paraId="722BE0CF" w14:textId="36B9C7BE" w:rsidR="00641BB7" w:rsidRPr="006779B2" w:rsidRDefault="00641BB7" w:rsidP="00641BB7">
            <w:pPr>
              <w:pStyle w:val="Tabletext"/>
              <w:rPr>
                <w:rFonts w:cs="Arial"/>
                <w:sz w:val="24"/>
                <w:szCs w:val="24"/>
              </w:rPr>
            </w:pPr>
            <w:r>
              <w:t xml:space="preserve">R </w:t>
            </w:r>
            <w:r w:rsidR="00BB6701">
              <w:t>5</w:t>
            </w:r>
            <w:r>
              <w:t xml:space="preserve"> 000 000</w:t>
            </w:r>
          </w:p>
        </w:tc>
      </w:tr>
      <w:tr w:rsidR="00641BB7" w:rsidRPr="006779B2" w14:paraId="6FC19A1F" w14:textId="77777777" w:rsidTr="00641BB7">
        <w:tc>
          <w:tcPr>
            <w:tcW w:w="4219" w:type="dxa"/>
          </w:tcPr>
          <w:p w14:paraId="2BC1F122" w14:textId="2563A663" w:rsidR="00641BB7" w:rsidRPr="006779B2" w:rsidRDefault="00641BB7" w:rsidP="00641BB7">
            <w:pPr>
              <w:pStyle w:val="Tabletext"/>
              <w:ind w:left="567"/>
              <w:rPr>
                <w:rFonts w:cs="Arial"/>
                <w:sz w:val="24"/>
                <w:szCs w:val="24"/>
              </w:rPr>
            </w:pPr>
            <w:r w:rsidRPr="000B47C4">
              <w:t>Capex-purchase (vehicles)</w:t>
            </w:r>
          </w:p>
        </w:tc>
        <w:tc>
          <w:tcPr>
            <w:tcW w:w="4961" w:type="dxa"/>
          </w:tcPr>
          <w:p w14:paraId="4A4C64BE" w14:textId="0CDBE340" w:rsidR="00641BB7" w:rsidRPr="006779B2" w:rsidRDefault="00641BB7" w:rsidP="00641BB7">
            <w:pPr>
              <w:pStyle w:val="Tabletext"/>
              <w:rPr>
                <w:rFonts w:cs="Arial"/>
                <w:sz w:val="24"/>
                <w:szCs w:val="24"/>
              </w:rPr>
            </w:pPr>
            <w:r>
              <w:t>0</w:t>
            </w:r>
          </w:p>
        </w:tc>
      </w:tr>
      <w:tr w:rsidR="00641BB7" w:rsidRPr="006779B2" w14:paraId="02CBE386" w14:textId="77777777" w:rsidTr="00641BB7">
        <w:tc>
          <w:tcPr>
            <w:tcW w:w="4219" w:type="dxa"/>
          </w:tcPr>
          <w:p w14:paraId="714293F1" w14:textId="4F2EF72C" w:rsidR="00641BB7" w:rsidRPr="006779B2" w:rsidRDefault="00641BB7" w:rsidP="00641BB7">
            <w:pPr>
              <w:pStyle w:val="Tabletext"/>
              <w:ind w:left="567"/>
              <w:rPr>
                <w:rFonts w:cs="Arial"/>
                <w:sz w:val="24"/>
                <w:szCs w:val="24"/>
              </w:rPr>
            </w:pPr>
            <w:r w:rsidRPr="000B47C4">
              <w:t>Maintenance</w:t>
            </w:r>
            <w:r w:rsidR="009A0130">
              <w:t xml:space="preserve"> of fleet</w:t>
            </w:r>
          </w:p>
        </w:tc>
        <w:tc>
          <w:tcPr>
            <w:tcW w:w="4961" w:type="dxa"/>
          </w:tcPr>
          <w:p w14:paraId="223267FC" w14:textId="2CA6DDC6" w:rsidR="00641BB7" w:rsidRPr="006779B2" w:rsidRDefault="00641BB7" w:rsidP="00641BB7">
            <w:pPr>
              <w:pStyle w:val="Tabletext"/>
              <w:rPr>
                <w:rFonts w:cs="Arial"/>
                <w:sz w:val="24"/>
                <w:szCs w:val="24"/>
              </w:rPr>
            </w:pPr>
            <w:r>
              <w:t>R 500</w:t>
            </w:r>
            <w:r w:rsidR="00BB6701">
              <w:t xml:space="preserve"> </w:t>
            </w:r>
            <w:r>
              <w:t>000</w:t>
            </w:r>
          </w:p>
        </w:tc>
      </w:tr>
      <w:tr w:rsidR="00641BB7" w:rsidRPr="006779B2" w14:paraId="01A5B0C8" w14:textId="77777777" w:rsidTr="00641BB7">
        <w:tc>
          <w:tcPr>
            <w:tcW w:w="4219" w:type="dxa"/>
          </w:tcPr>
          <w:p w14:paraId="62E44F43" w14:textId="4EB14C34" w:rsidR="00641BB7" w:rsidRPr="006779B2" w:rsidRDefault="00641BB7" w:rsidP="00641BB7">
            <w:pPr>
              <w:pStyle w:val="Tabletext"/>
              <w:ind w:left="567"/>
              <w:rPr>
                <w:rFonts w:cs="Arial"/>
                <w:sz w:val="24"/>
                <w:szCs w:val="24"/>
              </w:rPr>
            </w:pPr>
            <w:r w:rsidRPr="000B47C4">
              <w:t>Fuel</w:t>
            </w:r>
          </w:p>
        </w:tc>
        <w:tc>
          <w:tcPr>
            <w:tcW w:w="4961" w:type="dxa"/>
          </w:tcPr>
          <w:p w14:paraId="6BC1B766" w14:textId="10309300" w:rsidR="00641BB7" w:rsidRPr="006779B2" w:rsidRDefault="00641BB7" w:rsidP="00641BB7">
            <w:pPr>
              <w:pStyle w:val="Tabletext"/>
              <w:rPr>
                <w:rFonts w:cs="Arial"/>
                <w:sz w:val="24"/>
                <w:szCs w:val="24"/>
              </w:rPr>
            </w:pPr>
            <w:r>
              <w:t>R 180</w:t>
            </w:r>
            <w:r w:rsidR="00BB6701">
              <w:t xml:space="preserve"> </w:t>
            </w:r>
            <w:r>
              <w:t>000</w:t>
            </w:r>
          </w:p>
        </w:tc>
      </w:tr>
      <w:tr w:rsidR="00641BB7" w:rsidRPr="006779B2" w14:paraId="4EE8A186" w14:textId="77777777" w:rsidTr="00641BB7">
        <w:tc>
          <w:tcPr>
            <w:tcW w:w="4219" w:type="dxa"/>
          </w:tcPr>
          <w:p w14:paraId="4C7B8B59" w14:textId="6961537D" w:rsidR="00641BB7" w:rsidRPr="006779B2" w:rsidRDefault="00641BB7" w:rsidP="00641BB7">
            <w:pPr>
              <w:pStyle w:val="Tabletext"/>
              <w:ind w:left="567"/>
              <w:rPr>
                <w:rFonts w:cs="Arial"/>
                <w:sz w:val="24"/>
                <w:szCs w:val="24"/>
              </w:rPr>
            </w:pPr>
            <w:r w:rsidRPr="000B47C4">
              <w:t>Receptacles</w:t>
            </w:r>
          </w:p>
        </w:tc>
        <w:tc>
          <w:tcPr>
            <w:tcW w:w="4961" w:type="dxa"/>
          </w:tcPr>
          <w:p w14:paraId="3A9DB2FF" w14:textId="3C1FC41D" w:rsidR="00641BB7" w:rsidRPr="006779B2" w:rsidRDefault="00641BB7" w:rsidP="00641BB7">
            <w:pPr>
              <w:pStyle w:val="Tabletext"/>
              <w:tabs>
                <w:tab w:val="clear" w:pos="567"/>
                <w:tab w:val="clear" w:pos="1134"/>
                <w:tab w:val="clear" w:pos="1701"/>
                <w:tab w:val="clear" w:pos="2268"/>
              </w:tabs>
              <w:rPr>
                <w:rFonts w:cs="Arial"/>
                <w:sz w:val="24"/>
                <w:szCs w:val="24"/>
              </w:rPr>
            </w:pPr>
            <w:r>
              <w:t>R 100 000</w:t>
            </w:r>
          </w:p>
        </w:tc>
      </w:tr>
      <w:tr w:rsidR="00641BB7" w:rsidRPr="006779B2" w14:paraId="4851B7CE" w14:textId="77777777" w:rsidTr="00641BB7">
        <w:tc>
          <w:tcPr>
            <w:tcW w:w="4219" w:type="dxa"/>
            <w:tcBorders>
              <w:bottom w:val="single" w:sz="4" w:space="0" w:color="auto"/>
            </w:tcBorders>
          </w:tcPr>
          <w:p w14:paraId="482F3005" w14:textId="7B2B8D78" w:rsidR="00641BB7" w:rsidRPr="006779B2" w:rsidRDefault="00641BB7" w:rsidP="00641BB7">
            <w:pPr>
              <w:pStyle w:val="Tabletext"/>
              <w:ind w:left="567"/>
              <w:jc w:val="right"/>
              <w:rPr>
                <w:rFonts w:cs="Arial"/>
                <w:b/>
                <w:sz w:val="24"/>
                <w:szCs w:val="24"/>
              </w:rPr>
            </w:pPr>
            <w:r w:rsidRPr="00BA3C05">
              <w:rPr>
                <w:b/>
              </w:rPr>
              <w:t>Subtotal</w:t>
            </w:r>
          </w:p>
        </w:tc>
        <w:tc>
          <w:tcPr>
            <w:tcW w:w="4961" w:type="dxa"/>
            <w:tcBorders>
              <w:bottom w:val="single" w:sz="4" w:space="0" w:color="auto"/>
            </w:tcBorders>
          </w:tcPr>
          <w:p w14:paraId="5552108C" w14:textId="6BF1B3F6" w:rsidR="00641BB7" w:rsidRPr="006779B2" w:rsidRDefault="00641BB7" w:rsidP="00641BB7">
            <w:pPr>
              <w:pStyle w:val="Tabletext"/>
              <w:rPr>
                <w:rFonts w:cs="Arial"/>
                <w:b/>
                <w:sz w:val="24"/>
                <w:szCs w:val="24"/>
              </w:rPr>
            </w:pPr>
            <w:r w:rsidRPr="00A456B7">
              <w:rPr>
                <w:b/>
              </w:rPr>
              <w:t xml:space="preserve">R </w:t>
            </w:r>
            <w:r w:rsidR="00BB6701">
              <w:rPr>
                <w:b/>
              </w:rPr>
              <w:t>5</w:t>
            </w:r>
            <w:r w:rsidR="00FE516D">
              <w:rPr>
                <w:b/>
              </w:rPr>
              <w:t xml:space="preserve"> 780 000</w:t>
            </w:r>
          </w:p>
        </w:tc>
      </w:tr>
      <w:tr w:rsidR="00641BB7" w:rsidRPr="006779B2" w14:paraId="1D377E8A" w14:textId="77777777" w:rsidTr="00641BB7">
        <w:tc>
          <w:tcPr>
            <w:tcW w:w="9180" w:type="dxa"/>
            <w:gridSpan w:val="2"/>
            <w:tcBorders>
              <w:top w:val="single" w:sz="4" w:space="0" w:color="auto"/>
            </w:tcBorders>
            <w:shd w:val="clear" w:color="auto" w:fill="EAF1DD" w:themeFill="accent3" w:themeFillTint="33"/>
          </w:tcPr>
          <w:p w14:paraId="020537BA" w14:textId="0EBDA90E" w:rsidR="00641BB7" w:rsidRPr="006779B2" w:rsidRDefault="00641BB7" w:rsidP="00641BB7">
            <w:pPr>
              <w:pStyle w:val="Tabletext"/>
              <w:rPr>
                <w:rFonts w:cs="Arial"/>
                <w:b/>
                <w:sz w:val="24"/>
                <w:szCs w:val="24"/>
              </w:rPr>
            </w:pPr>
            <w:r w:rsidRPr="00BA3C05">
              <w:rPr>
                <w:b/>
              </w:rPr>
              <w:t>Governance</w:t>
            </w:r>
          </w:p>
        </w:tc>
      </w:tr>
      <w:tr w:rsidR="00641BB7" w:rsidRPr="006779B2" w14:paraId="4BDE003C" w14:textId="77777777" w:rsidTr="00641BB7">
        <w:tc>
          <w:tcPr>
            <w:tcW w:w="4219" w:type="dxa"/>
          </w:tcPr>
          <w:p w14:paraId="74FE2ECD" w14:textId="52620882" w:rsidR="00641BB7" w:rsidRPr="006779B2" w:rsidRDefault="00641BB7" w:rsidP="00641BB7">
            <w:pPr>
              <w:pStyle w:val="Tabletext"/>
              <w:ind w:left="567"/>
              <w:rPr>
                <w:rFonts w:cs="Arial"/>
                <w:sz w:val="24"/>
                <w:szCs w:val="24"/>
              </w:rPr>
            </w:pPr>
            <w:r w:rsidRPr="000B47C4">
              <w:t>Staff (remuneration)</w:t>
            </w:r>
          </w:p>
        </w:tc>
        <w:tc>
          <w:tcPr>
            <w:tcW w:w="4961" w:type="dxa"/>
          </w:tcPr>
          <w:p w14:paraId="565667EE" w14:textId="1F0FA5F0" w:rsidR="00641BB7" w:rsidRPr="006779B2" w:rsidRDefault="00641BB7" w:rsidP="00641BB7">
            <w:pPr>
              <w:pStyle w:val="Tabletext"/>
              <w:rPr>
                <w:rFonts w:cs="Arial"/>
                <w:sz w:val="24"/>
                <w:szCs w:val="24"/>
              </w:rPr>
            </w:pPr>
            <w:r>
              <w:t>R 18</w:t>
            </w:r>
            <w:r w:rsidR="00BB6701">
              <w:t xml:space="preserve"> </w:t>
            </w:r>
            <w:r>
              <w:t>258</w:t>
            </w:r>
            <w:r w:rsidR="00BB6701">
              <w:t xml:space="preserve"> </w:t>
            </w:r>
            <w:r>
              <w:t>100</w:t>
            </w:r>
          </w:p>
        </w:tc>
      </w:tr>
      <w:tr w:rsidR="00641BB7" w:rsidRPr="006779B2" w14:paraId="764CDDED" w14:textId="77777777" w:rsidTr="00641BB7">
        <w:tc>
          <w:tcPr>
            <w:tcW w:w="4219" w:type="dxa"/>
          </w:tcPr>
          <w:p w14:paraId="1EBBD16B" w14:textId="2159C2BE" w:rsidR="00641BB7" w:rsidRPr="006779B2" w:rsidRDefault="00641BB7" w:rsidP="00641BB7">
            <w:pPr>
              <w:pStyle w:val="Tabletext"/>
              <w:ind w:left="567"/>
              <w:rPr>
                <w:rFonts w:cs="Arial"/>
                <w:sz w:val="24"/>
                <w:szCs w:val="24"/>
              </w:rPr>
            </w:pPr>
            <w:r w:rsidRPr="000B47C4">
              <w:t>Education and awareness</w:t>
            </w:r>
          </w:p>
        </w:tc>
        <w:tc>
          <w:tcPr>
            <w:tcW w:w="4961" w:type="dxa"/>
          </w:tcPr>
          <w:p w14:paraId="265DC49F" w14:textId="3291D43C" w:rsidR="00641BB7" w:rsidRPr="006779B2" w:rsidRDefault="00641BB7" w:rsidP="00641BB7">
            <w:pPr>
              <w:pStyle w:val="Tabletext"/>
              <w:rPr>
                <w:rFonts w:cs="Arial"/>
                <w:sz w:val="24"/>
                <w:szCs w:val="24"/>
              </w:rPr>
            </w:pPr>
            <w:r>
              <w:t>R 200</w:t>
            </w:r>
            <w:r w:rsidR="00BB6701">
              <w:t xml:space="preserve"> </w:t>
            </w:r>
            <w:r>
              <w:t>000</w:t>
            </w:r>
          </w:p>
        </w:tc>
      </w:tr>
      <w:tr w:rsidR="00641BB7" w:rsidRPr="006779B2" w14:paraId="3E43799E" w14:textId="77777777" w:rsidTr="00641BB7">
        <w:tc>
          <w:tcPr>
            <w:tcW w:w="4219" w:type="dxa"/>
          </w:tcPr>
          <w:p w14:paraId="7DEAC8F3" w14:textId="475E7687" w:rsidR="00641BB7" w:rsidRPr="006779B2" w:rsidRDefault="00641BB7" w:rsidP="00641BB7">
            <w:pPr>
              <w:pStyle w:val="Tabletext"/>
              <w:ind w:left="567"/>
              <w:rPr>
                <w:rFonts w:cs="Arial"/>
                <w:sz w:val="24"/>
                <w:szCs w:val="24"/>
              </w:rPr>
            </w:pPr>
            <w:r w:rsidRPr="000B47C4">
              <w:t>IWMP</w:t>
            </w:r>
          </w:p>
        </w:tc>
        <w:tc>
          <w:tcPr>
            <w:tcW w:w="4961" w:type="dxa"/>
          </w:tcPr>
          <w:p w14:paraId="332C1C39" w14:textId="627B020F" w:rsidR="00641BB7" w:rsidRPr="006779B2" w:rsidRDefault="00641BB7" w:rsidP="00641BB7">
            <w:pPr>
              <w:pStyle w:val="Tabletext"/>
              <w:rPr>
                <w:rFonts w:cs="Arial"/>
                <w:sz w:val="24"/>
                <w:szCs w:val="24"/>
              </w:rPr>
            </w:pPr>
            <w:r>
              <w:t>R 0</w:t>
            </w:r>
          </w:p>
        </w:tc>
      </w:tr>
      <w:tr w:rsidR="00641BB7" w:rsidRPr="006779B2" w14:paraId="1898904A" w14:textId="77777777" w:rsidTr="00641BB7">
        <w:tc>
          <w:tcPr>
            <w:tcW w:w="4219" w:type="dxa"/>
          </w:tcPr>
          <w:p w14:paraId="3D9D841B" w14:textId="0FFE21DD" w:rsidR="00641BB7" w:rsidRPr="006779B2" w:rsidRDefault="00BB6701" w:rsidP="00641BB7">
            <w:pPr>
              <w:pStyle w:val="Tabletext"/>
              <w:ind w:left="567"/>
              <w:rPr>
                <w:rFonts w:cs="Arial"/>
                <w:sz w:val="24"/>
                <w:szCs w:val="24"/>
              </w:rPr>
            </w:pPr>
            <w:r>
              <w:t>Review of b</w:t>
            </w:r>
            <w:r w:rsidR="00641BB7" w:rsidRPr="000B47C4">
              <w:t>y-laws</w:t>
            </w:r>
          </w:p>
        </w:tc>
        <w:tc>
          <w:tcPr>
            <w:tcW w:w="4961" w:type="dxa"/>
          </w:tcPr>
          <w:p w14:paraId="5EE1D440" w14:textId="2938E024" w:rsidR="00641BB7" w:rsidRPr="006779B2" w:rsidRDefault="00641BB7" w:rsidP="00641BB7">
            <w:pPr>
              <w:pStyle w:val="Tabletext"/>
              <w:rPr>
                <w:rFonts w:cs="Arial"/>
                <w:sz w:val="24"/>
                <w:szCs w:val="24"/>
              </w:rPr>
            </w:pPr>
            <w:r>
              <w:t xml:space="preserve">R </w:t>
            </w:r>
            <w:r w:rsidR="00BB6701">
              <w:t>30</w:t>
            </w:r>
            <w:r>
              <w:t>0 000</w:t>
            </w:r>
          </w:p>
        </w:tc>
      </w:tr>
      <w:tr w:rsidR="00641BB7" w:rsidRPr="006779B2" w14:paraId="21389F90" w14:textId="77777777" w:rsidTr="00641BB7">
        <w:tc>
          <w:tcPr>
            <w:tcW w:w="4219" w:type="dxa"/>
            <w:tcBorders>
              <w:bottom w:val="single" w:sz="4" w:space="0" w:color="auto"/>
            </w:tcBorders>
          </w:tcPr>
          <w:p w14:paraId="48598A6C" w14:textId="128CB7BA" w:rsidR="00641BB7" w:rsidRPr="006779B2" w:rsidRDefault="00641BB7" w:rsidP="00641BB7">
            <w:pPr>
              <w:pStyle w:val="Tabletext"/>
              <w:tabs>
                <w:tab w:val="clear" w:pos="2268"/>
                <w:tab w:val="center" w:pos="2285"/>
              </w:tabs>
              <w:ind w:left="567"/>
              <w:jc w:val="right"/>
              <w:rPr>
                <w:rFonts w:cs="Arial"/>
                <w:sz w:val="24"/>
                <w:szCs w:val="24"/>
              </w:rPr>
            </w:pPr>
            <w:r w:rsidRPr="00BA3C05">
              <w:rPr>
                <w:b/>
              </w:rPr>
              <w:t>Subtotal</w:t>
            </w:r>
          </w:p>
        </w:tc>
        <w:tc>
          <w:tcPr>
            <w:tcW w:w="4961" w:type="dxa"/>
            <w:tcBorders>
              <w:bottom w:val="single" w:sz="4" w:space="0" w:color="auto"/>
            </w:tcBorders>
          </w:tcPr>
          <w:p w14:paraId="2E201E56" w14:textId="5008661F" w:rsidR="00641BB7" w:rsidRPr="006779B2" w:rsidRDefault="00641BB7" w:rsidP="00641BB7">
            <w:pPr>
              <w:pStyle w:val="Tabletext"/>
              <w:rPr>
                <w:rFonts w:cs="Arial"/>
                <w:b/>
                <w:sz w:val="24"/>
                <w:szCs w:val="24"/>
              </w:rPr>
            </w:pPr>
            <w:r w:rsidRPr="00A456B7">
              <w:rPr>
                <w:b/>
              </w:rPr>
              <w:t xml:space="preserve">R </w:t>
            </w:r>
            <w:r w:rsidR="004553FF">
              <w:rPr>
                <w:b/>
              </w:rPr>
              <w:t xml:space="preserve">18 </w:t>
            </w:r>
            <w:r w:rsidR="00BB6701">
              <w:rPr>
                <w:b/>
              </w:rPr>
              <w:t>75</w:t>
            </w:r>
            <w:r w:rsidR="004553FF">
              <w:rPr>
                <w:b/>
              </w:rPr>
              <w:t>8 100</w:t>
            </w:r>
          </w:p>
        </w:tc>
      </w:tr>
      <w:tr w:rsidR="00641BB7" w:rsidRPr="006779B2" w14:paraId="1270A881" w14:textId="77777777" w:rsidTr="00641BB7">
        <w:tc>
          <w:tcPr>
            <w:tcW w:w="9180" w:type="dxa"/>
            <w:gridSpan w:val="2"/>
            <w:tcBorders>
              <w:top w:val="single" w:sz="4" w:space="0" w:color="auto"/>
            </w:tcBorders>
            <w:shd w:val="clear" w:color="auto" w:fill="EAF1DD" w:themeFill="accent3" w:themeFillTint="33"/>
          </w:tcPr>
          <w:p w14:paraId="144E1462" w14:textId="77F550E4" w:rsidR="00641BB7" w:rsidRPr="006779B2" w:rsidRDefault="00641BB7" w:rsidP="00641BB7">
            <w:pPr>
              <w:pStyle w:val="Tabletext"/>
              <w:rPr>
                <w:rFonts w:cs="Arial"/>
                <w:b/>
                <w:sz w:val="24"/>
                <w:szCs w:val="24"/>
              </w:rPr>
            </w:pPr>
            <w:r w:rsidRPr="00BA3C05">
              <w:rPr>
                <w:b/>
              </w:rPr>
              <w:t>Disposal</w:t>
            </w:r>
          </w:p>
        </w:tc>
      </w:tr>
      <w:tr w:rsidR="00641BB7" w:rsidRPr="006779B2" w14:paraId="190E12D9" w14:textId="77777777" w:rsidTr="00641BB7">
        <w:tc>
          <w:tcPr>
            <w:tcW w:w="4219" w:type="dxa"/>
          </w:tcPr>
          <w:p w14:paraId="06FD197C" w14:textId="1479FC05" w:rsidR="00641BB7" w:rsidRPr="006779B2" w:rsidRDefault="00641BB7" w:rsidP="00641BB7">
            <w:pPr>
              <w:pStyle w:val="Tabletext"/>
              <w:ind w:left="567"/>
              <w:rPr>
                <w:rFonts w:cs="Arial"/>
                <w:sz w:val="24"/>
                <w:szCs w:val="24"/>
              </w:rPr>
            </w:pPr>
            <w:r w:rsidRPr="000B47C4">
              <w:t>Transfer station</w:t>
            </w:r>
            <w:r w:rsidR="00BB6701">
              <w:t xml:space="preserve"> renovations</w:t>
            </w:r>
          </w:p>
        </w:tc>
        <w:tc>
          <w:tcPr>
            <w:tcW w:w="4961" w:type="dxa"/>
          </w:tcPr>
          <w:p w14:paraId="36C75B80" w14:textId="30482C4C" w:rsidR="00641BB7" w:rsidRPr="006779B2" w:rsidRDefault="00641BB7" w:rsidP="00641BB7">
            <w:pPr>
              <w:pStyle w:val="Tabletext"/>
              <w:rPr>
                <w:rFonts w:cs="Arial"/>
                <w:sz w:val="24"/>
                <w:szCs w:val="24"/>
              </w:rPr>
            </w:pPr>
            <w:r>
              <w:t xml:space="preserve">R </w:t>
            </w:r>
            <w:r w:rsidR="00BB6701">
              <w:t>5</w:t>
            </w:r>
            <w:r>
              <w:t>00 000</w:t>
            </w:r>
          </w:p>
        </w:tc>
      </w:tr>
      <w:tr w:rsidR="00641BB7" w:rsidRPr="006779B2" w14:paraId="6081DC22" w14:textId="77777777" w:rsidTr="00641BB7">
        <w:tc>
          <w:tcPr>
            <w:tcW w:w="4219" w:type="dxa"/>
          </w:tcPr>
          <w:p w14:paraId="4BF5BE09" w14:textId="4D00F4BE" w:rsidR="00641BB7" w:rsidRPr="006779B2" w:rsidRDefault="00BB6701" w:rsidP="00641BB7">
            <w:pPr>
              <w:pStyle w:val="Tabletext"/>
              <w:ind w:left="567"/>
              <w:rPr>
                <w:rFonts w:cs="Arial"/>
                <w:sz w:val="24"/>
                <w:szCs w:val="24"/>
              </w:rPr>
            </w:pPr>
            <w:r>
              <w:t xml:space="preserve">Maintenance of </w:t>
            </w:r>
            <w:r w:rsidR="00641BB7" w:rsidRPr="000B47C4">
              <w:t>Disposal sites</w:t>
            </w:r>
          </w:p>
        </w:tc>
        <w:tc>
          <w:tcPr>
            <w:tcW w:w="4961" w:type="dxa"/>
          </w:tcPr>
          <w:p w14:paraId="2D8849BE" w14:textId="0047D213" w:rsidR="00641BB7" w:rsidRPr="006779B2" w:rsidRDefault="00641BB7" w:rsidP="00641BB7">
            <w:pPr>
              <w:pStyle w:val="Tabletext"/>
              <w:rPr>
                <w:rFonts w:cs="Arial"/>
                <w:sz w:val="24"/>
                <w:szCs w:val="24"/>
              </w:rPr>
            </w:pPr>
            <w:r>
              <w:t xml:space="preserve">R </w:t>
            </w:r>
            <w:r w:rsidR="00AC6500">
              <w:t>2.</w:t>
            </w:r>
            <w:r>
              <w:t>5</w:t>
            </w:r>
            <w:r w:rsidR="00AC6500">
              <w:t xml:space="preserve"> 0</w:t>
            </w:r>
            <w:r>
              <w:t>00 000</w:t>
            </w:r>
          </w:p>
        </w:tc>
      </w:tr>
      <w:tr w:rsidR="00641BB7" w:rsidRPr="006779B2" w14:paraId="2C7FF6A0" w14:textId="77777777" w:rsidTr="00641BB7">
        <w:tc>
          <w:tcPr>
            <w:tcW w:w="4219" w:type="dxa"/>
          </w:tcPr>
          <w:p w14:paraId="70E6E395" w14:textId="3299F8E0" w:rsidR="00641BB7" w:rsidRPr="006779B2" w:rsidRDefault="00641BB7" w:rsidP="00641BB7">
            <w:pPr>
              <w:pStyle w:val="Tabletext"/>
              <w:ind w:left="567"/>
              <w:rPr>
                <w:rFonts w:cs="Arial"/>
                <w:sz w:val="24"/>
                <w:szCs w:val="24"/>
              </w:rPr>
            </w:pPr>
            <w:r w:rsidRPr="000B47C4">
              <w:t>Acquisition of land</w:t>
            </w:r>
            <w:r w:rsidR="009A0130">
              <w:t xml:space="preserve"> for the Municipality landfill site</w:t>
            </w:r>
            <w:r w:rsidR="00590828">
              <w:t xml:space="preserve"> and recycling projects</w:t>
            </w:r>
          </w:p>
        </w:tc>
        <w:tc>
          <w:tcPr>
            <w:tcW w:w="4961" w:type="dxa"/>
          </w:tcPr>
          <w:p w14:paraId="64B5C629" w14:textId="4728AD43" w:rsidR="00641BB7" w:rsidRPr="006779B2" w:rsidRDefault="00641BB7" w:rsidP="00641BB7">
            <w:pPr>
              <w:pStyle w:val="Tabletext"/>
              <w:rPr>
                <w:rFonts w:cs="Arial"/>
                <w:sz w:val="24"/>
                <w:szCs w:val="24"/>
              </w:rPr>
            </w:pPr>
            <w:r>
              <w:t>R 1</w:t>
            </w:r>
            <w:r w:rsidR="00AC6500">
              <w:t>.</w:t>
            </w:r>
            <w:r>
              <w:t>8</w:t>
            </w:r>
            <w:r w:rsidR="00AC6500">
              <w:t xml:space="preserve"> 0</w:t>
            </w:r>
            <w:r>
              <w:t>00 000</w:t>
            </w:r>
          </w:p>
        </w:tc>
      </w:tr>
      <w:tr w:rsidR="00B137E7" w:rsidRPr="006779B2" w14:paraId="45580CA8" w14:textId="77777777" w:rsidTr="00641BB7">
        <w:tc>
          <w:tcPr>
            <w:tcW w:w="4219" w:type="dxa"/>
          </w:tcPr>
          <w:p w14:paraId="636DA09E" w14:textId="117D3749" w:rsidR="00B137E7" w:rsidRPr="000B47C4" w:rsidRDefault="00B137E7" w:rsidP="00641BB7">
            <w:pPr>
              <w:pStyle w:val="Tabletext"/>
              <w:ind w:left="567"/>
            </w:pPr>
            <w:r>
              <w:t>Establishment of a new landfill site</w:t>
            </w:r>
          </w:p>
        </w:tc>
        <w:tc>
          <w:tcPr>
            <w:tcW w:w="4961" w:type="dxa"/>
          </w:tcPr>
          <w:p w14:paraId="7FB7B2EC" w14:textId="5A16FF6E" w:rsidR="00B137E7" w:rsidRDefault="00B137E7" w:rsidP="00641BB7">
            <w:pPr>
              <w:pStyle w:val="Tabletext"/>
            </w:pPr>
            <w:r>
              <w:t>R2.5 000 000</w:t>
            </w:r>
          </w:p>
        </w:tc>
      </w:tr>
      <w:tr w:rsidR="00BB6701" w:rsidRPr="006779B2" w14:paraId="7D833232" w14:textId="77777777" w:rsidTr="00641BB7">
        <w:tc>
          <w:tcPr>
            <w:tcW w:w="4219" w:type="dxa"/>
          </w:tcPr>
          <w:p w14:paraId="73F07E45" w14:textId="603CDD2D" w:rsidR="00BB6701" w:rsidRPr="000B47C4" w:rsidRDefault="00BB6701" w:rsidP="00641BB7">
            <w:pPr>
              <w:pStyle w:val="Tabletext"/>
              <w:ind w:left="567"/>
            </w:pPr>
            <w:r>
              <w:t>Procurement of equipment (shredder and skip loader truck, skip bins</w:t>
            </w:r>
            <w:r w:rsidR="006803EE">
              <w:t>, weighbridge</w:t>
            </w:r>
            <w:r>
              <w:t>)</w:t>
            </w:r>
          </w:p>
        </w:tc>
        <w:tc>
          <w:tcPr>
            <w:tcW w:w="4961" w:type="dxa"/>
          </w:tcPr>
          <w:p w14:paraId="6C290A76" w14:textId="3C783751" w:rsidR="00BB6701" w:rsidRDefault="00BB6701" w:rsidP="00641BB7">
            <w:pPr>
              <w:pStyle w:val="Tabletext"/>
            </w:pPr>
            <w:r>
              <w:t>R</w:t>
            </w:r>
            <w:r w:rsidR="006803EE">
              <w:t>4</w:t>
            </w:r>
            <w:r>
              <w:t xml:space="preserve"> 000 000</w:t>
            </w:r>
          </w:p>
        </w:tc>
      </w:tr>
      <w:tr w:rsidR="00641BB7" w:rsidRPr="006779B2" w14:paraId="47ED1609" w14:textId="77777777" w:rsidTr="00641BB7">
        <w:tc>
          <w:tcPr>
            <w:tcW w:w="4219" w:type="dxa"/>
          </w:tcPr>
          <w:p w14:paraId="442528E6" w14:textId="2D03391A" w:rsidR="00641BB7" w:rsidRPr="006779B2" w:rsidRDefault="00641BB7" w:rsidP="00641BB7">
            <w:pPr>
              <w:pStyle w:val="Tabletext"/>
              <w:ind w:left="567"/>
              <w:rPr>
                <w:rFonts w:cs="Arial"/>
                <w:sz w:val="24"/>
                <w:szCs w:val="24"/>
              </w:rPr>
            </w:pPr>
            <w:r w:rsidRPr="000B47C4">
              <w:t>Regulatory compliance, EIA’s and licence</w:t>
            </w:r>
          </w:p>
        </w:tc>
        <w:tc>
          <w:tcPr>
            <w:tcW w:w="4961" w:type="dxa"/>
          </w:tcPr>
          <w:p w14:paraId="609ED20D" w14:textId="25203BC6" w:rsidR="00641BB7" w:rsidRPr="006779B2" w:rsidRDefault="00641BB7" w:rsidP="00641BB7">
            <w:pPr>
              <w:pStyle w:val="Tabletext"/>
              <w:rPr>
                <w:rFonts w:cs="Arial"/>
                <w:sz w:val="24"/>
                <w:szCs w:val="24"/>
              </w:rPr>
            </w:pPr>
            <w:r>
              <w:t xml:space="preserve">R </w:t>
            </w:r>
            <w:r w:rsidR="00FE516D">
              <w:t>1</w:t>
            </w:r>
            <w:r w:rsidR="00E717D7">
              <w:t>.</w:t>
            </w:r>
            <w:r w:rsidR="00FE516D">
              <w:t>9</w:t>
            </w:r>
            <w:r w:rsidR="00E717D7">
              <w:t xml:space="preserve"> 0</w:t>
            </w:r>
            <w:r w:rsidR="004553FF">
              <w:t>0</w:t>
            </w:r>
            <w:r w:rsidR="00FE516D">
              <w:t>0 000</w:t>
            </w:r>
          </w:p>
        </w:tc>
      </w:tr>
      <w:tr w:rsidR="00641BB7" w:rsidRPr="006779B2" w14:paraId="646D0585" w14:textId="77777777" w:rsidTr="00641BB7">
        <w:tc>
          <w:tcPr>
            <w:tcW w:w="4219" w:type="dxa"/>
          </w:tcPr>
          <w:p w14:paraId="2897867F" w14:textId="35C41EC0" w:rsidR="00641BB7" w:rsidRPr="006779B2" w:rsidRDefault="00641BB7" w:rsidP="00641BB7">
            <w:pPr>
              <w:pStyle w:val="Tabletext"/>
              <w:tabs>
                <w:tab w:val="clear" w:pos="2268"/>
                <w:tab w:val="center" w:pos="2285"/>
              </w:tabs>
              <w:ind w:left="567"/>
              <w:jc w:val="right"/>
              <w:rPr>
                <w:rFonts w:cs="Arial"/>
                <w:sz w:val="24"/>
                <w:szCs w:val="24"/>
              </w:rPr>
            </w:pPr>
            <w:r w:rsidRPr="00BA3C05">
              <w:rPr>
                <w:b/>
              </w:rPr>
              <w:t>Subtotal</w:t>
            </w:r>
          </w:p>
        </w:tc>
        <w:tc>
          <w:tcPr>
            <w:tcW w:w="4961" w:type="dxa"/>
          </w:tcPr>
          <w:p w14:paraId="580F779F" w14:textId="038581DC" w:rsidR="00641BB7" w:rsidRPr="006779B2" w:rsidRDefault="00641BB7" w:rsidP="00641BB7">
            <w:pPr>
              <w:pStyle w:val="Tabletext"/>
              <w:rPr>
                <w:rFonts w:cs="Arial"/>
                <w:b/>
                <w:sz w:val="24"/>
                <w:szCs w:val="24"/>
              </w:rPr>
            </w:pPr>
            <w:r w:rsidRPr="00A456B7">
              <w:rPr>
                <w:b/>
              </w:rPr>
              <w:t xml:space="preserve">R </w:t>
            </w:r>
            <w:r w:rsidR="00E717D7">
              <w:rPr>
                <w:b/>
              </w:rPr>
              <w:t>13,2</w:t>
            </w:r>
            <w:r w:rsidR="00BB6701">
              <w:rPr>
                <w:b/>
              </w:rPr>
              <w:t xml:space="preserve"> 0</w:t>
            </w:r>
            <w:r w:rsidR="004553FF">
              <w:rPr>
                <w:b/>
              </w:rPr>
              <w:t>00 000</w:t>
            </w:r>
          </w:p>
        </w:tc>
      </w:tr>
      <w:tr w:rsidR="00641BB7" w:rsidRPr="006779B2" w14:paraId="4A0504E0" w14:textId="77777777" w:rsidTr="00641BB7">
        <w:tc>
          <w:tcPr>
            <w:tcW w:w="4219" w:type="dxa"/>
          </w:tcPr>
          <w:p w14:paraId="4579BBB3" w14:textId="0B6E27D4" w:rsidR="00641BB7" w:rsidRPr="006779B2" w:rsidRDefault="00641BB7" w:rsidP="00641BB7">
            <w:pPr>
              <w:pStyle w:val="Tabletext"/>
              <w:jc w:val="right"/>
              <w:rPr>
                <w:rFonts w:cs="Arial"/>
                <w:b/>
                <w:sz w:val="24"/>
                <w:szCs w:val="24"/>
              </w:rPr>
            </w:pPr>
            <w:r>
              <w:rPr>
                <w:b/>
              </w:rPr>
              <w:t>Total</w:t>
            </w:r>
          </w:p>
        </w:tc>
        <w:tc>
          <w:tcPr>
            <w:tcW w:w="4961" w:type="dxa"/>
          </w:tcPr>
          <w:p w14:paraId="6A228995" w14:textId="38ECB707" w:rsidR="00641BB7" w:rsidRPr="006779B2" w:rsidRDefault="00641BB7" w:rsidP="00641BB7">
            <w:pPr>
              <w:pStyle w:val="Tabletext"/>
              <w:rPr>
                <w:rFonts w:cs="Arial"/>
                <w:b/>
                <w:sz w:val="24"/>
                <w:szCs w:val="24"/>
              </w:rPr>
            </w:pPr>
            <w:r w:rsidRPr="00A456B7">
              <w:rPr>
                <w:b/>
              </w:rPr>
              <w:t xml:space="preserve">R </w:t>
            </w:r>
            <w:r w:rsidR="00E717D7">
              <w:rPr>
                <w:b/>
              </w:rPr>
              <w:t>24</w:t>
            </w:r>
            <w:r w:rsidR="004553FF">
              <w:rPr>
                <w:b/>
              </w:rPr>
              <w:t xml:space="preserve"> </w:t>
            </w:r>
            <w:r w:rsidR="002C0021">
              <w:rPr>
                <w:b/>
              </w:rPr>
              <w:t>538 1</w:t>
            </w:r>
            <w:r w:rsidR="00E717D7">
              <w:rPr>
                <w:b/>
              </w:rPr>
              <w:t>13,2</w:t>
            </w:r>
          </w:p>
        </w:tc>
      </w:tr>
    </w:tbl>
    <w:p w14:paraId="3D98E6DB" w14:textId="77777777" w:rsidR="00767B33" w:rsidRPr="006779B2" w:rsidRDefault="00767B33" w:rsidP="006779B2">
      <w:pPr>
        <w:pStyle w:val="Tabletext"/>
        <w:rPr>
          <w:rFonts w:cs="Arial"/>
          <w:b/>
          <w:sz w:val="24"/>
          <w:szCs w:val="24"/>
        </w:rPr>
      </w:pPr>
    </w:p>
    <w:p w14:paraId="2DDD4576" w14:textId="77777777" w:rsidR="00701492" w:rsidRPr="006779B2" w:rsidRDefault="00701492" w:rsidP="006779B2">
      <w:pPr>
        <w:spacing w:line="240" w:lineRule="auto"/>
        <w:rPr>
          <w:rFonts w:cs="Arial"/>
          <w:b/>
          <w:sz w:val="24"/>
          <w:szCs w:val="24"/>
          <w:lang w:val="en-GB" w:eastAsia="en-GB"/>
        </w:rPr>
      </w:pPr>
      <w:r w:rsidRPr="006779B2">
        <w:rPr>
          <w:rFonts w:cs="Arial"/>
          <w:b/>
          <w:sz w:val="24"/>
          <w:szCs w:val="24"/>
        </w:rPr>
        <w:br w:type="page"/>
      </w:r>
    </w:p>
    <w:p w14:paraId="1CBE9AE8" w14:textId="77777777" w:rsidR="00767B33" w:rsidRPr="006779B2" w:rsidRDefault="002E25BF" w:rsidP="006779B2">
      <w:pPr>
        <w:pStyle w:val="Tabletext"/>
        <w:rPr>
          <w:rFonts w:cs="Arial"/>
          <w:b/>
          <w:sz w:val="24"/>
          <w:szCs w:val="24"/>
        </w:rPr>
      </w:pPr>
      <w:r w:rsidRPr="006779B2">
        <w:rPr>
          <w:rFonts w:cs="Arial"/>
          <w:b/>
          <w:sz w:val="24"/>
          <w:szCs w:val="24"/>
        </w:rPr>
        <w:lastRenderedPageBreak/>
        <w:t>Budget</w:t>
      </w:r>
      <w:r w:rsidR="00017FB7" w:rsidRPr="006779B2">
        <w:rPr>
          <w:rFonts w:cs="Arial"/>
          <w:b/>
          <w:sz w:val="24"/>
          <w:szCs w:val="24"/>
        </w:rPr>
        <w:t>/Expenditure</w:t>
      </w:r>
      <w:r w:rsidRPr="006779B2">
        <w:rPr>
          <w:rFonts w:cs="Arial"/>
          <w:b/>
          <w:sz w:val="24"/>
          <w:szCs w:val="24"/>
        </w:rPr>
        <w:t xml:space="preserve"> graph:</w:t>
      </w:r>
    </w:p>
    <w:p w14:paraId="5749845B" w14:textId="77777777" w:rsidR="00727F7D" w:rsidRPr="006779B2" w:rsidRDefault="00F9132D" w:rsidP="006779B2">
      <w:pPr>
        <w:pStyle w:val="Heading4"/>
        <w:ind w:left="567"/>
        <w:rPr>
          <w:rFonts w:cs="Arial"/>
          <w:sz w:val="24"/>
          <w:szCs w:val="24"/>
        </w:rPr>
      </w:pPr>
      <w:r w:rsidRPr="006779B2">
        <w:rPr>
          <w:rFonts w:cs="Arial"/>
          <w:sz w:val="24"/>
          <w:szCs w:val="24"/>
        </w:rPr>
        <w:object w:dxaOrig="9000" w:dyaOrig="4500" w14:anchorId="3F6F23C8">
          <v:shape id="_x0000_i1032" type="#_x0000_t75" style="width:451.1pt;height:225.55pt" o:ole="">
            <v:imagedata r:id="rId36" o:title=""/>
          </v:shape>
          <o:OLEObject Type="Embed" ProgID="PBrush" ShapeID="_x0000_i1032" DrawAspect="Content" ObjectID="_1678089197" r:id="rId37"/>
        </w:object>
      </w:r>
      <w:r w:rsidR="002E25BF" w:rsidRPr="006779B2">
        <w:rPr>
          <w:rFonts w:cs="Arial"/>
          <w:sz w:val="24"/>
          <w:szCs w:val="24"/>
        </w:rPr>
        <w:br w:type="page"/>
      </w:r>
    </w:p>
    <w:p w14:paraId="3A677B3D" w14:textId="77777777" w:rsidR="00EB6896" w:rsidRPr="006779B2" w:rsidRDefault="00EB6896" w:rsidP="006779B2">
      <w:pPr>
        <w:pStyle w:val="ListParagraph"/>
        <w:numPr>
          <w:ilvl w:val="0"/>
          <w:numId w:val="13"/>
        </w:numPr>
        <w:spacing w:before="120" w:after="240" w:line="240" w:lineRule="auto"/>
        <w:contextualSpacing w:val="0"/>
        <w:outlineLvl w:val="3"/>
        <w:rPr>
          <w:rFonts w:cs="Arial"/>
          <w:b/>
          <w:vanish/>
          <w:color w:val="76923C" w:themeColor="accent3" w:themeShade="BF"/>
          <w:spacing w:val="10"/>
          <w:sz w:val="24"/>
          <w:szCs w:val="24"/>
          <w:lang w:val="en-GB" w:eastAsia="en-GB"/>
        </w:rPr>
      </w:pPr>
      <w:bookmarkStart w:id="297" w:name="_Toc338417195"/>
      <w:bookmarkStart w:id="298" w:name="_Toc338417319"/>
      <w:bookmarkStart w:id="299" w:name="_Toc338417442"/>
      <w:bookmarkStart w:id="300" w:name="_Toc338774539"/>
      <w:bookmarkStart w:id="301" w:name="_Toc338774679"/>
      <w:bookmarkEnd w:id="297"/>
      <w:bookmarkEnd w:id="298"/>
      <w:bookmarkEnd w:id="299"/>
      <w:bookmarkEnd w:id="300"/>
      <w:bookmarkEnd w:id="301"/>
    </w:p>
    <w:p w14:paraId="2EEFA762" w14:textId="77777777" w:rsidR="00EB6896" w:rsidRPr="006779B2" w:rsidRDefault="00EB6896" w:rsidP="006779B2">
      <w:pPr>
        <w:pStyle w:val="ListParagraph"/>
        <w:numPr>
          <w:ilvl w:val="0"/>
          <w:numId w:val="13"/>
        </w:numPr>
        <w:spacing w:before="120" w:after="240" w:line="240" w:lineRule="auto"/>
        <w:contextualSpacing w:val="0"/>
        <w:outlineLvl w:val="3"/>
        <w:rPr>
          <w:rFonts w:cs="Arial"/>
          <w:b/>
          <w:vanish/>
          <w:color w:val="76923C" w:themeColor="accent3" w:themeShade="BF"/>
          <w:spacing w:val="10"/>
          <w:sz w:val="24"/>
          <w:szCs w:val="24"/>
          <w:lang w:val="en-GB" w:eastAsia="en-GB"/>
        </w:rPr>
      </w:pPr>
      <w:bookmarkStart w:id="302" w:name="_Toc338417196"/>
      <w:bookmarkStart w:id="303" w:name="_Toc338417320"/>
      <w:bookmarkStart w:id="304" w:name="_Toc338417443"/>
      <w:bookmarkStart w:id="305" w:name="_Toc338774540"/>
      <w:bookmarkStart w:id="306" w:name="_Toc338774680"/>
      <w:bookmarkEnd w:id="302"/>
      <w:bookmarkEnd w:id="303"/>
      <w:bookmarkEnd w:id="304"/>
      <w:bookmarkEnd w:id="305"/>
      <w:bookmarkEnd w:id="306"/>
    </w:p>
    <w:p w14:paraId="3AF5145F" w14:textId="77777777" w:rsidR="00EB6896" w:rsidRPr="006779B2" w:rsidRDefault="00EB6896" w:rsidP="006779B2">
      <w:pPr>
        <w:pStyle w:val="ListParagraph"/>
        <w:numPr>
          <w:ilvl w:val="1"/>
          <w:numId w:val="13"/>
        </w:numPr>
        <w:spacing w:before="120" w:after="240" w:line="240" w:lineRule="auto"/>
        <w:contextualSpacing w:val="0"/>
        <w:outlineLvl w:val="3"/>
        <w:rPr>
          <w:rFonts w:cs="Arial"/>
          <w:b/>
          <w:vanish/>
          <w:color w:val="76923C" w:themeColor="accent3" w:themeShade="BF"/>
          <w:spacing w:val="10"/>
          <w:sz w:val="24"/>
          <w:szCs w:val="24"/>
          <w:lang w:val="en-GB" w:eastAsia="en-GB"/>
        </w:rPr>
      </w:pPr>
      <w:bookmarkStart w:id="307" w:name="_Toc338417197"/>
      <w:bookmarkStart w:id="308" w:name="_Toc338417321"/>
      <w:bookmarkStart w:id="309" w:name="_Toc338417444"/>
      <w:bookmarkStart w:id="310" w:name="_Toc338774541"/>
      <w:bookmarkStart w:id="311" w:name="_Toc338774681"/>
      <w:bookmarkEnd w:id="307"/>
      <w:bookmarkEnd w:id="308"/>
      <w:bookmarkEnd w:id="309"/>
      <w:bookmarkEnd w:id="310"/>
      <w:bookmarkEnd w:id="311"/>
    </w:p>
    <w:p w14:paraId="671B5C12" w14:textId="77777777" w:rsidR="00EB6896" w:rsidRPr="006779B2" w:rsidRDefault="00EB6896" w:rsidP="006779B2">
      <w:pPr>
        <w:pStyle w:val="ListParagraph"/>
        <w:numPr>
          <w:ilvl w:val="1"/>
          <w:numId w:val="13"/>
        </w:numPr>
        <w:spacing w:before="120" w:after="240" w:line="240" w:lineRule="auto"/>
        <w:contextualSpacing w:val="0"/>
        <w:outlineLvl w:val="3"/>
        <w:rPr>
          <w:rFonts w:cs="Arial"/>
          <w:b/>
          <w:vanish/>
          <w:color w:val="76923C" w:themeColor="accent3" w:themeShade="BF"/>
          <w:spacing w:val="10"/>
          <w:sz w:val="24"/>
          <w:szCs w:val="24"/>
          <w:lang w:val="en-GB" w:eastAsia="en-GB"/>
        </w:rPr>
      </w:pPr>
      <w:bookmarkStart w:id="312" w:name="_Toc338417198"/>
      <w:bookmarkStart w:id="313" w:name="_Toc338417322"/>
      <w:bookmarkStart w:id="314" w:name="_Toc338417445"/>
      <w:bookmarkStart w:id="315" w:name="_Toc338774542"/>
      <w:bookmarkStart w:id="316" w:name="_Toc338774682"/>
      <w:bookmarkEnd w:id="312"/>
      <w:bookmarkEnd w:id="313"/>
      <w:bookmarkEnd w:id="314"/>
      <w:bookmarkEnd w:id="315"/>
      <w:bookmarkEnd w:id="316"/>
    </w:p>
    <w:p w14:paraId="1FA81D65" w14:textId="77777777" w:rsidR="00EB6896" w:rsidRPr="006779B2" w:rsidRDefault="00EB6896" w:rsidP="006779B2">
      <w:pPr>
        <w:pStyle w:val="ListParagraph"/>
        <w:numPr>
          <w:ilvl w:val="1"/>
          <w:numId w:val="13"/>
        </w:numPr>
        <w:spacing w:before="120" w:after="240" w:line="240" w:lineRule="auto"/>
        <w:contextualSpacing w:val="0"/>
        <w:outlineLvl w:val="3"/>
        <w:rPr>
          <w:rFonts w:cs="Arial"/>
          <w:b/>
          <w:vanish/>
          <w:color w:val="76923C" w:themeColor="accent3" w:themeShade="BF"/>
          <w:spacing w:val="10"/>
          <w:sz w:val="24"/>
          <w:szCs w:val="24"/>
          <w:lang w:val="en-GB" w:eastAsia="en-GB"/>
        </w:rPr>
      </w:pPr>
      <w:bookmarkStart w:id="317" w:name="_Toc338417199"/>
      <w:bookmarkStart w:id="318" w:name="_Toc338417323"/>
      <w:bookmarkStart w:id="319" w:name="_Toc338417446"/>
      <w:bookmarkStart w:id="320" w:name="_Toc338774543"/>
      <w:bookmarkStart w:id="321" w:name="_Toc338774683"/>
      <w:bookmarkEnd w:id="317"/>
      <w:bookmarkEnd w:id="318"/>
      <w:bookmarkEnd w:id="319"/>
      <w:bookmarkEnd w:id="320"/>
      <w:bookmarkEnd w:id="321"/>
    </w:p>
    <w:p w14:paraId="0F7C7307" w14:textId="77777777" w:rsidR="00EB6896" w:rsidRPr="006779B2" w:rsidRDefault="00EB6896" w:rsidP="006779B2">
      <w:pPr>
        <w:pStyle w:val="ListParagraph"/>
        <w:numPr>
          <w:ilvl w:val="1"/>
          <w:numId w:val="13"/>
        </w:numPr>
        <w:spacing w:before="120" w:after="240" w:line="240" w:lineRule="auto"/>
        <w:contextualSpacing w:val="0"/>
        <w:outlineLvl w:val="3"/>
        <w:rPr>
          <w:rFonts w:cs="Arial"/>
          <w:b/>
          <w:vanish/>
          <w:color w:val="76923C" w:themeColor="accent3" w:themeShade="BF"/>
          <w:spacing w:val="10"/>
          <w:sz w:val="24"/>
          <w:szCs w:val="24"/>
          <w:lang w:val="en-GB" w:eastAsia="en-GB"/>
        </w:rPr>
      </w:pPr>
      <w:bookmarkStart w:id="322" w:name="_Toc338417200"/>
      <w:bookmarkStart w:id="323" w:name="_Toc338417324"/>
      <w:bookmarkStart w:id="324" w:name="_Toc338417447"/>
      <w:bookmarkStart w:id="325" w:name="_Toc338774544"/>
      <w:bookmarkStart w:id="326" w:name="_Toc338774684"/>
      <w:bookmarkEnd w:id="322"/>
      <w:bookmarkEnd w:id="323"/>
      <w:bookmarkEnd w:id="324"/>
      <w:bookmarkEnd w:id="325"/>
      <w:bookmarkEnd w:id="326"/>
    </w:p>
    <w:p w14:paraId="34558406" w14:textId="77777777" w:rsidR="00EB6896" w:rsidRPr="006779B2" w:rsidRDefault="00EB6896" w:rsidP="006779B2">
      <w:pPr>
        <w:pStyle w:val="ListParagraph"/>
        <w:numPr>
          <w:ilvl w:val="1"/>
          <w:numId w:val="13"/>
        </w:numPr>
        <w:spacing w:before="120" w:after="240" w:line="240" w:lineRule="auto"/>
        <w:contextualSpacing w:val="0"/>
        <w:outlineLvl w:val="3"/>
        <w:rPr>
          <w:rFonts w:cs="Arial"/>
          <w:b/>
          <w:vanish/>
          <w:color w:val="76923C" w:themeColor="accent3" w:themeShade="BF"/>
          <w:spacing w:val="10"/>
          <w:sz w:val="24"/>
          <w:szCs w:val="24"/>
          <w:lang w:val="en-GB" w:eastAsia="en-GB"/>
        </w:rPr>
      </w:pPr>
      <w:bookmarkStart w:id="327" w:name="_Toc338417201"/>
      <w:bookmarkStart w:id="328" w:name="_Toc338417325"/>
      <w:bookmarkStart w:id="329" w:name="_Toc338417448"/>
      <w:bookmarkStart w:id="330" w:name="_Toc338774545"/>
      <w:bookmarkStart w:id="331" w:name="_Toc338774685"/>
      <w:bookmarkEnd w:id="327"/>
      <w:bookmarkEnd w:id="328"/>
      <w:bookmarkEnd w:id="329"/>
      <w:bookmarkEnd w:id="330"/>
      <w:bookmarkEnd w:id="331"/>
    </w:p>
    <w:p w14:paraId="4FB6A1A9" w14:textId="77777777" w:rsidR="00EB6896" w:rsidRPr="006779B2" w:rsidRDefault="00EB6896" w:rsidP="006779B2">
      <w:pPr>
        <w:pStyle w:val="ListParagraph"/>
        <w:numPr>
          <w:ilvl w:val="1"/>
          <w:numId w:val="13"/>
        </w:numPr>
        <w:spacing w:before="120" w:after="240" w:line="240" w:lineRule="auto"/>
        <w:contextualSpacing w:val="0"/>
        <w:outlineLvl w:val="3"/>
        <w:rPr>
          <w:rFonts w:cs="Arial"/>
          <w:b/>
          <w:vanish/>
          <w:color w:val="76923C" w:themeColor="accent3" w:themeShade="BF"/>
          <w:spacing w:val="10"/>
          <w:sz w:val="24"/>
          <w:szCs w:val="24"/>
          <w:lang w:val="en-GB" w:eastAsia="en-GB"/>
        </w:rPr>
      </w:pPr>
      <w:bookmarkStart w:id="332" w:name="_Toc338417202"/>
      <w:bookmarkStart w:id="333" w:name="_Toc338417326"/>
      <w:bookmarkStart w:id="334" w:name="_Toc338417449"/>
      <w:bookmarkStart w:id="335" w:name="_Toc338774546"/>
      <w:bookmarkStart w:id="336" w:name="_Toc338774686"/>
      <w:bookmarkEnd w:id="332"/>
      <w:bookmarkEnd w:id="333"/>
      <w:bookmarkEnd w:id="334"/>
      <w:bookmarkEnd w:id="335"/>
      <w:bookmarkEnd w:id="336"/>
    </w:p>
    <w:p w14:paraId="2C64B52D" w14:textId="77777777" w:rsidR="00EB6896" w:rsidRPr="006779B2" w:rsidRDefault="00EB6896" w:rsidP="006779B2">
      <w:pPr>
        <w:pStyle w:val="ListParagraph"/>
        <w:numPr>
          <w:ilvl w:val="2"/>
          <w:numId w:val="13"/>
        </w:numPr>
        <w:spacing w:before="120" w:after="240" w:line="240" w:lineRule="auto"/>
        <w:contextualSpacing w:val="0"/>
        <w:outlineLvl w:val="3"/>
        <w:rPr>
          <w:rFonts w:cs="Arial"/>
          <w:b/>
          <w:vanish/>
          <w:color w:val="76923C" w:themeColor="accent3" w:themeShade="BF"/>
          <w:spacing w:val="10"/>
          <w:sz w:val="24"/>
          <w:szCs w:val="24"/>
          <w:lang w:val="en-GB" w:eastAsia="en-GB"/>
        </w:rPr>
      </w:pPr>
      <w:bookmarkStart w:id="337" w:name="_Toc338417203"/>
      <w:bookmarkStart w:id="338" w:name="_Toc338417327"/>
      <w:bookmarkStart w:id="339" w:name="_Toc338417450"/>
      <w:bookmarkStart w:id="340" w:name="_Toc338774547"/>
      <w:bookmarkStart w:id="341" w:name="_Toc338774687"/>
      <w:bookmarkEnd w:id="337"/>
      <w:bookmarkEnd w:id="338"/>
      <w:bookmarkEnd w:id="339"/>
      <w:bookmarkEnd w:id="340"/>
      <w:bookmarkEnd w:id="341"/>
    </w:p>
    <w:p w14:paraId="2E873E97" w14:textId="51B1F74D" w:rsidR="002E25BF" w:rsidRPr="006779B2" w:rsidRDefault="00701492" w:rsidP="006779B2">
      <w:pPr>
        <w:pStyle w:val="Heading4"/>
        <w:numPr>
          <w:ilvl w:val="2"/>
          <w:numId w:val="13"/>
        </w:numPr>
        <w:rPr>
          <w:rFonts w:cs="Arial"/>
          <w:sz w:val="24"/>
          <w:szCs w:val="24"/>
        </w:rPr>
      </w:pPr>
      <w:bookmarkStart w:id="342" w:name="_Toc338774688"/>
      <w:r w:rsidRPr="006779B2">
        <w:rPr>
          <w:rFonts w:cs="Arial"/>
          <w:sz w:val="24"/>
          <w:szCs w:val="24"/>
        </w:rPr>
        <w:t>Revenue sources</w:t>
      </w:r>
      <w:bookmarkEnd w:id="342"/>
    </w:p>
    <w:p w14:paraId="336914EC" w14:textId="6154744E" w:rsidR="0096415E" w:rsidRPr="006779B2" w:rsidRDefault="0096415E" w:rsidP="006779B2">
      <w:pPr>
        <w:spacing w:line="240" w:lineRule="auto"/>
        <w:jc w:val="both"/>
        <w:rPr>
          <w:rFonts w:cs="Arial"/>
          <w:sz w:val="24"/>
          <w:szCs w:val="24"/>
          <w:lang w:val="en-GB" w:eastAsia="en-GB"/>
        </w:rPr>
      </w:pPr>
    </w:p>
    <w:p w14:paraId="7FFEB49D" w14:textId="7BE0134C" w:rsidR="0096415E" w:rsidRPr="006779B2" w:rsidRDefault="0096415E" w:rsidP="006779B2">
      <w:pPr>
        <w:spacing w:line="240" w:lineRule="auto"/>
        <w:jc w:val="both"/>
        <w:rPr>
          <w:rFonts w:cs="Arial"/>
          <w:sz w:val="24"/>
          <w:szCs w:val="24"/>
          <w:lang w:val="en-GB" w:eastAsia="en-GB"/>
        </w:rPr>
      </w:pPr>
      <w:r w:rsidRPr="006779B2">
        <w:rPr>
          <w:rFonts w:cs="Arial"/>
          <w:sz w:val="24"/>
          <w:szCs w:val="24"/>
          <w:lang w:val="en-GB" w:eastAsia="en-GB"/>
        </w:rPr>
        <w:t xml:space="preserve">The Municipality currently does not have any funding mechanisms. </w:t>
      </w:r>
      <w:r w:rsidR="00A164BE" w:rsidRPr="006779B2">
        <w:rPr>
          <w:rFonts w:cs="Arial"/>
          <w:sz w:val="24"/>
          <w:szCs w:val="24"/>
          <w:lang w:val="en-GB" w:eastAsia="en-GB"/>
        </w:rPr>
        <w:t>However,</w:t>
      </w:r>
      <w:r w:rsidRPr="006779B2">
        <w:rPr>
          <w:rFonts w:cs="Arial"/>
          <w:sz w:val="24"/>
          <w:szCs w:val="24"/>
          <w:lang w:val="en-GB" w:eastAsia="en-GB"/>
        </w:rPr>
        <w:t xml:space="preserve"> the Municipality </w:t>
      </w:r>
      <w:r w:rsidR="00A164BE" w:rsidRPr="006779B2">
        <w:rPr>
          <w:rFonts w:cs="Arial"/>
          <w:sz w:val="24"/>
          <w:szCs w:val="24"/>
          <w:lang w:val="en-GB" w:eastAsia="en-GB"/>
        </w:rPr>
        <w:t xml:space="preserve">is currently process of applying for MIG Funding for the construction of a landfill for the Municipality. </w:t>
      </w:r>
    </w:p>
    <w:p w14:paraId="5E513502" w14:textId="6C6B64DE" w:rsidR="00B57E46" w:rsidRPr="006779B2" w:rsidRDefault="00B57E46" w:rsidP="006779B2">
      <w:pPr>
        <w:spacing w:line="240" w:lineRule="auto"/>
        <w:jc w:val="both"/>
        <w:rPr>
          <w:rFonts w:cs="Arial"/>
          <w:sz w:val="24"/>
          <w:szCs w:val="24"/>
          <w:lang w:val="en-GB" w:eastAsia="en-GB"/>
        </w:rPr>
      </w:pPr>
    </w:p>
    <w:p w14:paraId="6F097C00" w14:textId="77777777" w:rsidR="00B57E46" w:rsidRPr="006779B2" w:rsidRDefault="00B57E46" w:rsidP="006779B2">
      <w:pPr>
        <w:spacing w:line="240" w:lineRule="auto"/>
        <w:jc w:val="both"/>
        <w:rPr>
          <w:rFonts w:cs="Arial"/>
          <w:sz w:val="24"/>
          <w:szCs w:val="24"/>
          <w:lang w:val="en-GB" w:eastAsia="en-GB"/>
        </w:rPr>
      </w:pP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19"/>
        <w:gridCol w:w="4961"/>
      </w:tblGrid>
      <w:tr w:rsidR="00BA3C05" w:rsidRPr="006779B2" w14:paraId="2C3C418F" w14:textId="77777777" w:rsidTr="00A164BE">
        <w:tc>
          <w:tcPr>
            <w:tcW w:w="4219" w:type="dxa"/>
            <w:tcBorders>
              <w:top w:val="single" w:sz="4" w:space="0" w:color="auto"/>
            </w:tcBorders>
            <w:shd w:val="clear" w:color="auto" w:fill="D6E3BC" w:themeFill="accent3" w:themeFillTint="66"/>
          </w:tcPr>
          <w:p w14:paraId="1578E606" w14:textId="77777777" w:rsidR="00BA3C05" w:rsidRPr="006779B2" w:rsidRDefault="00BA3C05" w:rsidP="006779B2">
            <w:pPr>
              <w:pStyle w:val="Tabletext"/>
              <w:rPr>
                <w:rFonts w:cs="Arial"/>
                <w:b/>
                <w:sz w:val="24"/>
                <w:szCs w:val="24"/>
              </w:rPr>
            </w:pPr>
            <w:r w:rsidRPr="006779B2">
              <w:rPr>
                <w:rFonts w:cs="Arial"/>
                <w:b/>
                <w:sz w:val="24"/>
                <w:szCs w:val="24"/>
              </w:rPr>
              <w:t>Source</w:t>
            </w:r>
          </w:p>
        </w:tc>
        <w:tc>
          <w:tcPr>
            <w:tcW w:w="4961" w:type="dxa"/>
            <w:tcBorders>
              <w:top w:val="single" w:sz="4" w:space="0" w:color="auto"/>
            </w:tcBorders>
            <w:shd w:val="clear" w:color="auto" w:fill="D6E3BC" w:themeFill="accent3" w:themeFillTint="66"/>
          </w:tcPr>
          <w:p w14:paraId="5A1D2C60" w14:textId="77777777" w:rsidR="00BA3C05" w:rsidRPr="006779B2" w:rsidRDefault="00BA3C05" w:rsidP="006779B2">
            <w:pPr>
              <w:pStyle w:val="Tabletext"/>
              <w:rPr>
                <w:rFonts w:cs="Arial"/>
                <w:b/>
                <w:sz w:val="24"/>
                <w:szCs w:val="24"/>
              </w:rPr>
            </w:pPr>
            <w:r w:rsidRPr="006779B2">
              <w:rPr>
                <w:rFonts w:cs="Arial"/>
                <w:b/>
                <w:sz w:val="24"/>
                <w:szCs w:val="24"/>
              </w:rPr>
              <w:t>Amount</w:t>
            </w:r>
          </w:p>
        </w:tc>
      </w:tr>
      <w:tr w:rsidR="0019050E" w:rsidRPr="006779B2" w14:paraId="726CD457" w14:textId="77777777" w:rsidTr="00A164BE">
        <w:tc>
          <w:tcPr>
            <w:tcW w:w="4219" w:type="dxa"/>
          </w:tcPr>
          <w:p w14:paraId="20D382A5" w14:textId="77777777" w:rsidR="0019050E" w:rsidRPr="006779B2" w:rsidRDefault="0019050E" w:rsidP="006779B2">
            <w:pPr>
              <w:pStyle w:val="Tabletext"/>
              <w:rPr>
                <w:rFonts w:cs="Arial"/>
                <w:sz w:val="24"/>
                <w:szCs w:val="24"/>
              </w:rPr>
            </w:pPr>
            <w:r w:rsidRPr="006779B2">
              <w:rPr>
                <w:rFonts w:cs="Arial"/>
                <w:sz w:val="24"/>
                <w:szCs w:val="24"/>
              </w:rPr>
              <w:t xml:space="preserve">MIG Funding </w:t>
            </w:r>
          </w:p>
        </w:tc>
        <w:tc>
          <w:tcPr>
            <w:tcW w:w="4961" w:type="dxa"/>
          </w:tcPr>
          <w:p w14:paraId="6D47B161" w14:textId="77777777" w:rsidR="0019050E" w:rsidRPr="006779B2" w:rsidRDefault="0019050E" w:rsidP="006779B2">
            <w:pPr>
              <w:pStyle w:val="Tabletext"/>
              <w:rPr>
                <w:rFonts w:cs="Arial"/>
                <w:sz w:val="24"/>
                <w:szCs w:val="24"/>
              </w:rPr>
            </w:pPr>
            <w:r w:rsidRPr="006779B2">
              <w:rPr>
                <w:rFonts w:cs="Arial"/>
                <w:sz w:val="24"/>
                <w:szCs w:val="24"/>
              </w:rPr>
              <w:t>R 0</w:t>
            </w:r>
          </w:p>
        </w:tc>
      </w:tr>
      <w:tr w:rsidR="0019050E" w:rsidRPr="006779B2" w14:paraId="36E937E4" w14:textId="77777777" w:rsidTr="00A164BE">
        <w:tc>
          <w:tcPr>
            <w:tcW w:w="4219" w:type="dxa"/>
          </w:tcPr>
          <w:p w14:paraId="541B026B" w14:textId="77777777" w:rsidR="0019050E" w:rsidRPr="006779B2" w:rsidRDefault="0019050E" w:rsidP="006779B2">
            <w:pPr>
              <w:pStyle w:val="Tabletext"/>
              <w:rPr>
                <w:rFonts w:cs="Arial"/>
                <w:sz w:val="24"/>
                <w:szCs w:val="24"/>
              </w:rPr>
            </w:pPr>
            <w:r w:rsidRPr="006779B2">
              <w:rPr>
                <w:rFonts w:cs="Arial"/>
                <w:sz w:val="24"/>
                <w:szCs w:val="24"/>
              </w:rPr>
              <w:t xml:space="preserve">Equitable share funding </w:t>
            </w:r>
          </w:p>
        </w:tc>
        <w:tc>
          <w:tcPr>
            <w:tcW w:w="4961" w:type="dxa"/>
          </w:tcPr>
          <w:p w14:paraId="2B38A39B" w14:textId="77777777" w:rsidR="0019050E" w:rsidRPr="006779B2" w:rsidRDefault="0019050E" w:rsidP="006779B2">
            <w:pPr>
              <w:pStyle w:val="Tabletext"/>
              <w:rPr>
                <w:rFonts w:cs="Arial"/>
                <w:sz w:val="24"/>
                <w:szCs w:val="24"/>
              </w:rPr>
            </w:pPr>
            <w:r w:rsidRPr="006779B2">
              <w:rPr>
                <w:rFonts w:cs="Arial"/>
                <w:sz w:val="24"/>
                <w:szCs w:val="24"/>
              </w:rPr>
              <w:t>R 0</w:t>
            </w:r>
          </w:p>
        </w:tc>
      </w:tr>
      <w:tr w:rsidR="0019050E" w:rsidRPr="006779B2" w14:paraId="1426DF3C" w14:textId="77777777" w:rsidTr="00A164BE">
        <w:tc>
          <w:tcPr>
            <w:tcW w:w="4219" w:type="dxa"/>
          </w:tcPr>
          <w:p w14:paraId="2C1203B7" w14:textId="77777777" w:rsidR="0019050E" w:rsidRPr="006779B2" w:rsidRDefault="0019050E" w:rsidP="006779B2">
            <w:pPr>
              <w:pStyle w:val="Tabletext"/>
              <w:rPr>
                <w:rFonts w:cs="Arial"/>
                <w:sz w:val="24"/>
                <w:szCs w:val="24"/>
              </w:rPr>
            </w:pPr>
            <w:r w:rsidRPr="006779B2">
              <w:rPr>
                <w:rFonts w:cs="Arial"/>
                <w:sz w:val="24"/>
                <w:szCs w:val="24"/>
              </w:rPr>
              <w:t xml:space="preserve">Revenue from waste disposal fees </w:t>
            </w:r>
          </w:p>
        </w:tc>
        <w:tc>
          <w:tcPr>
            <w:tcW w:w="4961" w:type="dxa"/>
          </w:tcPr>
          <w:p w14:paraId="4A254DCF" w14:textId="77777777" w:rsidR="0019050E" w:rsidRPr="006779B2" w:rsidRDefault="0019050E" w:rsidP="006779B2">
            <w:pPr>
              <w:pStyle w:val="Tabletext"/>
              <w:rPr>
                <w:rFonts w:cs="Arial"/>
                <w:sz w:val="24"/>
                <w:szCs w:val="24"/>
              </w:rPr>
            </w:pPr>
            <w:r w:rsidRPr="006779B2">
              <w:rPr>
                <w:rFonts w:cs="Arial"/>
                <w:sz w:val="24"/>
                <w:szCs w:val="24"/>
              </w:rPr>
              <w:t>R 0</w:t>
            </w:r>
          </w:p>
        </w:tc>
      </w:tr>
      <w:tr w:rsidR="0019050E" w:rsidRPr="006779B2" w14:paraId="58935743" w14:textId="77777777" w:rsidTr="00A164BE">
        <w:tc>
          <w:tcPr>
            <w:tcW w:w="4219" w:type="dxa"/>
          </w:tcPr>
          <w:p w14:paraId="324EBCE4" w14:textId="74223ACE" w:rsidR="0019050E" w:rsidRPr="006779B2" w:rsidRDefault="00A164BE" w:rsidP="006779B2">
            <w:pPr>
              <w:pStyle w:val="Tabletext"/>
              <w:rPr>
                <w:rFonts w:cs="Arial"/>
                <w:sz w:val="24"/>
                <w:szCs w:val="24"/>
              </w:rPr>
            </w:pPr>
            <w:r w:rsidRPr="006779B2">
              <w:rPr>
                <w:rFonts w:cs="Arial"/>
                <w:sz w:val="24"/>
                <w:szCs w:val="24"/>
              </w:rPr>
              <w:t>Revenue from enforcement of bylaws</w:t>
            </w:r>
          </w:p>
        </w:tc>
        <w:tc>
          <w:tcPr>
            <w:tcW w:w="4961" w:type="dxa"/>
          </w:tcPr>
          <w:p w14:paraId="11B1443B" w14:textId="77777777" w:rsidR="0019050E" w:rsidRPr="006779B2" w:rsidRDefault="0019050E" w:rsidP="006779B2">
            <w:pPr>
              <w:pStyle w:val="Tabletext"/>
              <w:rPr>
                <w:rFonts w:cs="Arial"/>
                <w:sz w:val="24"/>
                <w:szCs w:val="24"/>
              </w:rPr>
            </w:pPr>
            <w:r w:rsidRPr="006779B2">
              <w:rPr>
                <w:rFonts w:cs="Arial"/>
                <w:sz w:val="24"/>
                <w:szCs w:val="24"/>
              </w:rPr>
              <w:t>R 0</w:t>
            </w:r>
          </w:p>
        </w:tc>
      </w:tr>
      <w:tr w:rsidR="00110BBA" w:rsidRPr="006779B2" w14:paraId="66A63552" w14:textId="77777777" w:rsidTr="00110BBA">
        <w:tc>
          <w:tcPr>
            <w:tcW w:w="4219" w:type="dxa"/>
            <w:shd w:val="clear" w:color="auto" w:fill="FFFF00"/>
          </w:tcPr>
          <w:p w14:paraId="1C743D81" w14:textId="013D73A9" w:rsidR="00110BBA" w:rsidRPr="006779B2" w:rsidRDefault="00110BBA" w:rsidP="006779B2">
            <w:pPr>
              <w:pStyle w:val="Tabletext"/>
              <w:rPr>
                <w:rFonts w:cs="Arial"/>
                <w:sz w:val="24"/>
                <w:szCs w:val="24"/>
              </w:rPr>
            </w:pPr>
            <w:r w:rsidRPr="006779B2">
              <w:rPr>
                <w:rFonts w:cs="Arial"/>
                <w:sz w:val="24"/>
                <w:szCs w:val="24"/>
              </w:rPr>
              <w:t>Revenue from waste collection tariffs</w:t>
            </w:r>
          </w:p>
        </w:tc>
        <w:tc>
          <w:tcPr>
            <w:tcW w:w="4961" w:type="dxa"/>
            <w:shd w:val="clear" w:color="auto" w:fill="FFFF00"/>
          </w:tcPr>
          <w:p w14:paraId="32684EDD" w14:textId="77777777" w:rsidR="00110BBA" w:rsidRPr="006779B2" w:rsidRDefault="00110BBA" w:rsidP="006779B2">
            <w:pPr>
              <w:pStyle w:val="Tabletext"/>
              <w:rPr>
                <w:rFonts w:cs="Arial"/>
                <w:sz w:val="24"/>
                <w:szCs w:val="24"/>
              </w:rPr>
            </w:pPr>
          </w:p>
        </w:tc>
      </w:tr>
      <w:tr w:rsidR="0019050E" w:rsidRPr="006779B2" w14:paraId="1020500E" w14:textId="77777777" w:rsidTr="00A164BE">
        <w:tc>
          <w:tcPr>
            <w:tcW w:w="4219" w:type="dxa"/>
          </w:tcPr>
          <w:p w14:paraId="2787784A" w14:textId="77777777" w:rsidR="0019050E" w:rsidRPr="006779B2" w:rsidRDefault="0019050E" w:rsidP="006779B2">
            <w:pPr>
              <w:pStyle w:val="Tabletext"/>
              <w:jc w:val="right"/>
              <w:rPr>
                <w:rFonts w:cs="Arial"/>
                <w:b/>
                <w:sz w:val="24"/>
                <w:szCs w:val="24"/>
              </w:rPr>
            </w:pPr>
            <w:r w:rsidRPr="006779B2">
              <w:rPr>
                <w:rFonts w:cs="Arial"/>
                <w:b/>
                <w:sz w:val="24"/>
                <w:szCs w:val="24"/>
              </w:rPr>
              <w:t>Total</w:t>
            </w:r>
          </w:p>
        </w:tc>
        <w:tc>
          <w:tcPr>
            <w:tcW w:w="4961" w:type="dxa"/>
          </w:tcPr>
          <w:p w14:paraId="131E6549" w14:textId="77777777" w:rsidR="0019050E" w:rsidRPr="006779B2" w:rsidRDefault="0019050E" w:rsidP="006779B2">
            <w:pPr>
              <w:pStyle w:val="Tabletext"/>
              <w:rPr>
                <w:rFonts w:cs="Arial"/>
                <w:b/>
                <w:sz w:val="24"/>
                <w:szCs w:val="24"/>
              </w:rPr>
            </w:pPr>
            <w:r w:rsidRPr="006779B2">
              <w:rPr>
                <w:rFonts w:cs="Arial"/>
                <w:b/>
                <w:sz w:val="24"/>
                <w:szCs w:val="24"/>
              </w:rPr>
              <w:t>R 0</w:t>
            </w:r>
          </w:p>
        </w:tc>
      </w:tr>
    </w:tbl>
    <w:p w14:paraId="42ABD4D8" w14:textId="77777777" w:rsidR="00727F7D" w:rsidRPr="006779B2" w:rsidRDefault="00727F7D" w:rsidP="006779B2">
      <w:pPr>
        <w:pStyle w:val="ListParagraph"/>
        <w:numPr>
          <w:ilvl w:val="0"/>
          <w:numId w:val="10"/>
        </w:numPr>
        <w:spacing w:after="240" w:line="240" w:lineRule="auto"/>
        <w:contextualSpacing w:val="0"/>
        <w:outlineLvl w:val="2"/>
        <w:rPr>
          <w:rFonts w:cs="Arial"/>
          <w:b/>
          <w:vanish/>
          <w:spacing w:val="15"/>
          <w:sz w:val="24"/>
          <w:szCs w:val="24"/>
        </w:rPr>
      </w:pPr>
      <w:bookmarkStart w:id="343" w:name="_Toc338417205"/>
      <w:bookmarkStart w:id="344" w:name="_Toc338417329"/>
      <w:bookmarkStart w:id="345" w:name="_Toc338417452"/>
      <w:bookmarkStart w:id="346" w:name="_Toc338774549"/>
      <w:bookmarkStart w:id="347" w:name="_Toc338774689"/>
      <w:bookmarkEnd w:id="343"/>
      <w:bookmarkEnd w:id="344"/>
      <w:bookmarkEnd w:id="345"/>
      <w:bookmarkEnd w:id="346"/>
      <w:bookmarkEnd w:id="347"/>
    </w:p>
    <w:p w14:paraId="55113F4E" w14:textId="77777777" w:rsidR="00727F7D" w:rsidRPr="006779B2" w:rsidRDefault="00727F7D" w:rsidP="006779B2">
      <w:pPr>
        <w:pStyle w:val="ListParagraph"/>
        <w:numPr>
          <w:ilvl w:val="0"/>
          <w:numId w:val="10"/>
        </w:numPr>
        <w:spacing w:after="240" w:line="240" w:lineRule="auto"/>
        <w:contextualSpacing w:val="0"/>
        <w:outlineLvl w:val="2"/>
        <w:rPr>
          <w:rFonts w:cs="Arial"/>
          <w:b/>
          <w:vanish/>
          <w:spacing w:val="15"/>
          <w:sz w:val="24"/>
          <w:szCs w:val="24"/>
        </w:rPr>
      </w:pPr>
      <w:bookmarkStart w:id="348" w:name="_Toc338417206"/>
      <w:bookmarkStart w:id="349" w:name="_Toc338417330"/>
      <w:bookmarkStart w:id="350" w:name="_Toc338417453"/>
      <w:bookmarkStart w:id="351" w:name="_Toc338774550"/>
      <w:bookmarkStart w:id="352" w:name="_Toc338774690"/>
      <w:bookmarkEnd w:id="348"/>
      <w:bookmarkEnd w:id="349"/>
      <w:bookmarkEnd w:id="350"/>
      <w:bookmarkEnd w:id="351"/>
      <w:bookmarkEnd w:id="352"/>
    </w:p>
    <w:p w14:paraId="11B66F34" w14:textId="77777777" w:rsidR="00727F7D" w:rsidRPr="006779B2" w:rsidRDefault="00727F7D" w:rsidP="006779B2">
      <w:pPr>
        <w:pStyle w:val="ListParagraph"/>
        <w:numPr>
          <w:ilvl w:val="1"/>
          <w:numId w:val="10"/>
        </w:numPr>
        <w:spacing w:after="240" w:line="240" w:lineRule="auto"/>
        <w:contextualSpacing w:val="0"/>
        <w:outlineLvl w:val="2"/>
        <w:rPr>
          <w:rFonts w:cs="Arial"/>
          <w:b/>
          <w:vanish/>
          <w:spacing w:val="15"/>
          <w:sz w:val="24"/>
          <w:szCs w:val="24"/>
        </w:rPr>
      </w:pPr>
      <w:bookmarkStart w:id="353" w:name="_Toc338417207"/>
      <w:bookmarkStart w:id="354" w:name="_Toc338417331"/>
      <w:bookmarkStart w:id="355" w:name="_Toc338417454"/>
      <w:bookmarkStart w:id="356" w:name="_Toc338774551"/>
      <w:bookmarkStart w:id="357" w:name="_Toc338774691"/>
      <w:bookmarkEnd w:id="353"/>
      <w:bookmarkEnd w:id="354"/>
      <w:bookmarkEnd w:id="355"/>
      <w:bookmarkEnd w:id="356"/>
      <w:bookmarkEnd w:id="357"/>
    </w:p>
    <w:p w14:paraId="1ED4C588" w14:textId="77777777" w:rsidR="00727F7D" w:rsidRPr="006779B2" w:rsidRDefault="00727F7D" w:rsidP="006779B2">
      <w:pPr>
        <w:pStyle w:val="ListParagraph"/>
        <w:numPr>
          <w:ilvl w:val="1"/>
          <w:numId w:val="10"/>
        </w:numPr>
        <w:spacing w:after="240" w:line="240" w:lineRule="auto"/>
        <w:contextualSpacing w:val="0"/>
        <w:outlineLvl w:val="2"/>
        <w:rPr>
          <w:rFonts w:cs="Arial"/>
          <w:b/>
          <w:vanish/>
          <w:spacing w:val="15"/>
          <w:sz w:val="24"/>
          <w:szCs w:val="24"/>
        </w:rPr>
      </w:pPr>
      <w:bookmarkStart w:id="358" w:name="_Toc338417208"/>
      <w:bookmarkStart w:id="359" w:name="_Toc338417332"/>
      <w:bookmarkStart w:id="360" w:name="_Toc338417455"/>
      <w:bookmarkStart w:id="361" w:name="_Toc338774552"/>
      <w:bookmarkStart w:id="362" w:name="_Toc338774692"/>
      <w:bookmarkEnd w:id="358"/>
      <w:bookmarkEnd w:id="359"/>
      <w:bookmarkEnd w:id="360"/>
      <w:bookmarkEnd w:id="361"/>
      <w:bookmarkEnd w:id="362"/>
    </w:p>
    <w:p w14:paraId="63AAA940" w14:textId="77777777" w:rsidR="00727F7D" w:rsidRPr="006779B2" w:rsidRDefault="00727F7D" w:rsidP="006779B2">
      <w:pPr>
        <w:pStyle w:val="ListParagraph"/>
        <w:numPr>
          <w:ilvl w:val="1"/>
          <w:numId w:val="10"/>
        </w:numPr>
        <w:spacing w:after="240" w:line="240" w:lineRule="auto"/>
        <w:contextualSpacing w:val="0"/>
        <w:outlineLvl w:val="2"/>
        <w:rPr>
          <w:rFonts w:cs="Arial"/>
          <w:b/>
          <w:vanish/>
          <w:spacing w:val="15"/>
          <w:sz w:val="24"/>
          <w:szCs w:val="24"/>
        </w:rPr>
      </w:pPr>
      <w:bookmarkStart w:id="363" w:name="_Toc338417209"/>
      <w:bookmarkStart w:id="364" w:name="_Toc338417333"/>
      <w:bookmarkStart w:id="365" w:name="_Toc338417456"/>
      <w:bookmarkStart w:id="366" w:name="_Toc338774553"/>
      <w:bookmarkStart w:id="367" w:name="_Toc338774693"/>
      <w:bookmarkEnd w:id="363"/>
      <w:bookmarkEnd w:id="364"/>
      <w:bookmarkEnd w:id="365"/>
      <w:bookmarkEnd w:id="366"/>
      <w:bookmarkEnd w:id="367"/>
    </w:p>
    <w:p w14:paraId="252BFAF5" w14:textId="77777777" w:rsidR="00727F7D" w:rsidRPr="006779B2" w:rsidRDefault="00727F7D" w:rsidP="006779B2">
      <w:pPr>
        <w:pStyle w:val="ListParagraph"/>
        <w:numPr>
          <w:ilvl w:val="1"/>
          <w:numId w:val="10"/>
        </w:numPr>
        <w:spacing w:after="240" w:line="240" w:lineRule="auto"/>
        <w:contextualSpacing w:val="0"/>
        <w:outlineLvl w:val="2"/>
        <w:rPr>
          <w:rFonts w:cs="Arial"/>
          <w:b/>
          <w:vanish/>
          <w:spacing w:val="15"/>
          <w:sz w:val="24"/>
          <w:szCs w:val="24"/>
        </w:rPr>
      </w:pPr>
      <w:bookmarkStart w:id="368" w:name="_Toc338417210"/>
      <w:bookmarkStart w:id="369" w:name="_Toc338417334"/>
      <w:bookmarkStart w:id="370" w:name="_Toc338417457"/>
      <w:bookmarkStart w:id="371" w:name="_Toc338774554"/>
      <w:bookmarkStart w:id="372" w:name="_Toc338774694"/>
      <w:bookmarkEnd w:id="368"/>
      <w:bookmarkEnd w:id="369"/>
      <w:bookmarkEnd w:id="370"/>
      <w:bookmarkEnd w:id="371"/>
      <w:bookmarkEnd w:id="372"/>
    </w:p>
    <w:p w14:paraId="23474267" w14:textId="77777777" w:rsidR="00727F7D" w:rsidRPr="006779B2" w:rsidRDefault="00727F7D" w:rsidP="006779B2">
      <w:pPr>
        <w:pStyle w:val="ListParagraph"/>
        <w:numPr>
          <w:ilvl w:val="1"/>
          <w:numId w:val="10"/>
        </w:numPr>
        <w:spacing w:after="240" w:line="240" w:lineRule="auto"/>
        <w:contextualSpacing w:val="0"/>
        <w:outlineLvl w:val="2"/>
        <w:rPr>
          <w:rFonts w:cs="Arial"/>
          <w:b/>
          <w:vanish/>
          <w:spacing w:val="15"/>
          <w:sz w:val="24"/>
          <w:szCs w:val="24"/>
        </w:rPr>
      </w:pPr>
      <w:bookmarkStart w:id="373" w:name="_Toc338417211"/>
      <w:bookmarkStart w:id="374" w:name="_Toc338417335"/>
      <w:bookmarkStart w:id="375" w:name="_Toc338417458"/>
      <w:bookmarkStart w:id="376" w:name="_Toc338774555"/>
      <w:bookmarkStart w:id="377" w:name="_Toc338774695"/>
      <w:bookmarkEnd w:id="373"/>
      <w:bookmarkEnd w:id="374"/>
      <w:bookmarkEnd w:id="375"/>
      <w:bookmarkEnd w:id="376"/>
      <w:bookmarkEnd w:id="377"/>
    </w:p>
    <w:p w14:paraId="7FCB2223" w14:textId="77777777" w:rsidR="00727F7D" w:rsidRPr="006779B2" w:rsidRDefault="00727F7D" w:rsidP="006779B2">
      <w:pPr>
        <w:pStyle w:val="ListParagraph"/>
        <w:numPr>
          <w:ilvl w:val="1"/>
          <w:numId w:val="10"/>
        </w:numPr>
        <w:spacing w:after="240" w:line="240" w:lineRule="auto"/>
        <w:contextualSpacing w:val="0"/>
        <w:outlineLvl w:val="2"/>
        <w:rPr>
          <w:rFonts w:cs="Arial"/>
          <w:b/>
          <w:vanish/>
          <w:spacing w:val="15"/>
          <w:sz w:val="24"/>
          <w:szCs w:val="24"/>
        </w:rPr>
      </w:pPr>
      <w:bookmarkStart w:id="378" w:name="_Toc338417212"/>
      <w:bookmarkStart w:id="379" w:name="_Toc338417336"/>
      <w:bookmarkStart w:id="380" w:name="_Toc338417459"/>
      <w:bookmarkStart w:id="381" w:name="_Toc338774556"/>
      <w:bookmarkStart w:id="382" w:name="_Toc338774696"/>
      <w:bookmarkEnd w:id="378"/>
      <w:bookmarkEnd w:id="379"/>
      <w:bookmarkEnd w:id="380"/>
      <w:bookmarkEnd w:id="381"/>
      <w:bookmarkEnd w:id="382"/>
    </w:p>
    <w:p w14:paraId="2EE985D0" w14:textId="77777777" w:rsidR="00727F7D" w:rsidRPr="006779B2" w:rsidRDefault="00727F7D" w:rsidP="006779B2">
      <w:pPr>
        <w:pStyle w:val="ListParagraph"/>
        <w:numPr>
          <w:ilvl w:val="2"/>
          <w:numId w:val="10"/>
        </w:numPr>
        <w:spacing w:after="240" w:line="240" w:lineRule="auto"/>
        <w:contextualSpacing w:val="0"/>
        <w:outlineLvl w:val="2"/>
        <w:rPr>
          <w:rFonts w:cs="Arial"/>
          <w:b/>
          <w:vanish/>
          <w:spacing w:val="15"/>
          <w:sz w:val="24"/>
          <w:szCs w:val="24"/>
        </w:rPr>
      </w:pPr>
      <w:bookmarkStart w:id="383" w:name="_Toc338417213"/>
      <w:bookmarkStart w:id="384" w:name="_Toc338417337"/>
      <w:bookmarkStart w:id="385" w:name="_Toc338417460"/>
      <w:bookmarkStart w:id="386" w:name="_Toc338774557"/>
      <w:bookmarkStart w:id="387" w:name="_Toc338774697"/>
      <w:bookmarkEnd w:id="383"/>
      <w:bookmarkEnd w:id="384"/>
      <w:bookmarkEnd w:id="385"/>
      <w:bookmarkEnd w:id="386"/>
      <w:bookmarkEnd w:id="387"/>
    </w:p>
    <w:p w14:paraId="4FBF4205" w14:textId="77777777" w:rsidR="00727F7D" w:rsidRPr="006779B2" w:rsidRDefault="00727F7D" w:rsidP="006779B2">
      <w:pPr>
        <w:pStyle w:val="ListParagraph"/>
        <w:numPr>
          <w:ilvl w:val="2"/>
          <w:numId w:val="10"/>
        </w:numPr>
        <w:spacing w:after="240" w:line="240" w:lineRule="auto"/>
        <w:contextualSpacing w:val="0"/>
        <w:outlineLvl w:val="2"/>
        <w:rPr>
          <w:rFonts w:cs="Arial"/>
          <w:b/>
          <w:vanish/>
          <w:spacing w:val="15"/>
          <w:sz w:val="24"/>
          <w:szCs w:val="24"/>
        </w:rPr>
      </w:pPr>
      <w:bookmarkStart w:id="388" w:name="_Toc338417214"/>
      <w:bookmarkStart w:id="389" w:name="_Toc338417338"/>
      <w:bookmarkStart w:id="390" w:name="_Toc338417461"/>
      <w:bookmarkStart w:id="391" w:name="_Toc338774558"/>
      <w:bookmarkStart w:id="392" w:name="_Toc338774698"/>
      <w:bookmarkEnd w:id="388"/>
      <w:bookmarkEnd w:id="389"/>
      <w:bookmarkEnd w:id="390"/>
      <w:bookmarkEnd w:id="391"/>
      <w:bookmarkEnd w:id="392"/>
    </w:p>
    <w:p w14:paraId="7754A243" w14:textId="77777777" w:rsidR="00DD38C4" w:rsidRPr="006779B2" w:rsidRDefault="00BA3C05" w:rsidP="006779B2">
      <w:pPr>
        <w:pStyle w:val="Heading4"/>
        <w:numPr>
          <w:ilvl w:val="2"/>
          <w:numId w:val="10"/>
        </w:numPr>
        <w:rPr>
          <w:rFonts w:cs="Arial"/>
          <w:sz w:val="24"/>
          <w:szCs w:val="24"/>
        </w:rPr>
        <w:sectPr w:rsidR="00DD38C4" w:rsidRPr="006779B2" w:rsidSect="006779B2">
          <w:pgSz w:w="11906" w:h="16838"/>
          <w:pgMar w:top="1440" w:right="1440" w:bottom="1440" w:left="1440" w:header="0" w:footer="644" w:gutter="0"/>
          <w:cols w:space="708"/>
          <w:titlePg/>
          <w:docGrid w:linePitch="360"/>
        </w:sectPr>
      </w:pPr>
      <w:r w:rsidRPr="006779B2">
        <w:rPr>
          <w:rFonts w:cs="Arial"/>
          <w:sz w:val="24"/>
          <w:szCs w:val="24"/>
        </w:rPr>
        <w:br w:type="page"/>
      </w:r>
    </w:p>
    <w:p w14:paraId="04E1EC7D" w14:textId="77777777" w:rsidR="008A1DBF" w:rsidRPr="006779B2" w:rsidRDefault="008A1DBF" w:rsidP="006779B2">
      <w:pPr>
        <w:pStyle w:val="Heading4"/>
        <w:numPr>
          <w:ilvl w:val="2"/>
          <w:numId w:val="10"/>
        </w:numPr>
        <w:rPr>
          <w:rFonts w:cs="Arial"/>
          <w:sz w:val="24"/>
          <w:szCs w:val="24"/>
        </w:rPr>
      </w:pPr>
      <w:bookmarkStart w:id="393" w:name="_Toc338774699"/>
      <w:r w:rsidRPr="006779B2">
        <w:rPr>
          <w:rFonts w:cs="Arial"/>
          <w:sz w:val="24"/>
          <w:szCs w:val="24"/>
        </w:rPr>
        <w:lastRenderedPageBreak/>
        <w:t>Organisational and institutional matters</w:t>
      </w:r>
      <w:bookmarkEnd w:id="393"/>
    </w:p>
    <w:p w14:paraId="6A3A2C88" w14:textId="77777777" w:rsidR="00727F7D" w:rsidRPr="006779B2" w:rsidRDefault="00BA3C05" w:rsidP="006779B2">
      <w:pPr>
        <w:spacing w:line="240" w:lineRule="auto"/>
        <w:rPr>
          <w:rFonts w:cs="Arial"/>
          <w:b/>
          <w:sz w:val="24"/>
          <w:szCs w:val="24"/>
        </w:rPr>
      </w:pPr>
      <w:r w:rsidRPr="006779B2">
        <w:rPr>
          <w:rFonts w:cs="Arial"/>
          <w:b/>
          <w:sz w:val="24"/>
          <w:szCs w:val="24"/>
        </w:rPr>
        <w:t>Organogram</w:t>
      </w:r>
      <w:r w:rsidR="00EB6896" w:rsidRPr="006779B2">
        <w:rPr>
          <w:rFonts w:cs="Arial"/>
          <w:b/>
          <w:sz w:val="24"/>
          <w:szCs w:val="24"/>
        </w:rPr>
        <w:t>:</w:t>
      </w:r>
    </w:p>
    <w:p w14:paraId="7944C02B" w14:textId="77777777" w:rsidR="00572DAA" w:rsidRPr="006779B2" w:rsidRDefault="00572DAA" w:rsidP="006779B2">
      <w:pPr>
        <w:spacing w:line="240" w:lineRule="auto"/>
        <w:rPr>
          <w:rFonts w:cs="Arial"/>
          <w:b/>
          <w:sz w:val="24"/>
          <w:szCs w:val="24"/>
        </w:rPr>
        <w:sectPr w:rsidR="00572DAA" w:rsidRPr="006779B2" w:rsidSect="00DD38C4">
          <w:pgSz w:w="16838" w:h="11906" w:orient="landscape"/>
          <w:pgMar w:top="1440" w:right="1440" w:bottom="1440" w:left="1440" w:header="0" w:footer="646" w:gutter="0"/>
          <w:cols w:space="708"/>
          <w:titlePg/>
          <w:docGrid w:linePitch="360"/>
        </w:sectPr>
      </w:pPr>
    </w:p>
    <w:p w14:paraId="5D8D2708" w14:textId="77777777" w:rsidR="007560F6" w:rsidRPr="006779B2" w:rsidRDefault="007560F6" w:rsidP="006779B2">
      <w:pPr>
        <w:pStyle w:val="Heading2"/>
        <w:numPr>
          <w:ilvl w:val="0"/>
          <w:numId w:val="10"/>
        </w:numPr>
        <w:rPr>
          <w:rFonts w:cs="Arial"/>
          <w:sz w:val="24"/>
          <w:szCs w:val="24"/>
        </w:rPr>
      </w:pPr>
      <w:bookmarkStart w:id="394" w:name="_Toc338774700"/>
      <w:r w:rsidRPr="006779B2">
        <w:rPr>
          <w:rFonts w:cs="Arial"/>
          <w:sz w:val="24"/>
          <w:szCs w:val="24"/>
        </w:rPr>
        <w:lastRenderedPageBreak/>
        <w:t>Desired end state</w:t>
      </w:r>
      <w:bookmarkEnd w:id="394"/>
    </w:p>
    <w:p w14:paraId="0B1F5007" w14:textId="70FA7780" w:rsidR="00E955C3" w:rsidRPr="006779B2" w:rsidRDefault="00693908" w:rsidP="006779B2">
      <w:pPr>
        <w:pStyle w:val="Heading3"/>
        <w:numPr>
          <w:ilvl w:val="1"/>
          <w:numId w:val="10"/>
        </w:numPr>
        <w:rPr>
          <w:rFonts w:cs="Arial"/>
          <w:sz w:val="24"/>
          <w:szCs w:val="24"/>
        </w:rPr>
      </w:pPr>
      <w:bookmarkStart w:id="395" w:name="_Toc338774701"/>
      <w:r w:rsidRPr="006779B2">
        <w:rPr>
          <w:rFonts w:cs="Arial"/>
          <w:sz w:val="24"/>
          <w:szCs w:val="24"/>
        </w:rPr>
        <w:t>Setting strategic goals, targets and indicators</w:t>
      </w:r>
      <w:bookmarkEnd w:id="395"/>
    </w:p>
    <w:p w14:paraId="2FBF8F3F" w14:textId="77777777" w:rsidR="00A164BE" w:rsidRPr="006779B2" w:rsidRDefault="00A164BE" w:rsidP="00EB2030">
      <w:pPr>
        <w:spacing w:line="240" w:lineRule="auto"/>
        <w:jc w:val="both"/>
        <w:rPr>
          <w:rFonts w:cs="Arial"/>
          <w:sz w:val="24"/>
          <w:szCs w:val="24"/>
        </w:rPr>
      </w:pPr>
      <w:r w:rsidRPr="006779B2">
        <w:rPr>
          <w:rFonts w:cs="Arial"/>
          <w:sz w:val="24"/>
          <w:szCs w:val="24"/>
        </w:rPr>
        <w:t>The desired end state entails identifying priorities and goals that a municipality wishes to attain with regards to waste management. Using the information collected on the historical and present waste management situation, strategic goals for the IWMP should be developed. These should aim to address the gaps and the needs of the community and more importantly should respond to the Waste Act requirements. A program on how these will be attained is developed as an implementation plan. The strategic goals must be set based on the relevant waste legislation, regulations and policies and should be guided by the waste management hierarchy principles. Further, it should also include the setting of targets for waste management services such as collection, recycling, recovery and disposal. The setting of goals, objectives and targets must also take into consideration the municipal response to the goals and targets set in the National Waste Management Strategy.</w:t>
      </w:r>
    </w:p>
    <w:p w14:paraId="62E73B7A" w14:textId="77777777" w:rsidR="00A164BE" w:rsidRPr="006779B2" w:rsidRDefault="00A164BE" w:rsidP="00EB2030">
      <w:pPr>
        <w:spacing w:line="240" w:lineRule="auto"/>
        <w:jc w:val="both"/>
        <w:rPr>
          <w:rFonts w:cs="Arial"/>
          <w:sz w:val="24"/>
          <w:szCs w:val="24"/>
        </w:rPr>
      </w:pPr>
    </w:p>
    <w:p w14:paraId="4B4DC228" w14:textId="470E3EDB" w:rsidR="00E955C3" w:rsidRPr="006779B2" w:rsidRDefault="00A164BE" w:rsidP="00EB2030">
      <w:pPr>
        <w:spacing w:line="240" w:lineRule="auto"/>
        <w:jc w:val="both"/>
        <w:rPr>
          <w:rFonts w:cs="Arial"/>
          <w:color w:val="006600"/>
          <w:sz w:val="24"/>
          <w:szCs w:val="24"/>
          <w:lang w:val="en-GB" w:eastAsia="en-GB"/>
        </w:rPr>
      </w:pPr>
      <w:r w:rsidRPr="006779B2">
        <w:rPr>
          <w:rFonts w:cs="Arial"/>
          <w:sz w:val="24"/>
          <w:szCs w:val="24"/>
        </w:rPr>
        <w:t>The National Waste Management Strategy provides a set of goals that municipalities must achieve in the next five years in order to give effect to the Waste Act. It contains an action plan with various targets to be achieved by municipalities in the next five years until 202</w:t>
      </w:r>
      <w:r w:rsidR="005E6756" w:rsidRPr="006779B2">
        <w:rPr>
          <w:rFonts w:cs="Arial"/>
          <w:sz w:val="24"/>
          <w:szCs w:val="24"/>
        </w:rPr>
        <w:t>6</w:t>
      </w:r>
      <w:r w:rsidRPr="006779B2">
        <w:rPr>
          <w:rFonts w:cs="Arial"/>
          <w:sz w:val="24"/>
          <w:szCs w:val="24"/>
        </w:rPr>
        <w:t>. It is important that there should be a target date by which municipal strategic goals and targets are to be attained within the 5 years from the date the IWMP has been approved.</w:t>
      </w:r>
      <w:r w:rsidR="00E955C3" w:rsidRPr="006779B2">
        <w:rPr>
          <w:rFonts w:cs="Arial"/>
          <w:sz w:val="24"/>
          <w:szCs w:val="24"/>
        </w:rPr>
        <w:br w:type="page"/>
      </w:r>
    </w:p>
    <w:p w14:paraId="011E596B" w14:textId="77777777" w:rsidR="007560F6" w:rsidRPr="006779B2" w:rsidRDefault="007560F6" w:rsidP="006779B2">
      <w:pPr>
        <w:pStyle w:val="ListParagraph"/>
        <w:numPr>
          <w:ilvl w:val="0"/>
          <w:numId w:val="12"/>
        </w:numPr>
        <w:spacing w:after="360" w:line="240" w:lineRule="auto"/>
        <w:contextualSpacing w:val="0"/>
        <w:outlineLvl w:val="1"/>
        <w:rPr>
          <w:rFonts w:cs="Arial"/>
          <w:b/>
          <w:vanish/>
          <w:spacing w:val="15"/>
          <w:sz w:val="24"/>
          <w:szCs w:val="24"/>
        </w:rPr>
      </w:pPr>
      <w:bookmarkStart w:id="396" w:name="_Toc338417218"/>
      <w:bookmarkStart w:id="397" w:name="_Toc338417342"/>
      <w:bookmarkStart w:id="398" w:name="_Toc338417465"/>
      <w:bookmarkStart w:id="399" w:name="_Toc338774562"/>
      <w:bookmarkStart w:id="400" w:name="_Toc338774702"/>
      <w:bookmarkEnd w:id="396"/>
      <w:bookmarkEnd w:id="397"/>
      <w:bookmarkEnd w:id="398"/>
      <w:bookmarkEnd w:id="399"/>
      <w:bookmarkEnd w:id="400"/>
    </w:p>
    <w:p w14:paraId="04590C08" w14:textId="77777777" w:rsidR="007560F6" w:rsidRPr="006779B2" w:rsidRDefault="007560F6" w:rsidP="006779B2">
      <w:pPr>
        <w:pStyle w:val="ListParagraph"/>
        <w:numPr>
          <w:ilvl w:val="0"/>
          <w:numId w:val="12"/>
        </w:numPr>
        <w:spacing w:after="360" w:line="240" w:lineRule="auto"/>
        <w:contextualSpacing w:val="0"/>
        <w:outlineLvl w:val="1"/>
        <w:rPr>
          <w:rFonts w:cs="Arial"/>
          <w:b/>
          <w:vanish/>
          <w:spacing w:val="15"/>
          <w:sz w:val="24"/>
          <w:szCs w:val="24"/>
        </w:rPr>
      </w:pPr>
      <w:bookmarkStart w:id="401" w:name="_Toc338417219"/>
      <w:bookmarkStart w:id="402" w:name="_Toc338417343"/>
      <w:bookmarkStart w:id="403" w:name="_Toc338417466"/>
      <w:bookmarkStart w:id="404" w:name="_Toc338774563"/>
      <w:bookmarkStart w:id="405" w:name="_Toc338774703"/>
      <w:bookmarkEnd w:id="401"/>
      <w:bookmarkEnd w:id="402"/>
      <w:bookmarkEnd w:id="403"/>
      <w:bookmarkEnd w:id="404"/>
      <w:bookmarkEnd w:id="405"/>
    </w:p>
    <w:p w14:paraId="672F3E2F" w14:textId="77777777" w:rsidR="007560F6" w:rsidRPr="006779B2" w:rsidRDefault="007560F6" w:rsidP="006779B2">
      <w:pPr>
        <w:pStyle w:val="ListParagraph"/>
        <w:numPr>
          <w:ilvl w:val="1"/>
          <w:numId w:val="12"/>
        </w:numPr>
        <w:spacing w:after="360" w:line="240" w:lineRule="auto"/>
        <w:contextualSpacing w:val="0"/>
        <w:outlineLvl w:val="1"/>
        <w:rPr>
          <w:rFonts w:cs="Arial"/>
          <w:b/>
          <w:vanish/>
          <w:spacing w:val="15"/>
          <w:sz w:val="24"/>
          <w:szCs w:val="24"/>
        </w:rPr>
      </w:pPr>
      <w:bookmarkStart w:id="406" w:name="_Toc338417220"/>
      <w:bookmarkStart w:id="407" w:name="_Toc338417344"/>
      <w:bookmarkStart w:id="408" w:name="_Toc338417467"/>
      <w:bookmarkStart w:id="409" w:name="_Toc338774564"/>
      <w:bookmarkStart w:id="410" w:name="_Toc338774704"/>
      <w:bookmarkEnd w:id="406"/>
      <w:bookmarkEnd w:id="407"/>
      <w:bookmarkEnd w:id="408"/>
      <w:bookmarkEnd w:id="409"/>
      <w:bookmarkEnd w:id="410"/>
    </w:p>
    <w:tbl>
      <w:tblPr>
        <w:tblW w:w="13891"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3685"/>
        <w:gridCol w:w="3402"/>
        <w:gridCol w:w="3260"/>
      </w:tblGrid>
      <w:tr w:rsidR="001C1131" w:rsidRPr="006779B2" w14:paraId="1161EA20" w14:textId="77777777" w:rsidTr="001C1131">
        <w:tc>
          <w:tcPr>
            <w:tcW w:w="13891" w:type="dxa"/>
            <w:gridSpan w:val="4"/>
            <w:tcBorders>
              <w:top w:val="single" w:sz="4" w:space="0" w:color="auto"/>
            </w:tcBorders>
            <w:shd w:val="clear" w:color="auto" w:fill="D6E3BC" w:themeFill="accent3" w:themeFillTint="66"/>
          </w:tcPr>
          <w:p w14:paraId="1A718E04" w14:textId="77777777" w:rsidR="001C1131" w:rsidRPr="006779B2" w:rsidRDefault="001C1131" w:rsidP="006779B2">
            <w:pPr>
              <w:pStyle w:val="Tabletext"/>
              <w:rPr>
                <w:rFonts w:cs="Arial"/>
                <w:b/>
                <w:sz w:val="24"/>
                <w:szCs w:val="24"/>
              </w:rPr>
            </w:pPr>
            <w:r w:rsidRPr="006779B2">
              <w:rPr>
                <w:rFonts w:cs="Arial"/>
                <w:b/>
                <w:sz w:val="24"/>
                <w:szCs w:val="24"/>
              </w:rPr>
              <w:t>Goal 1: Promote recycling and recovery of waste</w:t>
            </w:r>
          </w:p>
        </w:tc>
      </w:tr>
      <w:tr w:rsidR="001C1131" w:rsidRPr="006779B2" w14:paraId="18055441" w14:textId="77777777" w:rsidTr="001C1131">
        <w:tc>
          <w:tcPr>
            <w:tcW w:w="3544" w:type="dxa"/>
            <w:tcBorders>
              <w:top w:val="single" w:sz="4" w:space="0" w:color="auto"/>
            </w:tcBorders>
            <w:shd w:val="clear" w:color="auto" w:fill="EAF1DD" w:themeFill="accent3" w:themeFillTint="33"/>
          </w:tcPr>
          <w:p w14:paraId="745F89B7" w14:textId="77777777" w:rsidR="001C1131" w:rsidRPr="006779B2" w:rsidRDefault="001C1131" w:rsidP="006779B2">
            <w:pPr>
              <w:pStyle w:val="Tabletext"/>
              <w:rPr>
                <w:rFonts w:cs="Arial"/>
                <w:b/>
                <w:sz w:val="24"/>
                <w:szCs w:val="24"/>
              </w:rPr>
            </w:pPr>
            <w:r w:rsidRPr="006779B2">
              <w:rPr>
                <w:rFonts w:cs="Arial"/>
                <w:b/>
                <w:sz w:val="24"/>
                <w:szCs w:val="24"/>
              </w:rPr>
              <w:t>Objectives</w:t>
            </w:r>
          </w:p>
        </w:tc>
        <w:tc>
          <w:tcPr>
            <w:tcW w:w="3685" w:type="dxa"/>
            <w:tcBorders>
              <w:top w:val="single" w:sz="4" w:space="0" w:color="auto"/>
            </w:tcBorders>
            <w:shd w:val="clear" w:color="auto" w:fill="EAF1DD" w:themeFill="accent3" w:themeFillTint="33"/>
          </w:tcPr>
          <w:p w14:paraId="1033253F" w14:textId="77777777" w:rsidR="001C1131" w:rsidRPr="006779B2" w:rsidRDefault="001C1131" w:rsidP="006779B2">
            <w:pPr>
              <w:pStyle w:val="Tabletext"/>
              <w:rPr>
                <w:rFonts w:cs="Arial"/>
                <w:b/>
                <w:sz w:val="24"/>
                <w:szCs w:val="24"/>
              </w:rPr>
            </w:pPr>
            <w:r w:rsidRPr="006779B2">
              <w:rPr>
                <w:rFonts w:cs="Arial"/>
                <w:b/>
                <w:sz w:val="24"/>
                <w:szCs w:val="24"/>
              </w:rPr>
              <w:t>Targets</w:t>
            </w:r>
          </w:p>
        </w:tc>
        <w:tc>
          <w:tcPr>
            <w:tcW w:w="3402" w:type="dxa"/>
            <w:tcBorders>
              <w:top w:val="single" w:sz="4" w:space="0" w:color="auto"/>
            </w:tcBorders>
            <w:shd w:val="clear" w:color="auto" w:fill="EAF1DD" w:themeFill="accent3" w:themeFillTint="33"/>
          </w:tcPr>
          <w:p w14:paraId="1528ADCB" w14:textId="77777777" w:rsidR="001C1131" w:rsidRPr="006779B2" w:rsidRDefault="001C1131" w:rsidP="006779B2">
            <w:pPr>
              <w:pStyle w:val="Tabletext"/>
              <w:rPr>
                <w:rFonts w:cs="Arial"/>
                <w:b/>
                <w:sz w:val="24"/>
                <w:szCs w:val="24"/>
              </w:rPr>
            </w:pPr>
            <w:r w:rsidRPr="006779B2">
              <w:rPr>
                <w:rFonts w:cs="Arial"/>
                <w:b/>
                <w:sz w:val="24"/>
                <w:szCs w:val="24"/>
              </w:rPr>
              <w:t>Activities</w:t>
            </w:r>
          </w:p>
        </w:tc>
        <w:tc>
          <w:tcPr>
            <w:tcW w:w="3260" w:type="dxa"/>
            <w:shd w:val="clear" w:color="auto" w:fill="EAF1DD" w:themeFill="accent3" w:themeFillTint="33"/>
          </w:tcPr>
          <w:p w14:paraId="549FF84C" w14:textId="77777777" w:rsidR="001C1131" w:rsidRPr="006779B2" w:rsidRDefault="001C1131" w:rsidP="006779B2">
            <w:pPr>
              <w:pStyle w:val="Tabletext"/>
              <w:rPr>
                <w:rFonts w:cs="Arial"/>
                <w:b/>
                <w:sz w:val="24"/>
                <w:szCs w:val="24"/>
              </w:rPr>
            </w:pPr>
            <w:r w:rsidRPr="006779B2">
              <w:rPr>
                <w:rFonts w:cs="Arial"/>
                <w:b/>
                <w:sz w:val="24"/>
                <w:szCs w:val="24"/>
              </w:rPr>
              <w:t xml:space="preserve">Timeframe </w:t>
            </w:r>
          </w:p>
        </w:tc>
      </w:tr>
      <w:tr w:rsidR="001C1131" w:rsidRPr="006779B2" w14:paraId="3328A0AC" w14:textId="77777777" w:rsidTr="001C1131">
        <w:tc>
          <w:tcPr>
            <w:tcW w:w="3544" w:type="dxa"/>
          </w:tcPr>
          <w:p w14:paraId="1F7DF085" w14:textId="77777777" w:rsidR="001C1131" w:rsidRPr="00BF76C0" w:rsidRDefault="00DF6729" w:rsidP="006779B2">
            <w:pPr>
              <w:spacing w:line="240" w:lineRule="auto"/>
              <w:jc w:val="both"/>
              <w:rPr>
                <w:rFonts w:cs="Arial"/>
                <w:sz w:val="24"/>
                <w:szCs w:val="24"/>
              </w:rPr>
            </w:pPr>
            <w:r w:rsidRPr="00BF76C0">
              <w:rPr>
                <w:rFonts w:cs="Arial"/>
                <w:sz w:val="24"/>
                <w:szCs w:val="24"/>
              </w:rPr>
              <w:t>Contribute towards the growth of the green economy</w:t>
            </w:r>
          </w:p>
        </w:tc>
        <w:tc>
          <w:tcPr>
            <w:tcW w:w="3685" w:type="dxa"/>
            <w:shd w:val="clear" w:color="auto" w:fill="auto"/>
          </w:tcPr>
          <w:p w14:paraId="27E2E0AF" w14:textId="0D05903A" w:rsidR="001C1131" w:rsidRPr="006779B2" w:rsidRDefault="00A164BE" w:rsidP="00B269DE">
            <w:pPr>
              <w:pStyle w:val="ListParagraph"/>
              <w:numPr>
                <w:ilvl w:val="0"/>
                <w:numId w:val="37"/>
              </w:numPr>
              <w:spacing w:line="240" w:lineRule="auto"/>
              <w:jc w:val="both"/>
              <w:rPr>
                <w:rFonts w:cs="Arial"/>
                <w:sz w:val="24"/>
                <w:szCs w:val="24"/>
              </w:rPr>
            </w:pPr>
            <w:r w:rsidRPr="006779B2">
              <w:rPr>
                <w:rFonts w:cs="Arial"/>
                <w:sz w:val="24"/>
                <w:szCs w:val="24"/>
              </w:rPr>
              <w:t>Encouraging the participation of</w:t>
            </w:r>
            <w:r w:rsidR="00DF6729" w:rsidRPr="006779B2">
              <w:rPr>
                <w:rFonts w:cs="Arial"/>
                <w:sz w:val="24"/>
                <w:szCs w:val="24"/>
              </w:rPr>
              <w:t xml:space="preserve"> SM</w:t>
            </w:r>
            <w:r w:rsidR="009D0A50" w:rsidRPr="006779B2">
              <w:rPr>
                <w:rFonts w:cs="Arial"/>
                <w:sz w:val="24"/>
                <w:szCs w:val="24"/>
              </w:rPr>
              <w:t>M</w:t>
            </w:r>
            <w:r w:rsidR="00DF6729" w:rsidRPr="006779B2">
              <w:rPr>
                <w:rFonts w:cs="Arial"/>
                <w:sz w:val="24"/>
                <w:szCs w:val="24"/>
              </w:rPr>
              <w:t xml:space="preserve">Es and cooperatives </w:t>
            </w:r>
            <w:r w:rsidRPr="006779B2">
              <w:rPr>
                <w:rFonts w:cs="Arial"/>
                <w:sz w:val="24"/>
                <w:szCs w:val="24"/>
              </w:rPr>
              <w:t>in waste</w:t>
            </w:r>
            <w:r w:rsidR="00DF6729" w:rsidRPr="006779B2">
              <w:rPr>
                <w:rFonts w:cs="Arial"/>
                <w:sz w:val="24"/>
                <w:szCs w:val="24"/>
              </w:rPr>
              <w:t xml:space="preserve"> service delivery and recycling</w:t>
            </w:r>
          </w:p>
        </w:tc>
        <w:tc>
          <w:tcPr>
            <w:tcW w:w="3402" w:type="dxa"/>
            <w:shd w:val="clear" w:color="auto" w:fill="auto"/>
          </w:tcPr>
          <w:p w14:paraId="3138CE02" w14:textId="5B556937" w:rsidR="00DF6729" w:rsidRPr="006779B2" w:rsidRDefault="005E6756" w:rsidP="00B269DE">
            <w:pPr>
              <w:pStyle w:val="ListParagraph"/>
              <w:numPr>
                <w:ilvl w:val="0"/>
                <w:numId w:val="18"/>
              </w:numPr>
              <w:spacing w:line="240" w:lineRule="auto"/>
              <w:jc w:val="both"/>
              <w:rPr>
                <w:rFonts w:cs="Arial"/>
                <w:sz w:val="24"/>
                <w:szCs w:val="24"/>
              </w:rPr>
            </w:pPr>
            <w:r w:rsidRPr="006779B2">
              <w:rPr>
                <w:rFonts w:cs="Arial"/>
                <w:sz w:val="24"/>
                <w:szCs w:val="24"/>
              </w:rPr>
              <w:t>P</w:t>
            </w:r>
            <w:r w:rsidR="00DF6729" w:rsidRPr="006779B2">
              <w:rPr>
                <w:rFonts w:cs="Arial"/>
                <w:sz w:val="24"/>
                <w:szCs w:val="24"/>
              </w:rPr>
              <w:t xml:space="preserve">rovide   land   for   companies   to implement viable recycling projects </w:t>
            </w:r>
          </w:p>
          <w:p w14:paraId="15303863" w14:textId="77777777" w:rsidR="005E6756" w:rsidRPr="006779B2" w:rsidRDefault="005E6756" w:rsidP="006779B2">
            <w:pPr>
              <w:spacing w:line="240" w:lineRule="auto"/>
              <w:jc w:val="both"/>
              <w:rPr>
                <w:rFonts w:cs="Arial"/>
                <w:sz w:val="24"/>
                <w:szCs w:val="24"/>
              </w:rPr>
            </w:pPr>
          </w:p>
          <w:p w14:paraId="2C987F6E" w14:textId="6C9185C5" w:rsidR="005E6756" w:rsidRPr="006779B2" w:rsidRDefault="005E6756" w:rsidP="00B269DE">
            <w:pPr>
              <w:pStyle w:val="ListParagraph"/>
              <w:numPr>
                <w:ilvl w:val="0"/>
                <w:numId w:val="18"/>
              </w:numPr>
              <w:spacing w:line="240" w:lineRule="auto"/>
              <w:jc w:val="both"/>
              <w:rPr>
                <w:rFonts w:cs="Arial"/>
                <w:sz w:val="24"/>
                <w:szCs w:val="24"/>
              </w:rPr>
            </w:pPr>
            <w:r w:rsidRPr="006779B2">
              <w:rPr>
                <w:rFonts w:cs="Arial"/>
                <w:sz w:val="24"/>
                <w:szCs w:val="24"/>
              </w:rPr>
              <w:t>Implement a viable green project</w:t>
            </w:r>
            <w:r w:rsidR="00DF6729" w:rsidRPr="006779B2">
              <w:rPr>
                <w:rFonts w:cs="Arial"/>
                <w:sz w:val="24"/>
                <w:szCs w:val="24"/>
              </w:rPr>
              <w:t xml:space="preserve"> </w:t>
            </w:r>
            <w:r w:rsidRPr="006779B2">
              <w:rPr>
                <w:rFonts w:cs="Arial"/>
                <w:sz w:val="24"/>
                <w:szCs w:val="24"/>
              </w:rPr>
              <w:t>such as composting and generate revenue</w:t>
            </w:r>
          </w:p>
          <w:p w14:paraId="001479FD" w14:textId="77777777" w:rsidR="005E6756" w:rsidRPr="006779B2" w:rsidRDefault="005E6756" w:rsidP="006779B2">
            <w:pPr>
              <w:pStyle w:val="ListParagraph"/>
              <w:spacing w:line="240" w:lineRule="auto"/>
              <w:jc w:val="both"/>
              <w:rPr>
                <w:rFonts w:cs="Arial"/>
                <w:sz w:val="24"/>
                <w:szCs w:val="24"/>
              </w:rPr>
            </w:pPr>
          </w:p>
          <w:p w14:paraId="25AB2CFC" w14:textId="2FDB3B89" w:rsidR="00DF6729" w:rsidRDefault="005E6756" w:rsidP="00B269DE">
            <w:pPr>
              <w:pStyle w:val="ListParagraph"/>
              <w:numPr>
                <w:ilvl w:val="0"/>
                <w:numId w:val="18"/>
              </w:numPr>
              <w:spacing w:line="240" w:lineRule="auto"/>
              <w:jc w:val="both"/>
              <w:rPr>
                <w:rFonts w:cs="Arial"/>
                <w:sz w:val="24"/>
                <w:szCs w:val="24"/>
              </w:rPr>
            </w:pPr>
            <w:r w:rsidRPr="006779B2">
              <w:rPr>
                <w:rFonts w:cs="Arial"/>
                <w:sz w:val="24"/>
                <w:szCs w:val="24"/>
              </w:rPr>
              <w:t>S</w:t>
            </w:r>
            <w:r w:rsidR="00DF6729" w:rsidRPr="006779B2">
              <w:rPr>
                <w:rFonts w:cs="Arial"/>
                <w:sz w:val="24"/>
                <w:szCs w:val="24"/>
              </w:rPr>
              <w:t>upport SMMEs and cooperative</w:t>
            </w:r>
            <w:r w:rsidR="008741DF" w:rsidRPr="006779B2">
              <w:rPr>
                <w:rFonts w:cs="Arial"/>
                <w:sz w:val="24"/>
                <w:szCs w:val="24"/>
              </w:rPr>
              <w:t>s</w:t>
            </w:r>
            <w:r w:rsidR="00DF6729" w:rsidRPr="006779B2">
              <w:rPr>
                <w:rFonts w:cs="Arial"/>
                <w:sz w:val="24"/>
                <w:szCs w:val="24"/>
              </w:rPr>
              <w:t xml:space="preserve"> in partnership with industries such as PETCO, MONDI, SAPPI, Hotels and Commercial Businesses</w:t>
            </w:r>
          </w:p>
          <w:p w14:paraId="588999D3" w14:textId="77777777" w:rsidR="001650AE" w:rsidRPr="001650AE" w:rsidRDefault="001650AE" w:rsidP="001650AE">
            <w:pPr>
              <w:pStyle w:val="ListParagraph"/>
              <w:rPr>
                <w:rFonts w:cs="Arial"/>
                <w:sz w:val="24"/>
                <w:szCs w:val="24"/>
              </w:rPr>
            </w:pPr>
          </w:p>
          <w:p w14:paraId="0887B078" w14:textId="48B38F1E" w:rsidR="001650AE" w:rsidRDefault="001650AE" w:rsidP="00B269DE">
            <w:pPr>
              <w:pStyle w:val="ListParagraph"/>
              <w:numPr>
                <w:ilvl w:val="0"/>
                <w:numId w:val="18"/>
              </w:numPr>
              <w:spacing w:line="240" w:lineRule="auto"/>
              <w:jc w:val="both"/>
              <w:rPr>
                <w:rFonts w:cs="Arial"/>
                <w:sz w:val="24"/>
                <w:szCs w:val="24"/>
              </w:rPr>
            </w:pPr>
            <w:r>
              <w:rPr>
                <w:rFonts w:cs="Arial"/>
                <w:sz w:val="24"/>
                <w:szCs w:val="24"/>
              </w:rPr>
              <w:t>Establish a nursery in Himeville Transfer Station</w:t>
            </w:r>
          </w:p>
          <w:p w14:paraId="5AACBC7A" w14:textId="77777777" w:rsidR="007C2463" w:rsidRPr="007C2463" w:rsidRDefault="007C2463" w:rsidP="007C2463">
            <w:pPr>
              <w:pStyle w:val="ListParagraph"/>
              <w:rPr>
                <w:rFonts w:cs="Arial"/>
                <w:sz w:val="24"/>
                <w:szCs w:val="24"/>
              </w:rPr>
            </w:pPr>
          </w:p>
          <w:p w14:paraId="2B864FB6" w14:textId="2042BBF4" w:rsidR="007C2463" w:rsidRDefault="007C2463" w:rsidP="007C2463">
            <w:pPr>
              <w:spacing w:line="240" w:lineRule="auto"/>
              <w:jc w:val="both"/>
              <w:rPr>
                <w:rFonts w:cs="Arial"/>
                <w:sz w:val="24"/>
                <w:szCs w:val="24"/>
              </w:rPr>
            </w:pPr>
          </w:p>
          <w:p w14:paraId="3B313417" w14:textId="69A835E3" w:rsidR="007C2463" w:rsidRDefault="007C2463" w:rsidP="007C2463">
            <w:pPr>
              <w:spacing w:line="240" w:lineRule="auto"/>
              <w:jc w:val="both"/>
              <w:rPr>
                <w:rFonts w:cs="Arial"/>
                <w:sz w:val="24"/>
                <w:szCs w:val="24"/>
              </w:rPr>
            </w:pPr>
          </w:p>
          <w:p w14:paraId="75283601" w14:textId="22ACBDD3" w:rsidR="007C2463" w:rsidRDefault="007C2463" w:rsidP="007C2463">
            <w:pPr>
              <w:spacing w:line="240" w:lineRule="auto"/>
              <w:jc w:val="both"/>
              <w:rPr>
                <w:rFonts w:cs="Arial"/>
                <w:sz w:val="24"/>
                <w:szCs w:val="24"/>
              </w:rPr>
            </w:pPr>
          </w:p>
          <w:p w14:paraId="57FB0C10" w14:textId="77777777" w:rsidR="007C2463" w:rsidRPr="007C2463" w:rsidRDefault="007C2463" w:rsidP="007C2463">
            <w:pPr>
              <w:spacing w:line="240" w:lineRule="auto"/>
              <w:jc w:val="both"/>
              <w:rPr>
                <w:rFonts w:cs="Arial"/>
                <w:sz w:val="24"/>
                <w:szCs w:val="24"/>
              </w:rPr>
            </w:pPr>
          </w:p>
          <w:p w14:paraId="32E98E4C" w14:textId="77777777" w:rsidR="001C1131" w:rsidRPr="006779B2" w:rsidRDefault="001C1131" w:rsidP="006779B2">
            <w:pPr>
              <w:pStyle w:val="Tabletext"/>
              <w:jc w:val="both"/>
              <w:rPr>
                <w:rFonts w:cs="Arial"/>
                <w:sz w:val="24"/>
                <w:szCs w:val="24"/>
              </w:rPr>
            </w:pPr>
          </w:p>
        </w:tc>
        <w:tc>
          <w:tcPr>
            <w:tcW w:w="3260" w:type="dxa"/>
            <w:shd w:val="clear" w:color="auto" w:fill="auto"/>
          </w:tcPr>
          <w:p w14:paraId="4504CFC7" w14:textId="60F22208" w:rsidR="001C1131" w:rsidRPr="006779B2" w:rsidRDefault="00DF6729" w:rsidP="00B269DE">
            <w:pPr>
              <w:pStyle w:val="Tabletext"/>
              <w:numPr>
                <w:ilvl w:val="0"/>
                <w:numId w:val="19"/>
              </w:numPr>
              <w:jc w:val="both"/>
              <w:rPr>
                <w:rFonts w:cs="Arial"/>
                <w:sz w:val="24"/>
                <w:szCs w:val="24"/>
              </w:rPr>
            </w:pPr>
            <w:r w:rsidRPr="006779B2">
              <w:rPr>
                <w:rFonts w:cs="Arial"/>
                <w:sz w:val="24"/>
                <w:szCs w:val="24"/>
              </w:rPr>
              <w:t>20</w:t>
            </w:r>
            <w:r w:rsidR="005E6756" w:rsidRPr="006779B2">
              <w:rPr>
                <w:rFonts w:cs="Arial"/>
                <w:sz w:val="24"/>
                <w:szCs w:val="24"/>
              </w:rPr>
              <w:t>21-2026</w:t>
            </w:r>
          </w:p>
          <w:p w14:paraId="7D0D3485" w14:textId="0A8FFC39" w:rsidR="00DF6729" w:rsidRPr="006779B2" w:rsidRDefault="00DF6729" w:rsidP="006779B2">
            <w:pPr>
              <w:pStyle w:val="Tabletext"/>
              <w:jc w:val="both"/>
              <w:rPr>
                <w:rFonts w:cs="Arial"/>
                <w:sz w:val="24"/>
                <w:szCs w:val="24"/>
              </w:rPr>
            </w:pPr>
          </w:p>
          <w:p w14:paraId="3E3354F0" w14:textId="79198D12" w:rsidR="00E97131" w:rsidRDefault="00E97131" w:rsidP="006779B2">
            <w:pPr>
              <w:pStyle w:val="Tabletext"/>
              <w:jc w:val="both"/>
              <w:rPr>
                <w:rFonts w:cs="Arial"/>
                <w:sz w:val="24"/>
                <w:szCs w:val="24"/>
              </w:rPr>
            </w:pPr>
          </w:p>
          <w:p w14:paraId="6445E61F" w14:textId="77777777" w:rsidR="00EB2030" w:rsidRPr="006779B2" w:rsidRDefault="00EB2030" w:rsidP="006779B2">
            <w:pPr>
              <w:pStyle w:val="Tabletext"/>
              <w:jc w:val="both"/>
              <w:rPr>
                <w:rFonts w:cs="Arial"/>
                <w:sz w:val="24"/>
                <w:szCs w:val="24"/>
              </w:rPr>
            </w:pPr>
          </w:p>
          <w:p w14:paraId="7EA4DAE8" w14:textId="77777777" w:rsidR="00DF6729" w:rsidRPr="006779B2" w:rsidRDefault="00DF6729" w:rsidP="00B269DE">
            <w:pPr>
              <w:pStyle w:val="Tabletext"/>
              <w:numPr>
                <w:ilvl w:val="0"/>
                <w:numId w:val="20"/>
              </w:numPr>
              <w:jc w:val="both"/>
              <w:rPr>
                <w:rFonts w:cs="Arial"/>
                <w:sz w:val="24"/>
                <w:szCs w:val="24"/>
              </w:rPr>
            </w:pPr>
            <w:r w:rsidRPr="006779B2">
              <w:rPr>
                <w:rFonts w:cs="Arial"/>
                <w:sz w:val="24"/>
                <w:szCs w:val="24"/>
              </w:rPr>
              <w:t>2021</w:t>
            </w:r>
          </w:p>
          <w:p w14:paraId="156EFB95" w14:textId="0B5A577F" w:rsidR="0083059F" w:rsidRPr="006779B2" w:rsidRDefault="0083059F" w:rsidP="006779B2">
            <w:pPr>
              <w:pStyle w:val="Tabletext"/>
              <w:jc w:val="both"/>
              <w:rPr>
                <w:rFonts w:cs="Arial"/>
                <w:sz w:val="24"/>
                <w:szCs w:val="24"/>
              </w:rPr>
            </w:pPr>
          </w:p>
          <w:p w14:paraId="23DB66CD" w14:textId="33037AC6" w:rsidR="005E6756" w:rsidRPr="006779B2" w:rsidRDefault="005E6756" w:rsidP="006779B2">
            <w:pPr>
              <w:pStyle w:val="Tabletext"/>
              <w:jc w:val="both"/>
              <w:rPr>
                <w:rFonts w:cs="Arial"/>
                <w:sz w:val="24"/>
                <w:szCs w:val="24"/>
              </w:rPr>
            </w:pPr>
          </w:p>
          <w:p w14:paraId="2789CF87" w14:textId="77777777" w:rsidR="005E6756" w:rsidRPr="006779B2" w:rsidRDefault="005E6756" w:rsidP="006779B2">
            <w:pPr>
              <w:pStyle w:val="Tabletext"/>
              <w:jc w:val="both"/>
              <w:rPr>
                <w:rFonts w:cs="Arial"/>
                <w:sz w:val="24"/>
                <w:szCs w:val="24"/>
              </w:rPr>
            </w:pPr>
          </w:p>
          <w:p w14:paraId="12139214" w14:textId="77777777" w:rsidR="00DF6729" w:rsidRDefault="00DF6729" w:rsidP="00B269DE">
            <w:pPr>
              <w:pStyle w:val="Tabletext"/>
              <w:numPr>
                <w:ilvl w:val="0"/>
                <w:numId w:val="20"/>
              </w:numPr>
              <w:jc w:val="both"/>
              <w:rPr>
                <w:rFonts w:cs="Arial"/>
                <w:sz w:val="24"/>
                <w:szCs w:val="24"/>
              </w:rPr>
            </w:pPr>
            <w:r w:rsidRPr="006779B2">
              <w:rPr>
                <w:rFonts w:cs="Arial"/>
                <w:sz w:val="24"/>
                <w:szCs w:val="24"/>
              </w:rPr>
              <w:t>202</w:t>
            </w:r>
            <w:r w:rsidR="005E6756" w:rsidRPr="006779B2">
              <w:rPr>
                <w:rFonts w:cs="Arial"/>
                <w:sz w:val="24"/>
                <w:szCs w:val="24"/>
              </w:rPr>
              <w:t>1-2026</w:t>
            </w:r>
          </w:p>
          <w:p w14:paraId="55E3BD08" w14:textId="77777777" w:rsidR="007C2463" w:rsidRDefault="007C2463" w:rsidP="007C2463">
            <w:pPr>
              <w:pStyle w:val="Tabletext"/>
              <w:jc w:val="both"/>
              <w:rPr>
                <w:rFonts w:cs="Arial"/>
                <w:sz w:val="24"/>
                <w:szCs w:val="24"/>
              </w:rPr>
            </w:pPr>
          </w:p>
          <w:p w14:paraId="1BD70161" w14:textId="77777777" w:rsidR="007C2463" w:rsidRDefault="007C2463" w:rsidP="007C2463">
            <w:pPr>
              <w:pStyle w:val="Tabletext"/>
              <w:jc w:val="both"/>
              <w:rPr>
                <w:rFonts w:cs="Arial"/>
                <w:sz w:val="24"/>
                <w:szCs w:val="24"/>
              </w:rPr>
            </w:pPr>
          </w:p>
          <w:p w14:paraId="56426A7D" w14:textId="77777777" w:rsidR="007C2463" w:rsidRDefault="007C2463" w:rsidP="007C2463">
            <w:pPr>
              <w:pStyle w:val="Tabletext"/>
              <w:jc w:val="both"/>
              <w:rPr>
                <w:rFonts w:cs="Arial"/>
                <w:sz w:val="24"/>
                <w:szCs w:val="24"/>
              </w:rPr>
            </w:pPr>
          </w:p>
          <w:p w14:paraId="7CE131C2" w14:textId="77777777" w:rsidR="007C2463" w:rsidRDefault="007C2463" w:rsidP="007C2463">
            <w:pPr>
              <w:pStyle w:val="Tabletext"/>
              <w:jc w:val="both"/>
              <w:rPr>
                <w:rFonts w:cs="Arial"/>
                <w:sz w:val="24"/>
                <w:szCs w:val="24"/>
              </w:rPr>
            </w:pPr>
          </w:p>
          <w:p w14:paraId="121E2A4F" w14:textId="77777777" w:rsidR="007C2463" w:rsidRDefault="007C2463" w:rsidP="007C2463">
            <w:pPr>
              <w:pStyle w:val="Tabletext"/>
              <w:jc w:val="both"/>
              <w:rPr>
                <w:rFonts w:cs="Arial"/>
                <w:sz w:val="24"/>
                <w:szCs w:val="24"/>
              </w:rPr>
            </w:pPr>
          </w:p>
          <w:p w14:paraId="6B1F580B" w14:textId="77777777" w:rsidR="007C2463" w:rsidRDefault="007C2463" w:rsidP="007C2463">
            <w:pPr>
              <w:pStyle w:val="Tabletext"/>
              <w:jc w:val="both"/>
              <w:rPr>
                <w:rFonts w:cs="Arial"/>
                <w:sz w:val="24"/>
                <w:szCs w:val="24"/>
              </w:rPr>
            </w:pPr>
          </w:p>
          <w:p w14:paraId="037F3DA0" w14:textId="77777777" w:rsidR="007C2463" w:rsidRDefault="007C2463" w:rsidP="007C2463">
            <w:pPr>
              <w:pStyle w:val="Tabletext"/>
              <w:jc w:val="both"/>
              <w:rPr>
                <w:rFonts w:cs="Arial"/>
                <w:sz w:val="24"/>
                <w:szCs w:val="24"/>
              </w:rPr>
            </w:pPr>
          </w:p>
          <w:p w14:paraId="5DB63BFF" w14:textId="04FBEE94" w:rsidR="007C2463" w:rsidRPr="006779B2" w:rsidRDefault="007C2463" w:rsidP="007C2463">
            <w:pPr>
              <w:pStyle w:val="Tabletext"/>
              <w:numPr>
                <w:ilvl w:val="0"/>
                <w:numId w:val="37"/>
              </w:numPr>
              <w:jc w:val="both"/>
              <w:rPr>
                <w:rFonts w:cs="Arial"/>
                <w:sz w:val="24"/>
                <w:szCs w:val="24"/>
              </w:rPr>
            </w:pPr>
            <w:r>
              <w:rPr>
                <w:rFonts w:cs="Arial"/>
                <w:sz w:val="24"/>
                <w:szCs w:val="24"/>
              </w:rPr>
              <w:t>2023-2025</w:t>
            </w:r>
          </w:p>
        </w:tc>
      </w:tr>
      <w:tr w:rsidR="001C1131" w:rsidRPr="006779B2" w14:paraId="2A34C827" w14:textId="77777777" w:rsidTr="001C1131">
        <w:tc>
          <w:tcPr>
            <w:tcW w:w="3544" w:type="dxa"/>
          </w:tcPr>
          <w:p w14:paraId="38A8A3B4" w14:textId="77777777" w:rsidR="001C1131" w:rsidRPr="006779B2" w:rsidRDefault="0083059F" w:rsidP="006779B2">
            <w:pPr>
              <w:pStyle w:val="Tabletext"/>
              <w:jc w:val="both"/>
              <w:rPr>
                <w:rFonts w:cs="Arial"/>
                <w:sz w:val="24"/>
                <w:szCs w:val="24"/>
              </w:rPr>
            </w:pPr>
            <w:r w:rsidRPr="006779B2">
              <w:rPr>
                <w:rFonts w:cs="Arial"/>
                <w:sz w:val="24"/>
                <w:szCs w:val="24"/>
              </w:rPr>
              <w:lastRenderedPageBreak/>
              <w:t>Promote waste minimisation</w:t>
            </w:r>
          </w:p>
        </w:tc>
        <w:tc>
          <w:tcPr>
            <w:tcW w:w="3685" w:type="dxa"/>
            <w:shd w:val="clear" w:color="auto" w:fill="auto"/>
          </w:tcPr>
          <w:p w14:paraId="444327C4" w14:textId="1FE0C529" w:rsidR="001C1131" w:rsidRPr="006779B2" w:rsidRDefault="001650AE" w:rsidP="00B269DE">
            <w:pPr>
              <w:pStyle w:val="Tabletext"/>
              <w:numPr>
                <w:ilvl w:val="0"/>
                <w:numId w:val="21"/>
              </w:numPr>
              <w:jc w:val="both"/>
              <w:rPr>
                <w:rFonts w:cs="Arial"/>
                <w:sz w:val="24"/>
                <w:szCs w:val="24"/>
              </w:rPr>
            </w:pPr>
            <w:r>
              <w:rPr>
                <w:rFonts w:cs="Arial"/>
                <w:sz w:val="24"/>
                <w:szCs w:val="24"/>
                <w:lang w:val="en-US" w:eastAsia="en-US"/>
              </w:rPr>
              <w:t>Conduct a</w:t>
            </w:r>
            <w:r w:rsidR="004C51AD" w:rsidRPr="004C51AD">
              <w:rPr>
                <w:rFonts w:cs="Arial"/>
                <w:sz w:val="24"/>
                <w:szCs w:val="24"/>
                <w:lang w:val="en-US" w:eastAsia="en-US"/>
              </w:rPr>
              <w:t xml:space="preserve"> feasibility of waste minimization municipal wide and develop an action plan to promote their implementation at the local municipality level</w:t>
            </w:r>
          </w:p>
        </w:tc>
        <w:tc>
          <w:tcPr>
            <w:tcW w:w="3402" w:type="dxa"/>
            <w:shd w:val="clear" w:color="auto" w:fill="auto"/>
          </w:tcPr>
          <w:p w14:paraId="06060520" w14:textId="6723CF7C" w:rsidR="004C51AD" w:rsidRPr="004C51AD" w:rsidRDefault="004C51AD" w:rsidP="00B269DE">
            <w:pPr>
              <w:pStyle w:val="Tabletext"/>
              <w:numPr>
                <w:ilvl w:val="0"/>
                <w:numId w:val="22"/>
              </w:numPr>
              <w:jc w:val="both"/>
              <w:rPr>
                <w:rFonts w:cs="Arial"/>
                <w:sz w:val="24"/>
                <w:szCs w:val="24"/>
              </w:rPr>
            </w:pPr>
            <w:r w:rsidRPr="004C51AD">
              <w:rPr>
                <w:rFonts w:cs="Arial"/>
                <w:sz w:val="24"/>
                <w:szCs w:val="24"/>
                <w:lang w:val="en-US" w:eastAsia="en-US"/>
              </w:rPr>
              <w:t>Establish mechanisms for promoting separation at source</w:t>
            </w:r>
            <w:r>
              <w:rPr>
                <w:rFonts w:cs="Arial"/>
                <w:sz w:val="24"/>
                <w:szCs w:val="24"/>
                <w:lang w:val="en-US" w:eastAsia="en-US"/>
              </w:rPr>
              <w:t>.</w:t>
            </w:r>
          </w:p>
          <w:p w14:paraId="63DBB24B" w14:textId="77777777" w:rsidR="004C51AD" w:rsidRPr="004C51AD" w:rsidRDefault="004C51AD" w:rsidP="004C51AD">
            <w:pPr>
              <w:pStyle w:val="Tabletext"/>
              <w:ind w:left="360"/>
              <w:jc w:val="both"/>
              <w:rPr>
                <w:rFonts w:cs="Arial"/>
                <w:sz w:val="24"/>
                <w:szCs w:val="24"/>
              </w:rPr>
            </w:pPr>
          </w:p>
          <w:p w14:paraId="6FF5EF85" w14:textId="77777777" w:rsidR="004C51AD" w:rsidRPr="004C51AD" w:rsidRDefault="004C51AD" w:rsidP="00B269DE">
            <w:pPr>
              <w:pStyle w:val="Tabletext"/>
              <w:numPr>
                <w:ilvl w:val="0"/>
                <w:numId w:val="22"/>
              </w:numPr>
              <w:jc w:val="both"/>
              <w:rPr>
                <w:rFonts w:cs="Arial"/>
                <w:sz w:val="24"/>
                <w:szCs w:val="24"/>
              </w:rPr>
            </w:pPr>
            <w:r w:rsidRPr="004C51AD">
              <w:rPr>
                <w:rFonts w:cs="Arial"/>
                <w:sz w:val="24"/>
                <w:szCs w:val="24"/>
                <w:lang w:val="en-US" w:eastAsia="en-US"/>
              </w:rPr>
              <w:t xml:space="preserve">Conduct a feasibility study to determine whether there is a need to establish buy back centers </w:t>
            </w:r>
          </w:p>
          <w:p w14:paraId="23C82A0B" w14:textId="77777777" w:rsidR="004C51AD" w:rsidRPr="004C51AD" w:rsidRDefault="004C51AD" w:rsidP="00B269DE">
            <w:pPr>
              <w:pStyle w:val="Tabletext"/>
              <w:numPr>
                <w:ilvl w:val="0"/>
                <w:numId w:val="22"/>
              </w:numPr>
              <w:jc w:val="both"/>
              <w:rPr>
                <w:rFonts w:cs="Arial"/>
                <w:sz w:val="24"/>
                <w:szCs w:val="24"/>
              </w:rPr>
            </w:pPr>
            <w:r w:rsidRPr="004C51AD">
              <w:rPr>
                <w:rFonts w:cs="Arial"/>
                <w:sz w:val="24"/>
                <w:szCs w:val="24"/>
                <w:lang w:val="en-US" w:eastAsia="en-US"/>
              </w:rPr>
              <w:t xml:space="preserve">Develop a composting strategy to divert garden waste to </w:t>
            </w:r>
            <w:r>
              <w:rPr>
                <w:rFonts w:cs="Arial"/>
                <w:sz w:val="24"/>
                <w:szCs w:val="24"/>
                <w:lang w:val="en-US" w:eastAsia="en-US"/>
              </w:rPr>
              <w:t>the transfer station and waste disposal sites.</w:t>
            </w:r>
          </w:p>
          <w:p w14:paraId="021479EC" w14:textId="4E474F73" w:rsidR="00122745" w:rsidRPr="006779B2" w:rsidRDefault="00122745" w:rsidP="001650AE">
            <w:pPr>
              <w:pStyle w:val="Tabletext"/>
              <w:ind w:left="360"/>
              <w:jc w:val="both"/>
              <w:rPr>
                <w:rFonts w:cs="Arial"/>
                <w:sz w:val="24"/>
                <w:szCs w:val="24"/>
              </w:rPr>
            </w:pPr>
          </w:p>
          <w:p w14:paraId="32BED34D" w14:textId="77777777" w:rsidR="008E710A" w:rsidRPr="006779B2" w:rsidRDefault="008E710A" w:rsidP="006779B2">
            <w:pPr>
              <w:pStyle w:val="Tabletext"/>
              <w:ind w:left="360"/>
              <w:jc w:val="both"/>
              <w:rPr>
                <w:rFonts w:cs="Arial"/>
                <w:sz w:val="24"/>
                <w:szCs w:val="24"/>
              </w:rPr>
            </w:pPr>
          </w:p>
          <w:p w14:paraId="19CA65B5" w14:textId="01519B48" w:rsidR="00122745" w:rsidRPr="006779B2" w:rsidRDefault="00122745" w:rsidP="006779B2">
            <w:pPr>
              <w:pStyle w:val="Tabletext"/>
              <w:ind w:left="360"/>
              <w:jc w:val="both"/>
              <w:rPr>
                <w:rFonts w:cs="Arial"/>
                <w:sz w:val="24"/>
                <w:szCs w:val="24"/>
              </w:rPr>
            </w:pPr>
          </w:p>
        </w:tc>
        <w:tc>
          <w:tcPr>
            <w:tcW w:w="3260" w:type="dxa"/>
            <w:shd w:val="clear" w:color="auto" w:fill="auto"/>
          </w:tcPr>
          <w:p w14:paraId="04ACA248" w14:textId="5DEBCA35" w:rsidR="001C1131" w:rsidRPr="006779B2" w:rsidRDefault="0083059F" w:rsidP="00B269DE">
            <w:pPr>
              <w:pStyle w:val="Tabletext"/>
              <w:numPr>
                <w:ilvl w:val="0"/>
                <w:numId w:val="22"/>
              </w:numPr>
              <w:jc w:val="both"/>
              <w:rPr>
                <w:rFonts w:cs="Arial"/>
                <w:sz w:val="24"/>
                <w:szCs w:val="24"/>
              </w:rPr>
            </w:pPr>
            <w:r w:rsidRPr="006779B2">
              <w:rPr>
                <w:rFonts w:cs="Arial"/>
                <w:sz w:val="24"/>
                <w:szCs w:val="24"/>
              </w:rPr>
              <w:t>202</w:t>
            </w:r>
            <w:r w:rsidR="005E6756" w:rsidRPr="006779B2">
              <w:rPr>
                <w:rFonts w:cs="Arial"/>
                <w:sz w:val="24"/>
                <w:szCs w:val="24"/>
              </w:rPr>
              <w:t>1</w:t>
            </w:r>
          </w:p>
          <w:p w14:paraId="39B935EF" w14:textId="38CB1820" w:rsidR="005E6756" w:rsidRPr="006779B2" w:rsidRDefault="005E6756" w:rsidP="006779B2">
            <w:pPr>
              <w:pStyle w:val="Tabletext"/>
              <w:ind w:left="360"/>
              <w:jc w:val="both"/>
              <w:rPr>
                <w:rFonts w:cs="Arial"/>
                <w:sz w:val="24"/>
                <w:szCs w:val="24"/>
              </w:rPr>
            </w:pPr>
          </w:p>
          <w:p w14:paraId="62694F9A" w14:textId="55D3FABD" w:rsidR="008E710A" w:rsidRDefault="008E710A" w:rsidP="006779B2">
            <w:pPr>
              <w:pStyle w:val="Tabletext"/>
              <w:ind w:left="360"/>
              <w:jc w:val="both"/>
              <w:rPr>
                <w:rFonts w:cs="Arial"/>
                <w:sz w:val="24"/>
                <w:szCs w:val="24"/>
              </w:rPr>
            </w:pPr>
          </w:p>
          <w:p w14:paraId="40470F82" w14:textId="77777777" w:rsidR="004C51AD" w:rsidRPr="006779B2" w:rsidRDefault="004C51AD" w:rsidP="006779B2">
            <w:pPr>
              <w:pStyle w:val="Tabletext"/>
              <w:ind w:left="360"/>
              <w:jc w:val="both"/>
              <w:rPr>
                <w:rFonts w:cs="Arial"/>
                <w:sz w:val="24"/>
                <w:szCs w:val="24"/>
              </w:rPr>
            </w:pPr>
          </w:p>
          <w:p w14:paraId="5FABD3DE" w14:textId="566856A4" w:rsidR="005E6756" w:rsidRPr="006779B2" w:rsidRDefault="005E6756" w:rsidP="00B269DE">
            <w:pPr>
              <w:pStyle w:val="Tabletext"/>
              <w:numPr>
                <w:ilvl w:val="0"/>
                <w:numId w:val="22"/>
              </w:numPr>
              <w:jc w:val="both"/>
              <w:rPr>
                <w:rFonts w:cs="Arial"/>
                <w:sz w:val="24"/>
                <w:szCs w:val="24"/>
              </w:rPr>
            </w:pPr>
            <w:r w:rsidRPr="006779B2">
              <w:rPr>
                <w:rFonts w:cs="Arial"/>
                <w:sz w:val="24"/>
                <w:szCs w:val="24"/>
              </w:rPr>
              <w:t>2022</w:t>
            </w:r>
          </w:p>
          <w:p w14:paraId="7BD0B2FB" w14:textId="59DF24B2" w:rsidR="00122745" w:rsidRPr="006779B2" w:rsidRDefault="00122745" w:rsidP="006779B2">
            <w:pPr>
              <w:pStyle w:val="Tabletext"/>
              <w:jc w:val="both"/>
              <w:rPr>
                <w:rFonts w:cs="Arial"/>
                <w:sz w:val="24"/>
                <w:szCs w:val="24"/>
              </w:rPr>
            </w:pPr>
          </w:p>
          <w:p w14:paraId="608F9E8C" w14:textId="77777777" w:rsidR="00122745" w:rsidRPr="006779B2" w:rsidRDefault="00122745" w:rsidP="006779B2">
            <w:pPr>
              <w:pStyle w:val="Tabletext"/>
              <w:jc w:val="both"/>
              <w:rPr>
                <w:rFonts w:cs="Arial"/>
                <w:sz w:val="24"/>
                <w:szCs w:val="24"/>
              </w:rPr>
            </w:pPr>
          </w:p>
          <w:p w14:paraId="48E00D3A" w14:textId="00C2518E" w:rsidR="00122745" w:rsidRPr="006779B2" w:rsidRDefault="00122745" w:rsidP="006779B2">
            <w:pPr>
              <w:pStyle w:val="Tabletext"/>
              <w:jc w:val="both"/>
              <w:rPr>
                <w:rFonts w:cs="Arial"/>
                <w:sz w:val="24"/>
                <w:szCs w:val="24"/>
              </w:rPr>
            </w:pPr>
          </w:p>
          <w:p w14:paraId="39BF6F41" w14:textId="77777777" w:rsidR="00122745" w:rsidRPr="006779B2" w:rsidRDefault="00122745" w:rsidP="006779B2">
            <w:pPr>
              <w:pStyle w:val="Tabletext"/>
              <w:jc w:val="both"/>
              <w:rPr>
                <w:rFonts w:cs="Arial"/>
                <w:sz w:val="24"/>
                <w:szCs w:val="24"/>
              </w:rPr>
            </w:pPr>
          </w:p>
          <w:p w14:paraId="54DC8059" w14:textId="56BB8314" w:rsidR="0083059F" w:rsidRPr="006779B2" w:rsidRDefault="004C51AD" w:rsidP="00B269DE">
            <w:pPr>
              <w:pStyle w:val="Tabletext"/>
              <w:numPr>
                <w:ilvl w:val="0"/>
                <w:numId w:val="22"/>
              </w:numPr>
              <w:jc w:val="both"/>
              <w:rPr>
                <w:rFonts w:cs="Arial"/>
                <w:sz w:val="24"/>
                <w:szCs w:val="24"/>
              </w:rPr>
            </w:pPr>
            <w:r>
              <w:rPr>
                <w:rFonts w:cs="Arial"/>
                <w:sz w:val="24"/>
                <w:szCs w:val="24"/>
              </w:rPr>
              <w:t>2021-2022</w:t>
            </w:r>
          </w:p>
        </w:tc>
      </w:tr>
    </w:tbl>
    <w:p w14:paraId="45EF4746" w14:textId="77777777" w:rsidR="001C1131" w:rsidRPr="006779B2" w:rsidRDefault="001C1131" w:rsidP="006779B2">
      <w:pPr>
        <w:spacing w:after="360" w:line="240" w:lineRule="auto"/>
        <w:outlineLvl w:val="1"/>
        <w:rPr>
          <w:rFonts w:cs="Arial"/>
          <w:sz w:val="24"/>
          <w:szCs w:val="24"/>
        </w:rPr>
      </w:pPr>
    </w:p>
    <w:tbl>
      <w:tblPr>
        <w:tblW w:w="13891"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3685"/>
        <w:gridCol w:w="3402"/>
        <w:gridCol w:w="3260"/>
      </w:tblGrid>
      <w:tr w:rsidR="001C1131" w:rsidRPr="006779B2" w14:paraId="74F049C7" w14:textId="77777777" w:rsidTr="00DD38C4">
        <w:tc>
          <w:tcPr>
            <w:tcW w:w="13891" w:type="dxa"/>
            <w:gridSpan w:val="4"/>
            <w:tcBorders>
              <w:top w:val="single" w:sz="4" w:space="0" w:color="auto"/>
            </w:tcBorders>
            <w:shd w:val="clear" w:color="auto" w:fill="D6E3BC" w:themeFill="accent3" w:themeFillTint="66"/>
          </w:tcPr>
          <w:p w14:paraId="078E30BC" w14:textId="77777777" w:rsidR="001C1131" w:rsidRPr="006779B2" w:rsidRDefault="001C1131" w:rsidP="006779B2">
            <w:pPr>
              <w:pStyle w:val="Tabletext"/>
              <w:rPr>
                <w:rFonts w:cs="Arial"/>
                <w:b/>
                <w:sz w:val="24"/>
                <w:szCs w:val="24"/>
              </w:rPr>
            </w:pPr>
            <w:r w:rsidRPr="006779B2">
              <w:rPr>
                <w:rFonts w:cs="Arial"/>
                <w:b/>
                <w:sz w:val="24"/>
                <w:szCs w:val="24"/>
              </w:rPr>
              <w:t>Goal 2: Ensure the effective and efficient delivery of waste services</w:t>
            </w:r>
          </w:p>
        </w:tc>
      </w:tr>
      <w:tr w:rsidR="001C1131" w:rsidRPr="006779B2" w14:paraId="7FA8AEF0" w14:textId="77777777" w:rsidTr="00DD38C4">
        <w:tc>
          <w:tcPr>
            <w:tcW w:w="3544" w:type="dxa"/>
            <w:tcBorders>
              <w:top w:val="single" w:sz="4" w:space="0" w:color="auto"/>
            </w:tcBorders>
            <w:shd w:val="clear" w:color="auto" w:fill="EAF1DD" w:themeFill="accent3" w:themeFillTint="33"/>
          </w:tcPr>
          <w:p w14:paraId="414B3AF3" w14:textId="77777777" w:rsidR="001C1131" w:rsidRPr="006779B2" w:rsidRDefault="001C1131" w:rsidP="006779B2">
            <w:pPr>
              <w:pStyle w:val="Tabletext"/>
              <w:rPr>
                <w:rFonts w:cs="Arial"/>
                <w:b/>
                <w:sz w:val="24"/>
                <w:szCs w:val="24"/>
              </w:rPr>
            </w:pPr>
            <w:r w:rsidRPr="006779B2">
              <w:rPr>
                <w:rFonts w:cs="Arial"/>
                <w:b/>
                <w:sz w:val="24"/>
                <w:szCs w:val="24"/>
              </w:rPr>
              <w:t>Objectives</w:t>
            </w:r>
          </w:p>
        </w:tc>
        <w:tc>
          <w:tcPr>
            <w:tcW w:w="3685" w:type="dxa"/>
            <w:tcBorders>
              <w:top w:val="single" w:sz="4" w:space="0" w:color="auto"/>
            </w:tcBorders>
            <w:shd w:val="clear" w:color="auto" w:fill="EAF1DD" w:themeFill="accent3" w:themeFillTint="33"/>
          </w:tcPr>
          <w:p w14:paraId="7E21463A" w14:textId="77777777" w:rsidR="001C1131" w:rsidRPr="006779B2" w:rsidRDefault="001C1131" w:rsidP="006779B2">
            <w:pPr>
              <w:pStyle w:val="Tabletext"/>
              <w:rPr>
                <w:rFonts w:cs="Arial"/>
                <w:b/>
                <w:sz w:val="24"/>
                <w:szCs w:val="24"/>
              </w:rPr>
            </w:pPr>
            <w:r w:rsidRPr="006779B2">
              <w:rPr>
                <w:rFonts w:cs="Arial"/>
                <w:b/>
                <w:sz w:val="24"/>
                <w:szCs w:val="24"/>
              </w:rPr>
              <w:t>Targets</w:t>
            </w:r>
          </w:p>
        </w:tc>
        <w:tc>
          <w:tcPr>
            <w:tcW w:w="3402" w:type="dxa"/>
            <w:tcBorders>
              <w:top w:val="single" w:sz="4" w:space="0" w:color="auto"/>
            </w:tcBorders>
            <w:shd w:val="clear" w:color="auto" w:fill="EAF1DD" w:themeFill="accent3" w:themeFillTint="33"/>
          </w:tcPr>
          <w:p w14:paraId="5D9029FC" w14:textId="77777777" w:rsidR="001C1131" w:rsidRPr="006779B2" w:rsidRDefault="001C1131" w:rsidP="006779B2">
            <w:pPr>
              <w:pStyle w:val="Tabletext"/>
              <w:rPr>
                <w:rFonts w:cs="Arial"/>
                <w:b/>
                <w:sz w:val="24"/>
                <w:szCs w:val="24"/>
              </w:rPr>
            </w:pPr>
            <w:r w:rsidRPr="006779B2">
              <w:rPr>
                <w:rFonts w:cs="Arial"/>
                <w:b/>
                <w:sz w:val="24"/>
                <w:szCs w:val="24"/>
              </w:rPr>
              <w:t>Activities</w:t>
            </w:r>
          </w:p>
        </w:tc>
        <w:tc>
          <w:tcPr>
            <w:tcW w:w="3260" w:type="dxa"/>
            <w:shd w:val="clear" w:color="auto" w:fill="EAF1DD" w:themeFill="accent3" w:themeFillTint="33"/>
          </w:tcPr>
          <w:p w14:paraId="7EA79FC1" w14:textId="77777777" w:rsidR="001C1131" w:rsidRPr="006779B2" w:rsidRDefault="001C1131" w:rsidP="006779B2">
            <w:pPr>
              <w:pStyle w:val="Tabletext"/>
              <w:rPr>
                <w:rFonts w:cs="Arial"/>
                <w:b/>
                <w:sz w:val="24"/>
                <w:szCs w:val="24"/>
              </w:rPr>
            </w:pPr>
            <w:r w:rsidRPr="006779B2">
              <w:rPr>
                <w:rFonts w:cs="Arial"/>
                <w:b/>
                <w:sz w:val="24"/>
                <w:szCs w:val="24"/>
              </w:rPr>
              <w:t xml:space="preserve">Timeframe </w:t>
            </w:r>
          </w:p>
        </w:tc>
      </w:tr>
      <w:tr w:rsidR="00BA62F0" w:rsidRPr="006779B2" w14:paraId="0704B4A4" w14:textId="77777777" w:rsidTr="009B557D">
        <w:tc>
          <w:tcPr>
            <w:tcW w:w="3544" w:type="dxa"/>
          </w:tcPr>
          <w:p w14:paraId="054C28E6" w14:textId="77777777" w:rsidR="001C1131" w:rsidRPr="006779B2" w:rsidRDefault="00F158FA" w:rsidP="006779B2">
            <w:pPr>
              <w:pStyle w:val="Tabletext"/>
              <w:rPr>
                <w:rFonts w:cs="Arial"/>
                <w:sz w:val="24"/>
                <w:szCs w:val="24"/>
              </w:rPr>
            </w:pPr>
            <w:r w:rsidRPr="006779B2">
              <w:rPr>
                <w:rFonts w:cs="Arial"/>
                <w:sz w:val="24"/>
                <w:szCs w:val="24"/>
              </w:rPr>
              <w:t>Ensure/Provide effective and efficient delivery of waste services to the community.</w:t>
            </w:r>
          </w:p>
        </w:tc>
        <w:tc>
          <w:tcPr>
            <w:tcW w:w="3685" w:type="dxa"/>
            <w:shd w:val="clear" w:color="auto" w:fill="auto"/>
          </w:tcPr>
          <w:p w14:paraId="55C9AED5" w14:textId="61D30CEB" w:rsidR="00F158FA" w:rsidRPr="006779B2" w:rsidRDefault="00F158FA" w:rsidP="00B269DE">
            <w:pPr>
              <w:pStyle w:val="ListParagraph"/>
              <w:numPr>
                <w:ilvl w:val="0"/>
                <w:numId w:val="23"/>
              </w:numPr>
              <w:spacing w:line="240" w:lineRule="auto"/>
              <w:jc w:val="both"/>
              <w:rPr>
                <w:rFonts w:cs="Arial"/>
                <w:sz w:val="24"/>
                <w:szCs w:val="24"/>
              </w:rPr>
            </w:pPr>
            <w:r w:rsidRPr="006779B2">
              <w:rPr>
                <w:rFonts w:cs="Arial"/>
                <w:sz w:val="24"/>
                <w:szCs w:val="24"/>
              </w:rPr>
              <w:t>Rendering of waste removal services to communities (households)</w:t>
            </w:r>
          </w:p>
          <w:p w14:paraId="78A37E4B" w14:textId="48595DB8" w:rsidR="008E710A" w:rsidRPr="006779B2" w:rsidRDefault="008E710A" w:rsidP="006779B2">
            <w:pPr>
              <w:spacing w:line="240" w:lineRule="auto"/>
              <w:jc w:val="both"/>
              <w:rPr>
                <w:rFonts w:cs="Arial"/>
                <w:sz w:val="24"/>
                <w:szCs w:val="24"/>
              </w:rPr>
            </w:pPr>
          </w:p>
          <w:p w14:paraId="276D4A11" w14:textId="26BF2912" w:rsidR="008E710A" w:rsidRPr="006779B2" w:rsidRDefault="008E710A" w:rsidP="006779B2">
            <w:pPr>
              <w:spacing w:line="240" w:lineRule="auto"/>
              <w:jc w:val="both"/>
              <w:rPr>
                <w:rFonts w:cs="Arial"/>
                <w:sz w:val="24"/>
                <w:szCs w:val="24"/>
              </w:rPr>
            </w:pPr>
          </w:p>
          <w:p w14:paraId="0E97688A" w14:textId="6192372B" w:rsidR="008E710A" w:rsidRPr="006779B2" w:rsidRDefault="008E710A" w:rsidP="006779B2">
            <w:pPr>
              <w:spacing w:line="240" w:lineRule="auto"/>
              <w:jc w:val="both"/>
              <w:rPr>
                <w:rFonts w:cs="Arial"/>
                <w:sz w:val="24"/>
                <w:szCs w:val="24"/>
              </w:rPr>
            </w:pPr>
          </w:p>
          <w:p w14:paraId="415B5FF0" w14:textId="6F1D656F" w:rsidR="008E710A" w:rsidRPr="006779B2" w:rsidRDefault="008E710A" w:rsidP="006779B2">
            <w:pPr>
              <w:spacing w:line="240" w:lineRule="auto"/>
              <w:jc w:val="both"/>
              <w:rPr>
                <w:rFonts w:cs="Arial"/>
                <w:sz w:val="24"/>
                <w:szCs w:val="24"/>
              </w:rPr>
            </w:pPr>
          </w:p>
          <w:p w14:paraId="55C93448" w14:textId="22E789CC" w:rsidR="00D03A5B" w:rsidRPr="006779B2" w:rsidRDefault="00D03A5B" w:rsidP="006779B2">
            <w:pPr>
              <w:spacing w:line="240" w:lineRule="auto"/>
              <w:jc w:val="both"/>
              <w:rPr>
                <w:rFonts w:cs="Arial"/>
                <w:sz w:val="24"/>
                <w:szCs w:val="24"/>
              </w:rPr>
            </w:pPr>
          </w:p>
          <w:p w14:paraId="279E1035" w14:textId="75E08476" w:rsidR="00D03A5B" w:rsidRPr="006779B2" w:rsidRDefault="00D03A5B" w:rsidP="006779B2">
            <w:pPr>
              <w:spacing w:line="240" w:lineRule="auto"/>
              <w:jc w:val="both"/>
              <w:rPr>
                <w:rFonts w:cs="Arial"/>
                <w:sz w:val="24"/>
                <w:szCs w:val="24"/>
              </w:rPr>
            </w:pPr>
          </w:p>
          <w:p w14:paraId="2D7C65D6" w14:textId="185B83DC" w:rsidR="00D03A5B" w:rsidRPr="006779B2" w:rsidRDefault="00D03A5B" w:rsidP="006779B2">
            <w:pPr>
              <w:spacing w:line="240" w:lineRule="auto"/>
              <w:jc w:val="both"/>
              <w:rPr>
                <w:rFonts w:cs="Arial"/>
                <w:sz w:val="24"/>
                <w:szCs w:val="24"/>
              </w:rPr>
            </w:pPr>
          </w:p>
          <w:p w14:paraId="09DE3C7B" w14:textId="77777777" w:rsidR="00D03A5B" w:rsidRPr="006779B2" w:rsidRDefault="00D03A5B" w:rsidP="006779B2">
            <w:pPr>
              <w:spacing w:line="240" w:lineRule="auto"/>
              <w:jc w:val="both"/>
              <w:rPr>
                <w:rFonts w:cs="Arial"/>
                <w:sz w:val="24"/>
                <w:szCs w:val="24"/>
              </w:rPr>
            </w:pPr>
          </w:p>
          <w:p w14:paraId="5F12A059" w14:textId="689E50D8" w:rsidR="008E710A" w:rsidRPr="006779B2" w:rsidRDefault="008E710A" w:rsidP="006779B2">
            <w:pPr>
              <w:spacing w:line="240" w:lineRule="auto"/>
              <w:jc w:val="both"/>
              <w:rPr>
                <w:rFonts w:cs="Arial"/>
                <w:sz w:val="24"/>
                <w:szCs w:val="24"/>
              </w:rPr>
            </w:pPr>
          </w:p>
          <w:p w14:paraId="1C90587F" w14:textId="51206BFA" w:rsidR="008E710A" w:rsidRPr="006779B2" w:rsidRDefault="008E710A" w:rsidP="006779B2">
            <w:pPr>
              <w:spacing w:line="240" w:lineRule="auto"/>
              <w:jc w:val="both"/>
              <w:rPr>
                <w:rFonts w:cs="Arial"/>
                <w:sz w:val="24"/>
                <w:szCs w:val="24"/>
              </w:rPr>
            </w:pPr>
          </w:p>
          <w:p w14:paraId="63DB2B16" w14:textId="6A10DFF4" w:rsidR="00BA0783" w:rsidRPr="006779B2" w:rsidRDefault="00BA0783" w:rsidP="006779B2">
            <w:pPr>
              <w:spacing w:line="240" w:lineRule="auto"/>
              <w:jc w:val="both"/>
              <w:rPr>
                <w:rFonts w:cs="Arial"/>
                <w:sz w:val="24"/>
                <w:szCs w:val="24"/>
              </w:rPr>
            </w:pPr>
          </w:p>
          <w:p w14:paraId="246C823D" w14:textId="035A8AC3" w:rsidR="00BA0783" w:rsidRPr="006779B2" w:rsidRDefault="00BA0783" w:rsidP="006779B2">
            <w:pPr>
              <w:spacing w:line="240" w:lineRule="auto"/>
              <w:jc w:val="both"/>
              <w:rPr>
                <w:rFonts w:cs="Arial"/>
                <w:sz w:val="24"/>
                <w:szCs w:val="24"/>
              </w:rPr>
            </w:pPr>
          </w:p>
          <w:p w14:paraId="438A06D3" w14:textId="21349808" w:rsidR="00BA62F0" w:rsidRPr="006779B2" w:rsidRDefault="00BA62F0" w:rsidP="006779B2">
            <w:pPr>
              <w:spacing w:line="240" w:lineRule="auto"/>
              <w:jc w:val="both"/>
              <w:rPr>
                <w:rFonts w:cs="Arial"/>
                <w:sz w:val="24"/>
                <w:szCs w:val="24"/>
              </w:rPr>
            </w:pPr>
          </w:p>
          <w:p w14:paraId="79B93A67" w14:textId="520276E8" w:rsidR="00BA62F0" w:rsidRPr="006779B2" w:rsidRDefault="00BA62F0" w:rsidP="006779B2">
            <w:pPr>
              <w:spacing w:line="240" w:lineRule="auto"/>
              <w:jc w:val="both"/>
              <w:rPr>
                <w:rFonts w:cs="Arial"/>
                <w:sz w:val="24"/>
                <w:szCs w:val="24"/>
              </w:rPr>
            </w:pPr>
          </w:p>
          <w:p w14:paraId="439874ED" w14:textId="4ACA8F59" w:rsidR="00BA62F0" w:rsidRPr="006779B2" w:rsidRDefault="00BA62F0" w:rsidP="006779B2">
            <w:pPr>
              <w:spacing w:line="240" w:lineRule="auto"/>
              <w:jc w:val="both"/>
              <w:rPr>
                <w:rFonts w:cs="Arial"/>
                <w:sz w:val="24"/>
                <w:szCs w:val="24"/>
              </w:rPr>
            </w:pPr>
          </w:p>
          <w:p w14:paraId="57EA2EB5" w14:textId="4E0ECCBD" w:rsidR="00BA62F0" w:rsidRPr="006779B2" w:rsidRDefault="00BA62F0" w:rsidP="006779B2">
            <w:pPr>
              <w:spacing w:line="240" w:lineRule="auto"/>
              <w:jc w:val="both"/>
              <w:rPr>
                <w:rFonts w:cs="Arial"/>
                <w:sz w:val="24"/>
                <w:szCs w:val="24"/>
              </w:rPr>
            </w:pPr>
          </w:p>
          <w:p w14:paraId="28D15996" w14:textId="02668AB1" w:rsidR="00BA62F0" w:rsidRPr="006779B2" w:rsidRDefault="00BA62F0" w:rsidP="006779B2">
            <w:pPr>
              <w:spacing w:line="240" w:lineRule="auto"/>
              <w:jc w:val="both"/>
              <w:rPr>
                <w:rFonts w:cs="Arial"/>
                <w:sz w:val="24"/>
                <w:szCs w:val="24"/>
              </w:rPr>
            </w:pPr>
          </w:p>
          <w:p w14:paraId="32E34872" w14:textId="545F1455" w:rsidR="00BA62F0" w:rsidRPr="006779B2" w:rsidRDefault="00BA62F0" w:rsidP="006779B2">
            <w:pPr>
              <w:spacing w:line="240" w:lineRule="auto"/>
              <w:jc w:val="both"/>
              <w:rPr>
                <w:rFonts w:cs="Arial"/>
                <w:sz w:val="24"/>
                <w:szCs w:val="24"/>
              </w:rPr>
            </w:pPr>
          </w:p>
          <w:p w14:paraId="5E9BE655" w14:textId="1DE02279" w:rsidR="00BA62F0" w:rsidRPr="006779B2" w:rsidRDefault="00BA62F0" w:rsidP="006779B2">
            <w:pPr>
              <w:spacing w:line="240" w:lineRule="auto"/>
              <w:jc w:val="both"/>
              <w:rPr>
                <w:rFonts w:cs="Arial"/>
                <w:sz w:val="24"/>
                <w:szCs w:val="24"/>
              </w:rPr>
            </w:pPr>
          </w:p>
          <w:p w14:paraId="3A973C65" w14:textId="3C085F8D" w:rsidR="00BA62F0" w:rsidRDefault="00BA62F0" w:rsidP="006779B2">
            <w:pPr>
              <w:spacing w:line="240" w:lineRule="auto"/>
              <w:jc w:val="both"/>
              <w:rPr>
                <w:rFonts w:cs="Arial"/>
                <w:sz w:val="24"/>
                <w:szCs w:val="24"/>
              </w:rPr>
            </w:pPr>
          </w:p>
          <w:p w14:paraId="28468029" w14:textId="33AF79DD" w:rsidR="00BF76C0" w:rsidRDefault="00BF76C0" w:rsidP="006779B2">
            <w:pPr>
              <w:spacing w:line="240" w:lineRule="auto"/>
              <w:jc w:val="both"/>
              <w:rPr>
                <w:rFonts w:cs="Arial"/>
                <w:sz w:val="24"/>
                <w:szCs w:val="24"/>
              </w:rPr>
            </w:pPr>
          </w:p>
          <w:p w14:paraId="6DE2EC5F" w14:textId="3592F797" w:rsidR="00BF76C0" w:rsidRDefault="00BF76C0" w:rsidP="006779B2">
            <w:pPr>
              <w:spacing w:line="240" w:lineRule="auto"/>
              <w:jc w:val="both"/>
              <w:rPr>
                <w:rFonts w:cs="Arial"/>
                <w:sz w:val="24"/>
                <w:szCs w:val="24"/>
              </w:rPr>
            </w:pPr>
          </w:p>
          <w:p w14:paraId="62313817" w14:textId="1541BB33" w:rsidR="00BF76C0" w:rsidRDefault="00BF76C0" w:rsidP="006779B2">
            <w:pPr>
              <w:spacing w:line="240" w:lineRule="auto"/>
              <w:jc w:val="both"/>
              <w:rPr>
                <w:rFonts w:cs="Arial"/>
                <w:sz w:val="24"/>
                <w:szCs w:val="24"/>
              </w:rPr>
            </w:pPr>
          </w:p>
          <w:p w14:paraId="15B75C23" w14:textId="77777777" w:rsidR="00BF76C0" w:rsidRPr="006779B2" w:rsidRDefault="00BF76C0" w:rsidP="006779B2">
            <w:pPr>
              <w:spacing w:line="240" w:lineRule="auto"/>
              <w:jc w:val="both"/>
              <w:rPr>
                <w:rFonts w:cs="Arial"/>
                <w:sz w:val="24"/>
                <w:szCs w:val="24"/>
              </w:rPr>
            </w:pPr>
          </w:p>
          <w:p w14:paraId="51D9FE49" w14:textId="444A60B9" w:rsidR="008E710A" w:rsidRDefault="008E710A" w:rsidP="006779B2">
            <w:pPr>
              <w:spacing w:line="240" w:lineRule="auto"/>
              <w:jc w:val="both"/>
              <w:rPr>
                <w:rFonts w:cs="Arial"/>
                <w:sz w:val="24"/>
                <w:szCs w:val="24"/>
              </w:rPr>
            </w:pPr>
          </w:p>
          <w:p w14:paraId="746D81E1" w14:textId="281C8B6D" w:rsidR="001650AE" w:rsidRDefault="001650AE" w:rsidP="006779B2">
            <w:pPr>
              <w:spacing w:line="240" w:lineRule="auto"/>
              <w:jc w:val="both"/>
              <w:rPr>
                <w:rFonts w:cs="Arial"/>
                <w:sz w:val="24"/>
                <w:szCs w:val="24"/>
              </w:rPr>
            </w:pPr>
          </w:p>
          <w:p w14:paraId="6A1DA3A5" w14:textId="0E1BE2FC" w:rsidR="001650AE" w:rsidRDefault="001650AE" w:rsidP="006779B2">
            <w:pPr>
              <w:spacing w:line="240" w:lineRule="auto"/>
              <w:jc w:val="both"/>
              <w:rPr>
                <w:rFonts w:cs="Arial"/>
                <w:sz w:val="24"/>
                <w:szCs w:val="24"/>
              </w:rPr>
            </w:pPr>
          </w:p>
          <w:p w14:paraId="5EDFA28E" w14:textId="446C0697" w:rsidR="001650AE" w:rsidRDefault="001650AE" w:rsidP="006779B2">
            <w:pPr>
              <w:spacing w:line="240" w:lineRule="auto"/>
              <w:jc w:val="both"/>
              <w:rPr>
                <w:rFonts w:cs="Arial"/>
                <w:sz w:val="24"/>
                <w:szCs w:val="24"/>
              </w:rPr>
            </w:pPr>
          </w:p>
          <w:p w14:paraId="7F45A2FF" w14:textId="2D8B102B" w:rsidR="001650AE" w:rsidRDefault="001650AE" w:rsidP="006779B2">
            <w:pPr>
              <w:spacing w:line="240" w:lineRule="auto"/>
              <w:jc w:val="both"/>
              <w:rPr>
                <w:rFonts w:cs="Arial"/>
                <w:sz w:val="24"/>
                <w:szCs w:val="24"/>
              </w:rPr>
            </w:pPr>
          </w:p>
          <w:p w14:paraId="4AF7FB17" w14:textId="77777777" w:rsidR="001650AE" w:rsidRPr="006779B2" w:rsidRDefault="001650AE" w:rsidP="006779B2">
            <w:pPr>
              <w:spacing w:line="240" w:lineRule="auto"/>
              <w:jc w:val="both"/>
              <w:rPr>
                <w:rFonts w:cs="Arial"/>
                <w:sz w:val="24"/>
                <w:szCs w:val="24"/>
              </w:rPr>
            </w:pPr>
          </w:p>
          <w:p w14:paraId="3EAA0A74" w14:textId="7A634A4A" w:rsidR="00D03A5B" w:rsidRPr="006779B2" w:rsidRDefault="00D03A5B" w:rsidP="006779B2">
            <w:pPr>
              <w:spacing w:line="240" w:lineRule="auto"/>
              <w:jc w:val="both"/>
              <w:rPr>
                <w:rFonts w:cs="Arial"/>
                <w:sz w:val="24"/>
                <w:szCs w:val="24"/>
              </w:rPr>
            </w:pPr>
          </w:p>
          <w:p w14:paraId="4E25EF7E" w14:textId="2061A34B" w:rsidR="00D03A5B" w:rsidRPr="006779B2" w:rsidRDefault="00D03A5B" w:rsidP="006779B2">
            <w:pPr>
              <w:spacing w:line="240" w:lineRule="auto"/>
              <w:jc w:val="both"/>
              <w:rPr>
                <w:rFonts w:cs="Arial"/>
                <w:sz w:val="24"/>
                <w:szCs w:val="24"/>
              </w:rPr>
            </w:pPr>
          </w:p>
          <w:p w14:paraId="5CC24B03" w14:textId="66962E20" w:rsidR="00D03A5B" w:rsidRPr="006779B2" w:rsidRDefault="00D03A5B" w:rsidP="006779B2">
            <w:pPr>
              <w:spacing w:line="240" w:lineRule="auto"/>
              <w:jc w:val="both"/>
              <w:rPr>
                <w:rFonts w:cs="Arial"/>
                <w:sz w:val="24"/>
                <w:szCs w:val="24"/>
              </w:rPr>
            </w:pPr>
          </w:p>
          <w:p w14:paraId="2A747803" w14:textId="512CE4A1" w:rsidR="00122745" w:rsidRPr="006779B2" w:rsidRDefault="00122745" w:rsidP="006779B2">
            <w:pPr>
              <w:spacing w:line="240" w:lineRule="auto"/>
              <w:jc w:val="both"/>
              <w:rPr>
                <w:rFonts w:cs="Arial"/>
                <w:sz w:val="24"/>
                <w:szCs w:val="24"/>
              </w:rPr>
            </w:pPr>
          </w:p>
          <w:p w14:paraId="424BD0A6" w14:textId="71905A2D" w:rsidR="00122745" w:rsidRPr="006779B2" w:rsidRDefault="00122745" w:rsidP="006779B2">
            <w:pPr>
              <w:spacing w:line="240" w:lineRule="auto"/>
              <w:jc w:val="both"/>
              <w:rPr>
                <w:rFonts w:cs="Arial"/>
                <w:sz w:val="24"/>
                <w:szCs w:val="24"/>
              </w:rPr>
            </w:pPr>
          </w:p>
          <w:p w14:paraId="15BAF4EF" w14:textId="53C73F51" w:rsidR="00122745" w:rsidRPr="006779B2" w:rsidRDefault="00122745" w:rsidP="006779B2">
            <w:pPr>
              <w:spacing w:line="240" w:lineRule="auto"/>
              <w:jc w:val="both"/>
              <w:rPr>
                <w:rFonts w:cs="Arial"/>
                <w:sz w:val="24"/>
                <w:szCs w:val="24"/>
              </w:rPr>
            </w:pPr>
          </w:p>
          <w:p w14:paraId="1DD4F612" w14:textId="0DF0DCBF" w:rsidR="00BA0783" w:rsidRPr="006779B2" w:rsidRDefault="00BA0783" w:rsidP="006779B2">
            <w:pPr>
              <w:spacing w:line="240" w:lineRule="auto"/>
              <w:jc w:val="both"/>
              <w:rPr>
                <w:rFonts w:cs="Arial"/>
                <w:sz w:val="24"/>
                <w:szCs w:val="24"/>
              </w:rPr>
            </w:pPr>
          </w:p>
          <w:p w14:paraId="6C513472" w14:textId="0255E7F0" w:rsidR="00BA0783" w:rsidRPr="006779B2" w:rsidRDefault="00BA0783" w:rsidP="006779B2">
            <w:pPr>
              <w:spacing w:line="240" w:lineRule="auto"/>
              <w:jc w:val="both"/>
              <w:rPr>
                <w:rFonts w:cs="Arial"/>
                <w:sz w:val="24"/>
                <w:szCs w:val="24"/>
              </w:rPr>
            </w:pPr>
          </w:p>
          <w:p w14:paraId="34AF92AB" w14:textId="56F4D09F" w:rsidR="00BA0783" w:rsidRPr="006779B2" w:rsidRDefault="00BA0783" w:rsidP="006779B2">
            <w:pPr>
              <w:spacing w:line="240" w:lineRule="auto"/>
              <w:jc w:val="both"/>
              <w:rPr>
                <w:rFonts w:cs="Arial"/>
                <w:sz w:val="24"/>
                <w:szCs w:val="24"/>
              </w:rPr>
            </w:pPr>
          </w:p>
          <w:p w14:paraId="08F44D1D" w14:textId="1F3F13D9" w:rsidR="00BA62F0" w:rsidRPr="006779B2" w:rsidRDefault="00BA62F0" w:rsidP="006779B2">
            <w:pPr>
              <w:spacing w:line="240" w:lineRule="auto"/>
              <w:jc w:val="both"/>
              <w:rPr>
                <w:rFonts w:cs="Arial"/>
                <w:sz w:val="24"/>
                <w:szCs w:val="24"/>
              </w:rPr>
            </w:pPr>
          </w:p>
          <w:p w14:paraId="51E93C28" w14:textId="7BB59994" w:rsidR="00BA62F0" w:rsidRPr="006779B2" w:rsidRDefault="00BA62F0" w:rsidP="006779B2">
            <w:pPr>
              <w:spacing w:line="240" w:lineRule="auto"/>
              <w:jc w:val="both"/>
              <w:rPr>
                <w:rFonts w:cs="Arial"/>
                <w:sz w:val="24"/>
                <w:szCs w:val="24"/>
              </w:rPr>
            </w:pPr>
          </w:p>
          <w:p w14:paraId="00D1B4D0" w14:textId="77777777" w:rsidR="00BA62F0" w:rsidRPr="006779B2" w:rsidRDefault="00BA62F0" w:rsidP="006779B2">
            <w:pPr>
              <w:spacing w:line="240" w:lineRule="auto"/>
              <w:jc w:val="both"/>
              <w:rPr>
                <w:rFonts w:cs="Arial"/>
                <w:sz w:val="24"/>
                <w:szCs w:val="24"/>
              </w:rPr>
            </w:pPr>
          </w:p>
          <w:p w14:paraId="16051CBB" w14:textId="1A4B3748" w:rsidR="00BA0783" w:rsidRDefault="00BA0783" w:rsidP="006779B2">
            <w:pPr>
              <w:spacing w:line="240" w:lineRule="auto"/>
              <w:jc w:val="both"/>
              <w:rPr>
                <w:rFonts w:cs="Arial"/>
                <w:sz w:val="24"/>
                <w:szCs w:val="24"/>
              </w:rPr>
            </w:pPr>
          </w:p>
          <w:p w14:paraId="5294860B" w14:textId="26E73960" w:rsidR="007F50C3" w:rsidRDefault="007F50C3" w:rsidP="006779B2">
            <w:pPr>
              <w:spacing w:line="240" w:lineRule="auto"/>
              <w:jc w:val="both"/>
              <w:rPr>
                <w:rFonts w:cs="Arial"/>
                <w:sz w:val="24"/>
                <w:szCs w:val="24"/>
              </w:rPr>
            </w:pPr>
          </w:p>
          <w:p w14:paraId="0F90E880" w14:textId="45343B0F" w:rsidR="007F50C3" w:rsidRDefault="007F50C3" w:rsidP="006779B2">
            <w:pPr>
              <w:spacing w:line="240" w:lineRule="auto"/>
              <w:jc w:val="both"/>
              <w:rPr>
                <w:rFonts w:cs="Arial"/>
                <w:sz w:val="24"/>
                <w:szCs w:val="24"/>
              </w:rPr>
            </w:pPr>
          </w:p>
          <w:p w14:paraId="7FCA9001" w14:textId="1903633D" w:rsidR="007F50C3" w:rsidRDefault="007F50C3" w:rsidP="006779B2">
            <w:pPr>
              <w:spacing w:line="240" w:lineRule="auto"/>
              <w:jc w:val="both"/>
              <w:rPr>
                <w:rFonts w:cs="Arial"/>
                <w:sz w:val="24"/>
                <w:szCs w:val="24"/>
              </w:rPr>
            </w:pPr>
          </w:p>
          <w:p w14:paraId="3202CBCA" w14:textId="77777777" w:rsidR="007F50C3" w:rsidRPr="006779B2" w:rsidRDefault="007F50C3" w:rsidP="006779B2">
            <w:pPr>
              <w:spacing w:line="240" w:lineRule="auto"/>
              <w:jc w:val="both"/>
              <w:rPr>
                <w:rFonts w:cs="Arial"/>
                <w:sz w:val="24"/>
                <w:szCs w:val="24"/>
              </w:rPr>
            </w:pPr>
          </w:p>
          <w:p w14:paraId="78743A28" w14:textId="77777777" w:rsidR="00BA0783" w:rsidRPr="006779B2" w:rsidRDefault="00BA0783" w:rsidP="006779B2">
            <w:pPr>
              <w:spacing w:line="240" w:lineRule="auto"/>
              <w:jc w:val="both"/>
              <w:rPr>
                <w:rFonts w:cs="Arial"/>
                <w:sz w:val="24"/>
                <w:szCs w:val="24"/>
              </w:rPr>
            </w:pPr>
          </w:p>
          <w:p w14:paraId="4DE26F67" w14:textId="4725B0A1" w:rsidR="001C1131" w:rsidRPr="006779B2" w:rsidRDefault="001C1131" w:rsidP="009B557D">
            <w:pPr>
              <w:pStyle w:val="Tabletext"/>
              <w:jc w:val="both"/>
              <w:rPr>
                <w:rFonts w:cs="Arial"/>
                <w:sz w:val="24"/>
                <w:szCs w:val="24"/>
              </w:rPr>
            </w:pPr>
          </w:p>
        </w:tc>
        <w:tc>
          <w:tcPr>
            <w:tcW w:w="3402" w:type="dxa"/>
            <w:shd w:val="clear" w:color="auto" w:fill="FFFFFF" w:themeFill="background1"/>
          </w:tcPr>
          <w:p w14:paraId="02D89392" w14:textId="3367F0C4" w:rsidR="006C403E" w:rsidRPr="006779B2" w:rsidRDefault="006C403E" w:rsidP="00B269DE">
            <w:pPr>
              <w:pStyle w:val="ListParagraph"/>
              <w:numPr>
                <w:ilvl w:val="0"/>
                <w:numId w:val="17"/>
              </w:numPr>
              <w:spacing w:line="240" w:lineRule="auto"/>
              <w:jc w:val="both"/>
              <w:rPr>
                <w:rFonts w:cs="Arial"/>
                <w:sz w:val="24"/>
                <w:szCs w:val="24"/>
              </w:rPr>
            </w:pPr>
            <w:r w:rsidRPr="006779B2">
              <w:rPr>
                <w:rFonts w:cs="Arial"/>
                <w:sz w:val="24"/>
                <w:szCs w:val="24"/>
              </w:rPr>
              <w:lastRenderedPageBreak/>
              <w:t>Provide waste removal services in Bulwer, Donnybrook, Underberg</w:t>
            </w:r>
            <w:r w:rsidR="008E710A" w:rsidRPr="006779B2">
              <w:rPr>
                <w:rFonts w:cs="Arial"/>
                <w:sz w:val="24"/>
                <w:szCs w:val="24"/>
              </w:rPr>
              <w:t>/Hi</w:t>
            </w:r>
            <w:r w:rsidR="00122745" w:rsidRPr="006779B2">
              <w:rPr>
                <w:rFonts w:cs="Arial"/>
                <w:sz w:val="24"/>
                <w:szCs w:val="24"/>
              </w:rPr>
              <w:t>m</w:t>
            </w:r>
            <w:r w:rsidR="008E710A" w:rsidRPr="006779B2">
              <w:rPr>
                <w:rFonts w:cs="Arial"/>
                <w:sz w:val="24"/>
                <w:szCs w:val="24"/>
              </w:rPr>
              <w:t>eville</w:t>
            </w:r>
            <w:r w:rsidRPr="006779B2">
              <w:rPr>
                <w:rFonts w:cs="Arial"/>
                <w:sz w:val="24"/>
                <w:szCs w:val="24"/>
              </w:rPr>
              <w:t>, Creighton.</w:t>
            </w:r>
          </w:p>
          <w:p w14:paraId="1BB9EB71" w14:textId="77777777" w:rsidR="008E710A" w:rsidRPr="006779B2" w:rsidRDefault="008E710A" w:rsidP="006779B2">
            <w:pPr>
              <w:pStyle w:val="ListParagraph"/>
              <w:spacing w:line="240" w:lineRule="auto"/>
              <w:ind w:left="360"/>
              <w:jc w:val="both"/>
              <w:rPr>
                <w:rFonts w:cs="Arial"/>
                <w:sz w:val="24"/>
                <w:szCs w:val="24"/>
              </w:rPr>
            </w:pPr>
          </w:p>
          <w:p w14:paraId="49A1F0A6" w14:textId="70E6E573" w:rsidR="006C403E" w:rsidRPr="006779B2" w:rsidRDefault="006C403E" w:rsidP="00B269DE">
            <w:pPr>
              <w:pStyle w:val="ListParagraph"/>
              <w:numPr>
                <w:ilvl w:val="0"/>
                <w:numId w:val="17"/>
              </w:numPr>
              <w:spacing w:line="240" w:lineRule="auto"/>
              <w:jc w:val="both"/>
              <w:rPr>
                <w:rFonts w:cs="Arial"/>
                <w:sz w:val="24"/>
                <w:szCs w:val="24"/>
              </w:rPr>
            </w:pPr>
            <w:r w:rsidRPr="006779B2">
              <w:rPr>
                <w:rFonts w:cs="Arial"/>
                <w:sz w:val="24"/>
                <w:szCs w:val="24"/>
              </w:rPr>
              <w:t>Provide receptacles for household waste and CBD</w:t>
            </w:r>
          </w:p>
          <w:p w14:paraId="64FD65C9" w14:textId="77777777" w:rsidR="008E710A" w:rsidRPr="006779B2" w:rsidRDefault="008E710A" w:rsidP="006779B2">
            <w:pPr>
              <w:spacing w:line="240" w:lineRule="auto"/>
              <w:jc w:val="both"/>
              <w:rPr>
                <w:rFonts w:cs="Arial"/>
                <w:sz w:val="24"/>
                <w:szCs w:val="24"/>
              </w:rPr>
            </w:pPr>
          </w:p>
          <w:p w14:paraId="6499FB61" w14:textId="77777777" w:rsidR="006C403E" w:rsidRPr="006779B2" w:rsidRDefault="006C403E" w:rsidP="00B269DE">
            <w:pPr>
              <w:pStyle w:val="ListParagraph"/>
              <w:numPr>
                <w:ilvl w:val="0"/>
                <w:numId w:val="17"/>
              </w:numPr>
              <w:spacing w:line="240" w:lineRule="auto"/>
              <w:jc w:val="both"/>
              <w:rPr>
                <w:rFonts w:cs="Arial"/>
                <w:sz w:val="24"/>
                <w:szCs w:val="24"/>
              </w:rPr>
            </w:pPr>
            <w:r w:rsidRPr="006779B2">
              <w:rPr>
                <w:rFonts w:cs="Arial"/>
                <w:sz w:val="24"/>
                <w:szCs w:val="24"/>
              </w:rPr>
              <w:lastRenderedPageBreak/>
              <w:t>Clear illegal dumping (schedule quarterly clean-up campaigns)</w:t>
            </w:r>
          </w:p>
          <w:p w14:paraId="024D9860" w14:textId="77777777" w:rsidR="006C403E" w:rsidRPr="006779B2" w:rsidRDefault="006C403E" w:rsidP="006779B2">
            <w:pPr>
              <w:pStyle w:val="ListParagraph"/>
              <w:spacing w:line="240" w:lineRule="auto"/>
              <w:ind w:left="360"/>
              <w:jc w:val="both"/>
              <w:rPr>
                <w:rFonts w:cs="Arial"/>
                <w:sz w:val="24"/>
                <w:szCs w:val="24"/>
              </w:rPr>
            </w:pPr>
          </w:p>
          <w:p w14:paraId="75DB5012" w14:textId="77777777" w:rsidR="006C403E" w:rsidRPr="006779B2" w:rsidRDefault="006C403E" w:rsidP="00B269DE">
            <w:pPr>
              <w:pStyle w:val="ListParagraph"/>
              <w:numPr>
                <w:ilvl w:val="0"/>
                <w:numId w:val="17"/>
              </w:numPr>
              <w:spacing w:line="240" w:lineRule="auto"/>
              <w:jc w:val="both"/>
              <w:rPr>
                <w:rFonts w:cs="Arial"/>
                <w:sz w:val="24"/>
                <w:szCs w:val="24"/>
              </w:rPr>
            </w:pPr>
            <w:r w:rsidRPr="006779B2">
              <w:rPr>
                <w:rFonts w:cs="Arial"/>
                <w:sz w:val="24"/>
                <w:szCs w:val="24"/>
              </w:rPr>
              <w:t>Adopt open spaces for greening parks and creation.</w:t>
            </w:r>
          </w:p>
          <w:p w14:paraId="799BC164" w14:textId="77777777" w:rsidR="006C403E" w:rsidRPr="006779B2" w:rsidRDefault="006C403E" w:rsidP="006779B2">
            <w:pPr>
              <w:spacing w:line="240" w:lineRule="auto"/>
              <w:jc w:val="both"/>
              <w:rPr>
                <w:rFonts w:cs="Arial"/>
                <w:sz w:val="24"/>
                <w:szCs w:val="24"/>
              </w:rPr>
            </w:pPr>
          </w:p>
          <w:p w14:paraId="67571E06" w14:textId="100DB339" w:rsidR="006C403E" w:rsidRPr="006779B2" w:rsidRDefault="006C403E" w:rsidP="00B269DE">
            <w:pPr>
              <w:pStyle w:val="ListParagraph"/>
              <w:numPr>
                <w:ilvl w:val="0"/>
                <w:numId w:val="17"/>
              </w:numPr>
              <w:spacing w:line="240" w:lineRule="auto"/>
              <w:jc w:val="both"/>
              <w:rPr>
                <w:rFonts w:cs="Arial"/>
                <w:sz w:val="24"/>
                <w:szCs w:val="24"/>
              </w:rPr>
            </w:pPr>
            <w:r w:rsidRPr="006779B2">
              <w:rPr>
                <w:rFonts w:cs="Arial"/>
                <w:sz w:val="24"/>
                <w:szCs w:val="24"/>
              </w:rPr>
              <w:t>Purchase of specialized vehicles</w:t>
            </w:r>
            <w:r w:rsidR="00AC306E">
              <w:rPr>
                <w:rFonts w:cs="Arial"/>
                <w:sz w:val="24"/>
                <w:szCs w:val="24"/>
              </w:rPr>
              <w:t xml:space="preserve">  to extend waste collection to unserviced areas.</w:t>
            </w:r>
          </w:p>
          <w:p w14:paraId="540CB1F7" w14:textId="77777777" w:rsidR="006C403E" w:rsidRPr="006779B2" w:rsidRDefault="006C403E" w:rsidP="006779B2">
            <w:pPr>
              <w:spacing w:line="240" w:lineRule="auto"/>
              <w:jc w:val="both"/>
              <w:rPr>
                <w:rFonts w:cs="Arial"/>
                <w:sz w:val="24"/>
                <w:szCs w:val="24"/>
              </w:rPr>
            </w:pPr>
          </w:p>
          <w:p w14:paraId="06143151" w14:textId="1495A168" w:rsidR="006C403E" w:rsidRPr="006779B2" w:rsidRDefault="006C403E" w:rsidP="00B269DE">
            <w:pPr>
              <w:pStyle w:val="ListParagraph"/>
              <w:numPr>
                <w:ilvl w:val="0"/>
                <w:numId w:val="17"/>
              </w:numPr>
              <w:spacing w:line="240" w:lineRule="auto"/>
              <w:jc w:val="both"/>
              <w:rPr>
                <w:rFonts w:cs="Arial"/>
                <w:sz w:val="24"/>
                <w:szCs w:val="24"/>
              </w:rPr>
            </w:pPr>
            <w:r w:rsidRPr="006779B2">
              <w:rPr>
                <w:rFonts w:cs="Arial"/>
                <w:sz w:val="24"/>
                <w:szCs w:val="24"/>
              </w:rPr>
              <w:t xml:space="preserve">Purchase adequate drums, skip bins and equipment for the removal of waste from residential areas. </w:t>
            </w:r>
          </w:p>
          <w:p w14:paraId="7B6B8571" w14:textId="66EB4280" w:rsidR="001650AE" w:rsidRPr="001650AE" w:rsidRDefault="001650AE" w:rsidP="001650AE">
            <w:pPr>
              <w:spacing w:line="240" w:lineRule="auto"/>
              <w:jc w:val="both"/>
              <w:rPr>
                <w:rFonts w:cs="Arial"/>
                <w:sz w:val="24"/>
                <w:szCs w:val="24"/>
              </w:rPr>
            </w:pPr>
          </w:p>
          <w:p w14:paraId="6A630B7A" w14:textId="26688769" w:rsidR="001650AE" w:rsidRDefault="001650AE" w:rsidP="001650AE">
            <w:pPr>
              <w:pStyle w:val="ListParagraph"/>
              <w:numPr>
                <w:ilvl w:val="0"/>
                <w:numId w:val="37"/>
              </w:numPr>
              <w:spacing w:line="240" w:lineRule="auto"/>
              <w:jc w:val="both"/>
              <w:rPr>
                <w:rFonts w:cs="Arial"/>
                <w:sz w:val="24"/>
                <w:szCs w:val="24"/>
              </w:rPr>
            </w:pPr>
            <w:r>
              <w:rPr>
                <w:rFonts w:cs="Arial"/>
                <w:sz w:val="24"/>
                <w:szCs w:val="24"/>
              </w:rPr>
              <w:t>Develop a feasibility study for rolling out waste collection to rural and unserviced areas.</w:t>
            </w:r>
          </w:p>
          <w:p w14:paraId="131F89C2" w14:textId="77777777" w:rsidR="001650AE" w:rsidRPr="001650AE" w:rsidRDefault="001650AE" w:rsidP="001650AE">
            <w:pPr>
              <w:pStyle w:val="ListParagraph"/>
              <w:spacing w:line="240" w:lineRule="auto"/>
              <w:ind w:left="360"/>
              <w:jc w:val="both"/>
              <w:rPr>
                <w:rFonts w:cs="Arial"/>
                <w:sz w:val="24"/>
                <w:szCs w:val="24"/>
              </w:rPr>
            </w:pPr>
          </w:p>
          <w:p w14:paraId="05617575" w14:textId="58DCC684" w:rsidR="00BF76C0" w:rsidRDefault="00BF76C0" w:rsidP="009B557D">
            <w:pPr>
              <w:shd w:val="clear" w:color="auto" w:fill="FFFFFF" w:themeFill="background1"/>
              <w:rPr>
                <w:rFonts w:cs="Arial"/>
                <w:sz w:val="24"/>
                <w:szCs w:val="24"/>
              </w:rPr>
            </w:pPr>
          </w:p>
          <w:p w14:paraId="28B8ABE4" w14:textId="77777777" w:rsidR="006B12D2" w:rsidRPr="00BF76C0" w:rsidRDefault="006B12D2" w:rsidP="009B557D">
            <w:pPr>
              <w:shd w:val="clear" w:color="auto" w:fill="FFFFFF" w:themeFill="background1"/>
              <w:rPr>
                <w:rFonts w:cs="Arial"/>
                <w:sz w:val="24"/>
                <w:szCs w:val="24"/>
              </w:rPr>
            </w:pPr>
          </w:p>
          <w:p w14:paraId="07A9B6AA" w14:textId="3A3BAA42" w:rsidR="00BB2631" w:rsidRDefault="00BB2631" w:rsidP="009B557D">
            <w:pPr>
              <w:shd w:val="clear" w:color="auto" w:fill="FFFFFF" w:themeFill="background1"/>
              <w:spacing w:line="240" w:lineRule="auto"/>
              <w:jc w:val="both"/>
              <w:rPr>
                <w:rFonts w:cs="Arial"/>
                <w:sz w:val="24"/>
                <w:szCs w:val="24"/>
              </w:rPr>
            </w:pPr>
          </w:p>
          <w:p w14:paraId="1DFF83B7" w14:textId="6E6CBFDF" w:rsidR="006B12D2" w:rsidRDefault="006B12D2" w:rsidP="009B557D">
            <w:pPr>
              <w:shd w:val="clear" w:color="auto" w:fill="FFFFFF" w:themeFill="background1"/>
              <w:spacing w:line="240" w:lineRule="auto"/>
              <w:jc w:val="both"/>
              <w:rPr>
                <w:rFonts w:cs="Arial"/>
                <w:sz w:val="24"/>
                <w:szCs w:val="24"/>
              </w:rPr>
            </w:pPr>
          </w:p>
          <w:p w14:paraId="5D09B749" w14:textId="58C94D4D" w:rsidR="006B12D2" w:rsidRDefault="006B12D2" w:rsidP="009B557D">
            <w:pPr>
              <w:shd w:val="clear" w:color="auto" w:fill="FFFFFF" w:themeFill="background1"/>
              <w:spacing w:line="240" w:lineRule="auto"/>
              <w:jc w:val="both"/>
              <w:rPr>
                <w:rFonts w:cs="Arial"/>
                <w:sz w:val="24"/>
                <w:szCs w:val="24"/>
              </w:rPr>
            </w:pPr>
          </w:p>
          <w:p w14:paraId="3DA75E63" w14:textId="77777777" w:rsidR="006B12D2" w:rsidRPr="006B12D2" w:rsidRDefault="006B12D2" w:rsidP="009B557D">
            <w:pPr>
              <w:shd w:val="clear" w:color="auto" w:fill="FFFFFF" w:themeFill="background1"/>
              <w:spacing w:line="240" w:lineRule="auto"/>
              <w:jc w:val="both"/>
              <w:rPr>
                <w:rFonts w:cs="Arial"/>
                <w:sz w:val="24"/>
                <w:szCs w:val="24"/>
              </w:rPr>
            </w:pPr>
          </w:p>
          <w:p w14:paraId="69985DA2" w14:textId="18661AE7" w:rsidR="00122745" w:rsidRPr="006779B2" w:rsidRDefault="00122745" w:rsidP="006779B2">
            <w:pPr>
              <w:spacing w:line="240" w:lineRule="auto"/>
              <w:jc w:val="both"/>
              <w:rPr>
                <w:rFonts w:cs="Arial"/>
                <w:sz w:val="24"/>
                <w:szCs w:val="24"/>
              </w:rPr>
            </w:pPr>
          </w:p>
          <w:p w14:paraId="2022C33F" w14:textId="4F38B0F2" w:rsidR="00122745" w:rsidRPr="006779B2" w:rsidRDefault="00122745" w:rsidP="006779B2">
            <w:pPr>
              <w:spacing w:line="240" w:lineRule="auto"/>
              <w:jc w:val="both"/>
              <w:rPr>
                <w:rFonts w:cs="Arial"/>
                <w:sz w:val="24"/>
                <w:szCs w:val="24"/>
              </w:rPr>
            </w:pPr>
          </w:p>
          <w:p w14:paraId="4CE904D6" w14:textId="77777777" w:rsidR="00BC7AF2" w:rsidRPr="006779B2" w:rsidRDefault="00BC7AF2" w:rsidP="006779B2">
            <w:pPr>
              <w:spacing w:line="240" w:lineRule="auto"/>
              <w:jc w:val="both"/>
              <w:rPr>
                <w:rFonts w:cs="Arial"/>
                <w:sz w:val="24"/>
                <w:szCs w:val="24"/>
              </w:rPr>
            </w:pPr>
          </w:p>
          <w:p w14:paraId="7776AD5C" w14:textId="1EE5A2A0" w:rsidR="00D03A5B" w:rsidRPr="006779B2" w:rsidRDefault="00D03A5B" w:rsidP="006779B2">
            <w:pPr>
              <w:pStyle w:val="ListParagraph"/>
              <w:spacing w:line="240" w:lineRule="auto"/>
              <w:ind w:left="360"/>
              <w:jc w:val="both"/>
              <w:rPr>
                <w:rFonts w:cs="Arial"/>
                <w:sz w:val="24"/>
                <w:szCs w:val="24"/>
              </w:rPr>
            </w:pPr>
          </w:p>
          <w:p w14:paraId="6A9CA5DF" w14:textId="1DE81562" w:rsidR="00D03A5B" w:rsidRPr="006779B2" w:rsidRDefault="00D03A5B" w:rsidP="006779B2">
            <w:pPr>
              <w:pStyle w:val="ListParagraph"/>
              <w:spacing w:line="240" w:lineRule="auto"/>
              <w:ind w:left="360"/>
              <w:jc w:val="both"/>
              <w:rPr>
                <w:rFonts w:cs="Arial"/>
                <w:sz w:val="24"/>
                <w:szCs w:val="24"/>
              </w:rPr>
            </w:pPr>
          </w:p>
          <w:p w14:paraId="6B890606" w14:textId="02B90194" w:rsidR="00BA0783" w:rsidRPr="006779B2" w:rsidRDefault="00BA0783" w:rsidP="006779B2">
            <w:pPr>
              <w:pStyle w:val="ListParagraph"/>
              <w:spacing w:line="240" w:lineRule="auto"/>
              <w:ind w:left="360"/>
              <w:jc w:val="both"/>
              <w:rPr>
                <w:rFonts w:cs="Arial"/>
                <w:sz w:val="24"/>
                <w:szCs w:val="24"/>
              </w:rPr>
            </w:pPr>
          </w:p>
          <w:p w14:paraId="0E7E45BD" w14:textId="1D461544" w:rsidR="00BA0783" w:rsidRPr="006779B2" w:rsidRDefault="00BA0783" w:rsidP="006779B2">
            <w:pPr>
              <w:pStyle w:val="ListParagraph"/>
              <w:spacing w:line="240" w:lineRule="auto"/>
              <w:ind w:left="360"/>
              <w:jc w:val="both"/>
              <w:rPr>
                <w:rFonts w:cs="Arial"/>
                <w:sz w:val="24"/>
                <w:szCs w:val="24"/>
              </w:rPr>
            </w:pPr>
          </w:p>
          <w:p w14:paraId="24AAA5A0" w14:textId="77777777" w:rsidR="00BA0783" w:rsidRPr="006779B2" w:rsidRDefault="00BA0783" w:rsidP="006779B2">
            <w:pPr>
              <w:pStyle w:val="ListParagraph"/>
              <w:spacing w:line="240" w:lineRule="auto"/>
              <w:ind w:left="360"/>
              <w:jc w:val="both"/>
              <w:rPr>
                <w:rFonts w:cs="Arial"/>
                <w:sz w:val="24"/>
                <w:szCs w:val="24"/>
              </w:rPr>
            </w:pPr>
          </w:p>
          <w:p w14:paraId="500F840C" w14:textId="77777777" w:rsidR="001C1131" w:rsidRPr="006779B2" w:rsidRDefault="001C1131" w:rsidP="006779B2">
            <w:pPr>
              <w:pStyle w:val="ListParagraph"/>
              <w:spacing w:line="240" w:lineRule="auto"/>
              <w:ind w:left="360"/>
              <w:jc w:val="both"/>
              <w:rPr>
                <w:rFonts w:cs="Arial"/>
                <w:sz w:val="24"/>
                <w:szCs w:val="24"/>
              </w:rPr>
            </w:pPr>
          </w:p>
        </w:tc>
        <w:tc>
          <w:tcPr>
            <w:tcW w:w="3260" w:type="dxa"/>
            <w:shd w:val="clear" w:color="auto" w:fill="FFFFFF" w:themeFill="background1"/>
          </w:tcPr>
          <w:p w14:paraId="7E49B0C0" w14:textId="77777777" w:rsidR="001C1131" w:rsidRPr="006779B2" w:rsidRDefault="00F158FA" w:rsidP="00B269DE">
            <w:pPr>
              <w:pStyle w:val="Tabletext"/>
              <w:numPr>
                <w:ilvl w:val="0"/>
                <w:numId w:val="17"/>
              </w:numPr>
              <w:rPr>
                <w:rFonts w:cs="Arial"/>
                <w:sz w:val="24"/>
                <w:szCs w:val="24"/>
              </w:rPr>
            </w:pPr>
            <w:r w:rsidRPr="006779B2">
              <w:rPr>
                <w:rFonts w:cs="Arial"/>
                <w:sz w:val="24"/>
                <w:szCs w:val="24"/>
              </w:rPr>
              <w:lastRenderedPageBreak/>
              <w:t>Ongoing</w:t>
            </w:r>
          </w:p>
          <w:p w14:paraId="6C0EA145" w14:textId="5D0F7A88" w:rsidR="006C403E" w:rsidRPr="006779B2" w:rsidRDefault="006C403E" w:rsidP="006779B2">
            <w:pPr>
              <w:pStyle w:val="Tabletext"/>
              <w:rPr>
                <w:rFonts w:cs="Arial"/>
                <w:sz w:val="24"/>
                <w:szCs w:val="24"/>
              </w:rPr>
            </w:pPr>
          </w:p>
          <w:p w14:paraId="35DC969D" w14:textId="358C5DF4" w:rsidR="008E710A" w:rsidRPr="006779B2" w:rsidRDefault="008E710A" w:rsidP="006779B2">
            <w:pPr>
              <w:pStyle w:val="Tabletext"/>
              <w:rPr>
                <w:rFonts w:cs="Arial"/>
                <w:sz w:val="24"/>
                <w:szCs w:val="24"/>
              </w:rPr>
            </w:pPr>
          </w:p>
          <w:p w14:paraId="43EE82CE" w14:textId="301CFB11" w:rsidR="00122745" w:rsidRPr="006779B2" w:rsidRDefault="00122745" w:rsidP="006779B2">
            <w:pPr>
              <w:pStyle w:val="Tabletext"/>
              <w:rPr>
                <w:rFonts w:cs="Arial"/>
                <w:sz w:val="24"/>
                <w:szCs w:val="24"/>
              </w:rPr>
            </w:pPr>
          </w:p>
          <w:p w14:paraId="62D89A08" w14:textId="77777777" w:rsidR="00122745" w:rsidRPr="006779B2" w:rsidRDefault="00122745" w:rsidP="006779B2">
            <w:pPr>
              <w:pStyle w:val="Tabletext"/>
              <w:rPr>
                <w:rFonts w:cs="Arial"/>
                <w:sz w:val="24"/>
                <w:szCs w:val="24"/>
              </w:rPr>
            </w:pPr>
          </w:p>
          <w:p w14:paraId="084DC716" w14:textId="54E1FC4B" w:rsidR="006C403E" w:rsidRPr="006779B2" w:rsidRDefault="006C403E" w:rsidP="00B269DE">
            <w:pPr>
              <w:pStyle w:val="Tabletext"/>
              <w:numPr>
                <w:ilvl w:val="0"/>
                <w:numId w:val="17"/>
              </w:numPr>
              <w:rPr>
                <w:rFonts w:cs="Arial"/>
                <w:sz w:val="24"/>
                <w:szCs w:val="24"/>
              </w:rPr>
            </w:pPr>
            <w:r w:rsidRPr="006779B2">
              <w:rPr>
                <w:rFonts w:cs="Arial"/>
                <w:sz w:val="24"/>
                <w:szCs w:val="24"/>
              </w:rPr>
              <w:t>202</w:t>
            </w:r>
            <w:r w:rsidR="008E710A" w:rsidRPr="006779B2">
              <w:rPr>
                <w:rFonts w:cs="Arial"/>
                <w:sz w:val="24"/>
                <w:szCs w:val="24"/>
              </w:rPr>
              <w:t>1</w:t>
            </w:r>
          </w:p>
          <w:p w14:paraId="2309AC73" w14:textId="71D33170" w:rsidR="00D03A5B" w:rsidRPr="006779B2" w:rsidRDefault="00D03A5B" w:rsidP="006779B2">
            <w:pPr>
              <w:spacing w:line="240" w:lineRule="auto"/>
              <w:rPr>
                <w:rFonts w:cs="Arial"/>
                <w:sz w:val="24"/>
                <w:szCs w:val="24"/>
              </w:rPr>
            </w:pPr>
          </w:p>
          <w:p w14:paraId="4E1C80FC" w14:textId="77777777" w:rsidR="006857F1" w:rsidRPr="006779B2" w:rsidRDefault="006857F1" w:rsidP="006779B2">
            <w:pPr>
              <w:spacing w:line="240" w:lineRule="auto"/>
              <w:rPr>
                <w:rFonts w:cs="Arial"/>
                <w:sz w:val="24"/>
                <w:szCs w:val="24"/>
              </w:rPr>
            </w:pPr>
          </w:p>
          <w:p w14:paraId="35B2F0C3" w14:textId="08FBED38" w:rsidR="00122745" w:rsidRPr="006779B2" w:rsidRDefault="00122745" w:rsidP="00B269DE">
            <w:pPr>
              <w:pStyle w:val="ListParagraph"/>
              <w:numPr>
                <w:ilvl w:val="0"/>
                <w:numId w:val="17"/>
              </w:numPr>
              <w:spacing w:line="240" w:lineRule="auto"/>
              <w:rPr>
                <w:rFonts w:cs="Arial"/>
                <w:sz w:val="24"/>
                <w:szCs w:val="24"/>
              </w:rPr>
            </w:pPr>
            <w:r w:rsidRPr="006779B2">
              <w:rPr>
                <w:rFonts w:cs="Arial"/>
                <w:sz w:val="24"/>
                <w:szCs w:val="24"/>
              </w:rPr>
              <w:lastRenderedPageBreak/>
              <w:t>Ongoing</w:t>
            </w:r>
          </w:p>
          <w:p w14:paraId="43C8370A" w14:textId="368D2195" w:rsidR="00122745" w:rsidRPr="006779B2" w:rsidRDefault="00122745" w:rsidP="006779B2">
            <w:pPr>
              <w:spacing w:line="240" w:lineRule="auto"/>
              <w:rPr>
                <w:rFonts w:cs="Arial"/>
                <w:sz w:val="24"/>
                <w:szCs w:val="24"/>
              </w:rPr>
            </w:pPr>
          </w:p>
          <w:p w14:paraId="3B2EB1E4" w14:textId="77777777" w:rsidR="006857F1" w:rsidRPr="006779B2" w:rsidRDefault="006857F1" w:rsidP="006779B2">
            <w:pPr>
              <w:spacing w:line="240" w:lineRule="auto"/>
              <w:rPr>
                <w:rFonts w:cs="Arial"/>
                <w:sz w:val="24"/>
                <w:szCs w:val="24"/>
              </w:rPr>
            </w:pPr>
          </w:p>
          <w:p w14:paraId="217B0FC6" w14:textId="3AF8E028" w:rsidR="00122745" w:rsidRPr="006779B2" w:rsidRDefault="00122745" w:rsidP="00B269DE">
            <w:pPr>
              <w:pStyle w:val="Tabletext"/>
              <w:numPr>
                <w:ilvl w:val="0"/>
                <w:numId w:val="17"/>
              </w:numPr>
              <w:rPr>
                <w:rFonts w:cs="Arial"/>
                <w:sz w:val="24"/>
                <w:szCs w:val="24"/>
              </w:rPr>
            </w:pPr>
            <w:r w:rsidRPr="006779B2">
              <w:rPr>
                <w:rFonts w:cs="Arial"/>
                <w:sz w:val="24"/>
                <w:szCs w:val="24"/>
              </w:rPr>
              <w:t>Ongoing</w:t>
            </w:r>
          </w:p>
          <w:p w14:paraId="723D806A" w14:textId="3C745F90" w:rsidR="006857F1" w:rsidRPr="006779B2" w:rsidRDefault="006857F1" w:rsidP="006779B2">
            <w:pPr>
              <w:pStyle w:val="Tabletext"/>
              <w:rPr>
                <w:rFonts w:cs="Arial"/>
                <w:sz w:val="24"/>
                <w:szCs w:val="24"/>
              </w:rPr>
            </w:pPr>
          </w:p>
          <w:p w14:paraId="5782F74B" w14:textId="1C3E9ED6" w:rsidR="006857F1" w:rsidRDefault="006857F1" w:rsidP="006779B2">
            <w:pPr>
              <w:pStyle w:val="Tabletext"/>
              <w:rPr>
                <w:rFonts w:cs="Arial"/>
                <w:sz w:val="24"/>
                <w:szCs w:val="24"/>
              </w:rPr>
            </w:pPr>
          </w:p>
          <w:p w14:paraId="296041EC" w14:textId="77777777" w:rsidR="00AC306E" w:rsidRPr="006779B2" w:rsidRDefault="00AC306E" w:rsidP="006779B2">
            <w:pPr>
              <w:pStyle w:val="Tabletext"/>
              <w:rPr>
                <w:rFonts w:cs="Arial"/>
                <w:sz w:val="24"/>
                <w:szCs w:val="24"/>
              </w:rPr>
            </w:pPr>
          </w:p>
          <w:p w14:paraId="1CA1BFC2" w14:textId="06360D76" w:rsidR="006C403E" w:rsidRPr="006779B2" w:rsidRDefault="006C403E" w:rsidP="00B269DE">
            <w:pPr>
              <w:pStyle w:val="Tabletext"/>
              <w:numPr>
                <w:ilvl w:val="0"/>
                <w:numId w:val="17"/>
              </w:numPr>
              <w:rPr>
                <w:rFonts w:cs="Arial"/>
                <w:sz w:val="24"/>
                <w:szCs w:val="24"/>
              </w:rPr>
            </w:pPr>
            <w:r w:rsidRPr="006779B2">
              <w:rPr>
                <w:rFonts w:cs="Arial"/>
                <w:sz w:val="24"/>
                <w:szCs w:val="24"/>
              </w:rPr>
              <w:t>202</w:t>
            </w:r>
            <w:r w:rsidR="008E710A" w:rsidRPr="006779B2">
              <w:rPr>
                <w:rFonts w:cs="Arial"/>
                <w:sz w:val="24"/>
                <w:szCs w:val="24"/>
              </w:rPr>
              <w:t>1</w:t>
            </w:r>
          </w:p>
          <w:p w14:paraId="2609A081" w14:textId="78BC2749" w:rsidR="00D03A5B" w:rsidRPr="006779B2" w:rsidRDefault="00D03A5B" w:rsidP="006779B2">
            <w:pPr>
              <w:pStyle w:val="Tabletext"/>
              <w:rPr>
                <w:rFonts w:cs="Arial"/>
                <w:sz w:val="24"/>
                <w:szCs w:val="24"/>
              </w:rPr>
            </w:pPr>
          </w:p>
          <w:p w14:paraId="653C03AB" w14:textId="78A157E9" w:rsidR="00122745" w:rsidRDefault="00122745" w:rsidP="006779B2">
            <w:pPr>
              <w:pStyle w:val="Tabletext"/>
              <w:rPr>
                <w:rFonts w:cs="Arial"/>
                <w:sz w:val="24"/>
                <w:szCs w:val="24"/>
              </w:rPr>
            </w:pPr>
          </w:p>
          <w:p w14:paraId="60B68D6A" w14:textId="77777777" w:rsidR="00AC306E" w:rsidRPr="006779B2" w:rsidRDefault="00AC306E" w:rsidP="006779B2">
            <w:pPr>
              <w:pStyle w:val="Tabletext"/>
              <w:rPr>
                <w:rFonts w:cs="Arial"/>
                <w:sz w:val="24"/>
                <w:szCs w:val="24"/>
              </w:rPr>
            </w:pPr>
          </w:p>
          <w:p w14:paraId="0110C17F" w14:textId="7066BB60" w:rsidR="006C403E" w:rsidRPr="006779B2" w:rsidRDefault="006C403E" w:rsidP="00B269DE">
            <w:pPr>
              <w:pStyle w:val="Tabletext"/>
              <w:numPr>
                <w:ilvl w:val="0"/>
                <w:numId w:val="17"/>
              </w:numPr>
              <w:rPr>
                <w:rFonts w:cs="Arial"/>
                <w:sz w:val="24"/>
                <w:szCs w:val="24"/>
              </w:rPr>
            </w:pPr>
            <w:r w:rsidRPr="006779B2">
              <w:rPr>
                <w:rFonts w:cs="Arial"/>
                <w:sz w:val="24"/>
                <w:szCs w:val="24"/>
              </w:rPr>
              <w:t>202</w:t>
            </w:r>
            <w:r w:rsidR="00D03A5B" w:rsidRPr="006779B2">
              <w:rPr>
                <w:rFonts w:cs="Arial"/>
                <w:sz w:val="24"/>
                <w:szCs w:val="24"/>
              </w:rPr>
              <w:t>1</w:t>
            </w:r>
          </w:p>
          <w:p w14:paraId="302F3E26" w14:textId="1F6FFD6A" w:rsidR="00D03A5B" w:rsidRPr="006779B2" w:rsidRDefault="00D03A5B" w:rsidP="006779B2">
            <w:pPr>
              <w:pStyle w:val="Tabletext"/>
              <w:rPr>
                <w:rFonts w:cs="Arial"/>
                <w:sz w:val="24"/>
                <w:szCs w:val="24"/>
              </w:rPr>
            </w:pPr>
          </w:p>
          <w:p w14:paraId="26599B88" w14:textId="7EC360DE" w:rsidR="00D03A5B" w:rsidRPr="006779B2" w:rsidRDefault="00D03A5B" w:rsidP="006779B2">
            <w:pPr>
              <w:pStyle w:val="Tabletext"/>
              <w:rPr>
                <w:rFonts w:cs="Arial"/>
                <w:sz w:val="24"/>
                <w:szCs w:val="24"/>
              </w:rPr>
            </w:pPr>
          </w:p>
          <w:p w14:paraId="2868284D" w14:textId="565BFA71" w:rsidR="00C406F9" w:rsidRDefault="00C406F9" w:rsidP="006779B2">
            <w:pPr>
              <w:pStyle w:val="Tabletext"/>
              <w:rPr>
                <w:rFonts w:cs="Arial"/>
                <w:sz w:val="24"/>
                <w:szCs w:val="24"/>
              </w:rPr>
            </w:pPr>
          </w:p>
          <w:p w14:paraId="21A3A036" w14:textId="77777777" w:rsidR="00AC306E" w:rsidRPr="006779B2" w:rsidRDefault="00AC306E" w:rsidP="006779B2">
            <w:pPr>
              <w:pStyle w:val="Tabletext"/>
              <w:rPr>
                <w:rFonts w:cs="Arial"/>
                <w:sz w:val="24"/>
                <w:szCs w:val="24"/>
              </w:rPr>
            </w:pPr>
          </w:p>
          <w:p w14:paraId="4DA8E513" w14:textId="50F0D698" w:rsidR="00D03A5B" w:rsidRPr="006779B2" w:rsidRDefault="00122745" w:rsidP="00B269DE">
            <w:pPr>
              <w:pStyle w:val="Tabletext"/>
              <w:numPr>
                <w:ilvl w:val="0"/>
                <w:numId w:val="17"/>
              </w:numPr>
              <w:rPr>
                <w:rFonts w:cs="Arial"/>
                <w:sz w:val="24"/>
                <w:szCs w:val="24"/>
              </w:rPr>
            </w:pPr>
            <w:r w:rsidRPr="006779B2">
              <w:rPr>
                <w:rFonts w:cs="Arial"/>
                <w:sz w:val="24"/>
                <w:szCs w:val="24"/>
              </w:rPr>
              <w:t>20</w:t>
            </w:r>
            <w:r w:rsidR="009B557D">
              <w:rPr>
                <w:rFonts w:cs="Arial"/>
                <w:sz w:val="24"/>
                <w:szCs w:val="24"/>
              </w:rPr>
              <w:t>23-2025</w:t>
            </w:r>
          </w:p>
          <w:p w14:paraId="7ADBC581" w14:textId="77777777" w:rsidR="006C403E" w:rsidRPr="006779B2" w:rsidRDefault="006C403E" w:rsidP="006779B2">
            <w:pPr>
              <w:pStyle w:val="Tabletext"/>
              <w:rPr>
                <w:rFonts w:cs="Arial"/>
                <w:sz w:val="24"/>
                <w:szCs w:val="24"/>
              </w:rPr>
            </w:pPr>
          </w:p>
          <w:p w14:paraId="5C34D1AF" w14:textId="77777777" w:rsidR="006C403E" w:rsidRPr="006779B2" w:rsidRDefault="006C403E" w:rsidP="006779B2">
            <w:pPr>
              <w:pStyle w:val="Tabletext"/>
              <w:rPr>
                <w:rFonts w:cs="Arial"/>
                <w:sz w:val="24"/>
                <w:szCs w:val="24"/>
              </w:rPr>
            </w:pPr>
          </w:p>
          <w:p w14:paraId="531CE09F" w14:textId="4FA71FEC" w:rsidR="00BF76C0" w:rsidRDefault="00BF76C0" w:rsidP="006779B2">
            <w:pPr>
              <w:pStyle w:val="Tabletext"/>
              <w:rPr>
                <w:rFonts w:cs="Arial"/>
                <w:sz w:val="24"/>
                <w:szCs w:val="24"/>
              </w:rPr>
            </w:pPr>
          </w:p>
          <w:p w14:paraId="59806F42" w14:textId="77777777" w:rsidR="006B12D2" w:rsidRDefault="006B12D2" w:rsidP="006779B2">
            <w:pPr>
              <w:pStyle w:val="Tabletext"/>
              <w:rPr>
                <w:rFonts w:cs="Arial"/>
                <w:sz w:val="24"/>
                <w:szCs w:val="24"/>
              </w:rPr>
            </w:pPr>
          </w:p>
          <w:p w14:paraId="1AA9B035" w14:textId="77777777" w:rsidR="00BF76C0" w:rsidRPr="006779B2" w:rsidRDefault="00BF76C0" w:rsidP="006779B2">
            <w:pPr>
              <w:pStyle w:val="Tabletext"/>
              <w:rPr>
                <w:rFonts w:cs="Arial"/>
                <w:sz w:val="24"/>
                <w:szCs w:val="24"/>
              </w:rPr>
            </w:pPr>
          </w:p>
          <w:p w14:paraId="10916669" w14:textId="03264DA7" w:rsidR="00122745" w:rsidRPr="006779B2" w:rsidRDefault="00122745" w:rsidP="006779B2">
            <w:pPr>
              <w:pStyle w:val="Tabletext"/>
              <w:rPr>
                <w:rFonts w:cs="Arial"/>
                <w:sz w:val="24"/>
                <w:szCs w:val="24"/>
              </w:rPr>
            </w:pPr>
          </w:p>
          <w:p w14:paraId="55059A50" w14:textId="1CD69E6E" w:rsidR="00C406F9" w:rsidRDefault="00C406F9" w:rsidP="006779B2">
            <w:pPr>
              <w:pStyle w:val="Tabletext"/>
              <w:rPr>
                <w:rFonts w:cs="Arial"/>
                <w:sz w:val="24"/>
                <w:szCs w:val="24"/>
              </w:rPr>
            </w:pPr>
          </w:p>
          <w:p w14:paraId="70889D60" w14:textId="440A6DA7" w:rsidR="00BF76C0" w:rsidRDefault="00BF76C0" w:rsidP="006779B2">
            <w:pPr>
              <w:pStyle w:val="Tabletext"/>
              <w:rPr>
                <w:rFonts w:cs="Arial"/>
                <w:sz w:val="24"/>
                <w:szCs w:val="24"/>
              </w:rPr>
            </w:pPr>
          </w:p>
          <w:p w14:paraId="5F1D6A38" w14:textId="77777777" w:rsidR="00BF76C0" w:rsidRPr="006779B2" w:rsidRDefault="00BF76C0" w:rsidP="006779B2">
            <w:pPr>
              <w:pStyle w:val="Tabletext"/>
              <w:rPr>
                <w:rFonts w:cs="Arial"/>
                <w:sz w:val="24"/>
                <w:szCs w:val="24"/>
              </w:rPr>
            </w:pPr>
          </w:p>
          <w:p w14:paraId="3B0EC3B7" w14:textId="77777777" w:rsidR="00122745" w:rsidRPr="006779B2" w:rsidRDefault="00122745" w:rsidP="00B269DE">
            <w:pPr>
              <w:pStyle w:val="Tabletext"/>
              <w:numPr>
                <w:ilvl w:val="0"/>
                <w:numId w:val="17"/>
              </w:numPr>
              <w:rPr>
                <w:rFonts w:cs="Arial"/>
                <w:sz w:val="24"/>
                <w:szCs w:val="24"/>
              </w:rPr>
            </w:pPr>
            <w:r w:rsidRPr="006779B2">
              <w:rPr>
                <w:rFonts w:cs="Arial"/>
                <w:sz w:val="24"/>
                <w:szCs w:val="24"/>
              </w:rPr>
              <w:t>2021</w:t>
            </w:r>
          </w:p>
          <w:p w14:paraId="31BE6637" w14:textId="77777777" w:rsidR="00122745" w:rsidRPr="006779B2" w:rsidRDefault="00122745" w:rsidP="006779B2">
            <w:pPr>
              <w:pStyle w:val="Tabletext"/>
              <w:rPr>
                <w:rFonts w:cs="Arial"/>
                <w:sz w:val="24"/>
                <w:szCs w:val="24"/>
              </w:rPr>
            </w:pPr>
          </w:p>
          <w:p w14:paraId="4D311947" w14:textId="77777777" w:rsidR="00122745" w:rsidRPr="006779B2" w:rsidRDefault="00122745" w:rsidP="006779B2">
            <w:pPr>
              <w:pStyle w:val="Tabletext"/>
              <w:rPr>
                <w:rFonts w:cs="Arial"/>
                <w:sz w:val="24"/>
                <w:szCs w:val="24"/>
              </w:rPr>
            </w:pPr>
          </w:p>
          <w:p w14:paraId="74A6FB35" w14:textId="77777777" w:rsidR="00122745" w:rsidRPr="006779B2" w:rsidRDefault="00122745" w:rsidP="006779B2">
            <w:pPr>
              <w:pStyle w:val="Tabletext"/>
              <w:rPr>
                <w:rFonts w:cs="Arial"/>
                <w:sz w:val="24"/>
                <w:szCs w:val="24"/>
              </w:rPr>
            </w:pPr>
          </w:p>
          <w:p w14:paraId="09B9AC9E" w14:textId="77777777" w:rsidR="002363D3" w:rsidRPr="006779B2" w:rsidRDefault="002363D3" w:rsidP="006779B2">
            <w:pPr>
              <w:pStyle w:val="Tabletext"/>
              <w:rPr>
                <w:rFonts w:cs="Arial"/>
                <w:sz w:val="24"/>
                <w:szCs w:val="24"/>
              </w:rPr>
            </w:pPr>
          </w:p>
          <w:p w14:paraId="6D84126A" w14:textId="2F391E9B" w:rsidR="00C406F9" w:rsidRDefault="00C406F9" w:rsidP="006779B2">
            <w:pPr>
              <w:pStyle w:val="Tabletext"/>
              <w:rPr>
                <w:rFonts w:cs="Arial"/>
                <w:sz w:val="24"/>
                <w:szCs w:val="24"/>
              </w:rPr>
            </w:pPr>
          </w:p>
          <w:p w14:paraId="3D57DBCD" w14:textId="77777777" w:rsidR="006B12D2" w:rsidRPr="006779B2" w:rsidRDefault="006B12D2" w:rsidP="006779B2">
            <w:pPr>
              <w:pStyle w:val="Tabletext"/>
              <w:rPr>
                <w:rFonts w:cs="Arial"/>
                <w:sz w:val="24"/>
                <w:szCs w:val="24"/>
              </w:rPr>
            </w:pPr>
          </w:p>
          <w:p w14:paraId="2682E7D6" w14:textId="57EB8ADF" w:rsidR="00122745" w:rsidRPr="006779B2" w:rsidRDefault="00122745" w:rsidP="009B557D">
            <w:pPr>
              <w:pStyle w:val="Tabletext"/>
              <w:rPr>
                <w:rFonts w:cs="Arial"/>
                <w:sz w:val="24"/>
                <w:szCs w:val="24"/>
              </w:rPr>
            </w:pPr>
          </w:p>
        </w:tc>
      </w:tr>
    </w:tbl>
    <w:p w14:paraId="355606D4" w14:textId="77777777" w:rsidR="001C1131" w:rsidRPr="006779B2" w:rsidRDefault="001C1131" w:rsidP="006779B2">
      <w:pPr>
        <w:spacing w:after="360" w:line="240" w:lineRule="auto"/>
        <w:outlineLvl w:val="1"/>
        <w:rPr>
          <w:rFonts w:cs="Arial"/>
          <w:sz w:val="24"/>
          <w:szCs w:val="24"/>
        </w:rPr>
      </w:pPr>
    </w:p>
    <w:tbl>
      <w:tblPr>
        <w:tblW w:w="13891"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3685"/>
        <w:gridCol w:w="3402"/>
        <w:gridCol w:w="3260"/>
      </w:tblGrid>
      <w:tr w:rsidR="001C1131" w:rsidRPr="006779B2" w14:paraId="758DCDB6" w14:textId="77777777" w:rsidTr="00DD38C4">
        <w:tc>
          <w:tcPr>
            <w:tcW w:w="13891" w:type="dxa"/>
            <w:gridSpan w:val="4"/>
            <w:tcBorders>
              <w:top w:val="single" w:sz="4" w:space="0" w:color="auto"/>
            </w:tcBorders>
            <w:shd w:val="clear" w:color="auto" w:fill="D6E3BC" w:themeFill="accent3" w:themeFillTint="66"/>
          </w:tcPr>
          <w:p w14:paraId="4050C477" w14:textId="77777777" w:rsidR="001C1131" w:rsidRPr="006779B2" w:rsidRDefault="001C1131" w:rsidP="006779B2">
            <w:pPr>
              <w:pStyle w:val="Tabletext"/>
              <w:rPr>
                <w:rFonts w:cs="Arial"/>
                <w:b/>
                <w:sz w:val="24"/>
                <w:szCs w:val="24"/>
              </w:rPr>
            </w:pPr>
            <w:r w:rsidRPr="006779B2">
              <w:rPr>
                <w:rFonts w:cs="Arial"/>
                <w:b/>
                <w:sz w:val="24"/>
                <w:szCs w:val="24"/>
              </w:rPr>
              <w:t>Goal 3: Ensure that legislative tools are developed to deliver on the Waste Act and other applicable legislation</w:t>
            </w:r>
          </w:p>
        </w:tc>
      </w:tr>
      <w:tr w:rsidR="00DD38C4" w:rsidRPr="006779B2" w14:paraId="36283889" w14:textId="77777777" w:rsidTr="00DD38C4">
        <w:tc>
          <w:tcPr>
            <w:tcW w:w="3544" w:type="dxa"/>
            <w:tcBorders>
              <w:top w:val="single" w:sz="4" w:space="0" w:color="auto"/>
            </w:tcBorders>
            <w:shd w:val="clear" w:color="auto" w:fill="EAF1DD" w:themeFill="accent3" w:themeFillTint="33"/>
          </w:tcPr>
          <w:p w14:paraId="5C19C011" w14:textId="77777777" w:rsidR="00DD38C4" w:rsidRPr="006779B2" w:rsidRDefault="00DD38C4" w:rsidP="006779B2">
            <w:pPr>
              <w:pStyle w:val="Tabletext"/>
              <w:rPr>
                <w:rFonts w:cs="Arial"/>
                <w:b/>
                <w:sz w:val="24"/>
                <w:szCs w:val="24"/>
              </w:rPr>
            </w:pPr>
            <w:r w:rsidRPr="006779B2">
              <w:rPr>
                <w:rFonts w:cs="Arial"/>
                <w:b/>
                <w:sz w:val="24"/>
                <w:szCs w:val="24"/>
              </w:rPr>
              <w:t>Objectives</w:t>
            </w:r>
          </w:p>
        </w:tc>
        <w:tc>
          <w:tcPr>
            <w:tcW w:w="3685" w:type="dxa"/>
            <w:tcBorders>
              <w:top w:val="single" w:sz="4" w:space="0" w:color="auto"/>
            </w:tcBorders>
            <w:shd w:val="clear" w:color="auto" w:fill="EAF1DD" w:themeFill="accent3" w:themeFillTint="33"/>
          </w:tcPr>
          <w:p w14:paraId="62EA3D3E" w14:textId="77777777" w:rsidR="00DD38C4" w:rsidRPr="006779B2" w:rsidRDefault="00DD38C4" w:rsidP="006779B2">
            <w:pPr>
              <w:pStyle w:val="Tabletext"/>
              <w:rPr>
                <w:rFonts w:cs="Arial"/>
                <w:b/>
                <w:sz w:val="24"/>
                <w:szCs w:val="24"/>
              </w:rPr>
            </w:pPr>
            <w:r w:rsidRPr="006779B2">
              <w:rPr>
                <w:rFonts w:cs="Arial"/>
                <w:b/>
                <w:sz w:val="24"/>
                <w:szCs w:val="24"/>
              </w:rPr>
              <w:t>Targets</w:t>
            </w:r>
          </w:p>
        </w:tc>
        <w:tc>
          <w:tcPr>
            <w:tcW w:w="3402" w:type="dxa"/>
            <w:tcBorders>
              <w:top w:val="single" w:sz="4" w:space="0" w:color="auto"/>
            </w:tcBorders>
            <w:shd w:val="clear" w:color="auto" w:fill="EAF1DD" w:themeFill="accent3" w:themeFillTint="33"/>
          </w:tcPr>
          <w:p w14:paraId="4F3C5109" w14:textId="77777777" w:rsidR="00DD38C4" w:rsidRPr="006779B2" w:rsidRDefault="00DD38C4" w:rsidP="006779B2">
            <w:pPr>
              <w:pStyle w:val="Tabletext"/>
              <w:rPr>
                <w:rFonts w:cs="Arial"/>
                <w:b/>
                <w:sz w:val="24"/>
                <w:szCs w:val="24"/>
              </w:rPr>
            </w:pPr>
            <w:r w:rsidRPr="006779B2">
              <w:rPr>
                <w:rFonts w:cs="Arial"/>
                <w:b/>
                <w:sz w:val="24"/>
                <w:szCs w:val="24"/>
              </w:rPr>
              <w:t>Activities</w:t>
            </w:r>
          </w:p>
        </w:tc>
        <w:tc>
          <w:tcPr>
            <w:tcW w:w="3260" w:type="dxa"/>
            <w:shd w:val="clear" w:color="auto" w:fill="EAF1DD" w:themeFill="accent3" w:themeFillTint="33"/>
          </w:tcPr>
          <w:p w14:paraId="57FD941E" w14:textId="77777777" w:rsidR="00DD38C4" w:rsidRPr="006779B2" w:rsidRDefault="00DD38C4" w:rsidP="006779B2">
            <w:pPr>
              <w:pStyle w:val="Tabletext"/>
              <w:rPr>
                <w:rFonts w:cs="Arial"/>
                <w:b/>
                <w:sz w:val="24"/>
                <w:szCs w:val="24"/>
              </w:rPr>
            </w:pPr>
            <w:r w:rsidRPr="006779B2">
              <w:rPr>
                <w:rFonts w:cs="Arial"/>
                <w:b/>
                <w:sz w:val="24"/>
                <w:szCs w:val="24"/>
              </w:rPr>
              <w:t xml:space="preserve">Timeframe </w:t>
            </w:r>
          </w:p>
        </w:tc>
      </w:tr>
      <w:tr w:rsidR="00444514" w:rsidRPr="006779B2" w14:paraId="4DA168D2" w14:textId="77777777" w:rsidTr="001C1131">
        <w:tc>
          <w:tcPr>
            <w:tcW w:w="3544" w:type="dxa"/>
          </w:tcPr>
          <w:p w14:paraId="400DC05A" w14:textId="0B1ABCD8" w:rsidR="00444514" w:rsidRPr="006779B2" w:rsidRDefault="003F602B" w:rsidP="006779B2">
            <w:pPr>
              <w:spacing w:line="240" w:lineRule="auto"/>
              <w:rPr>
                <w:rFonts w:cs="Arial"/>
                <w:sz w:val="24"/>
                <w:szCs w:val="24"/>
              </w:rPr>
            </w:pPr>
            <w:r w:rsidRPr="006779B2">
              <w:rPr>
                <w:rFonts w:cs="Arial"/>
                <w:sz w:val="24"/>
                <w:szCs w:val="24"/>
              </w:rPr>
              <w:t xml:space="preserve">To ensure compliance </w:t>
            </w:r>
            <w:r w:rsidR="00C74F0C" w:rsidRPr="006779B2">
              <w:rPr>
                <w:rFonts w:cs="Arial"/>
                <w:sz w:val="24"/>
                <w:szCs w:val="24"/>
              </w:rPr>
              <w:t xml:space="preserve">with </w:t>
            </w:r>
            <w:r w:rsidRPr="006779B2">
              <w:rPr>
                <w:rFonts w:cs="Arial"/>
                <w:sz w:val="24"/>
                <w:szCs w:val="24"/>
              </w:rPr>
              <w:t>municipal by-laws</w:t>
            </w:r>
          </w:p>
        </w:tc>
        <w:tc>
          <w:tcPr>
            <w:tcW w:w="3685" w:type="dxa"/>
            <w:shd w:val="clear" w:color="auto" w:fill="auto"/>
          </w:tcPr>
          <w:p w14:paraId="5146EAF8" w14:textId="77777777" w:rsidR="005D5820" w:rsidRPr="006779B2" w:rsidRDefault="003F503F" w:rsidP="00B269DE">
            <w:pPr>
              <w:pStyle w:val="ListParagraph"/>
              <w:numPr>
                <w:ilvl w:val="0"/>
                <w:numId w:val="26"/>
              </w:numPr>
              <w:spacing w:line="240" w:lineRule="auto"/>
              <w:rPr>
                <w:rFonts w:cs="Arial"/>
                <w:sz w:val="24"/>
                <w:szCs w:val="24"/>
              </w:rPr>
            </w:pPr>
            <w:r w:rsidRPr="006779B2">
              <w:rPr>
                <w:rFonts w:cs="Arial"/>
                <w:sz w:val="24"/>
                <w:szCs w:val="24"/>
              </w:rPr>
              <w:t>Gazetted Municipal by-laws</w:t>
            </w:r>
          </w:p>
          <w:p w14:paraId="20D453B1" w14:textId="77777777" w:rsidR="005D5820" w:rsidRPr="006779B2" w:rsidRDefault="005D5820" w:rsidP="006779B2">
            <w:pPr>
              <w:spacing w:line="240" w:lineRule="auto"/>
              <w:rPr>
                <w:rFonts w:cs="Arial"/>
                <w:sz w:val="24"/>
                <w:szCs w:val="24"/>
              </w:rPr>
            </w:pPr>
          </w:p>
          <w:p w14:paraId="0EC8AE85" w14:textId="657DE265" w:rsidR="00444514" w:rsidRPr="006779B2" w:rsidRDefault="005D3C60" w:rsidP="00B269DE">
            <w:pPr>
              <w:pStyle w:val="ListParagraph"/>
              <w:numPr>
                <w:ilvl w:val="0"/>
                <w:numId w:val="37"/>
              </w:numPr>
              <w:spacing w:line="240" w:lineRule="auto"/>
              <w:rPr>
                <w:rFonts w:cs="Arial"/>
                <w:sz w:val="24"/>
                <w:szCs w:val="24"/>
              </w:rPr>
            </w:pPr>
            <w:r w:rsidRPr="006779B2">
              <w:rPr>
                <w:rFonts w:cs="Arial"/>
                <w:sz w:val="24"/>
                <w:szCs w:val="24"/>
              </w:rPr>
              <w:t>S</w:t>
            </w:r>
            <w:r w:rsidR="005D5820" w:rsidRPr="006779B2">
              <w:rPr>
                <w:rFonts w:cs="Arial"/>
                <w:sz w:val="24"/>
                <w:szCs w:val="24"/>
              </w:rPr>
              <w:t>ystem for maintaining electronic records of enforcement actions</w:t>
            </w:r>
          </w:p>
          <w:p w14:paraId="43DBEDE5" w14:textId="0378B0F1" w:rsidR="003F503F" w:rsidRPr="006779B2" w:rsidRDefault="003F503F" w:rsidP="006779B2">
            <w:pPr>
              <w:pStyle w:val="ListParagraph"/>
              <w:spacing w:line="240" w:lineRule="auto"/>
              <w:rPr>
                <w:rFonts w:cs="Arial"/>
                <w:sz w:val="24"/>
                <w:szCs w:val="24"/>
              </w:rPr>
            </w:pPr>
          </w:p>
        </w:tc>
        <w:tc>
          <w:tcPr>
            <w:tcW w:w="3402" w:type="dxa"/>
            <w:shd w:val="clear" w:color="auto" w:fill="auto"/>
          </w:tcPr>
          <w:p w14:paraId="7C0C64CF" w14:textId="59AF10FD" w:rsidR="003F602B" w:rsidRPr="006779B2" w:rsidRDefault="003F602B" w:rsidP="00B269DE">
            <w:pPr>
              <w:pStyle w:val="ListParagraph"/>
              <w:numPr>
                <w:ilvl w:val="0"/>
                <w:numId w:val="37"/>
              </w:numPr>
              <w:spacing w:line="240" w:lineRule="auto"/>
              <w:rPr>
                <w:rFonts w:cs="Arial"/>
                <w:sz w:val="24"/>
                <w:szCs w:val="24"/>
                <w:lang w:val="en-GB" w:eastAsia="en-GB"/>
              </w:rPr>
            </w:pPr>
            <w:r w:rsidRPr="006779B2">
              <w:rPr>
                <w:rFonts w:cs="Arial"/>
                <w:sz w:val="24"/>
                <w:szCs w:val="24"/>
                <w:lang w:val="en-GB" w:eastAsia="en-GB"/>
              </w:rPr>
              <w:t xml:space="preserve">Train staff to enforce by-laws </w:t>
            </w:r>
          </w:p>
          <w:p w14:paraId="2C2B9F5D" w14:textId="77777777" w:rsidR="003F602B" w:rsidRPr="006779B2" w:rsidRDefault="003F602B" w:rsidP="006779B2">
            <w:pPr>
              <w:pStyle w:val="ListParagraph"/>
              <w:spacing w:line="240" w:lineRule="auto"/>
              <w:rPr>
                <w:rFonts w:cs="Arial"/>
                <w:sz w:val="24"/>
                <w:szCs w:val="24"/>
                <w:lang w:val="en-GB" w:eastAsia="en-GB"/>
              </w:rPr>
            </w:pPr>
          </w:p>
          <w:p w14:paraId="24C2E549" w14:textId="10DB4342" w:rsidR="004B3F47" w:rsidRPr="006779B2" w:rsidRDefault="004B3F47" w:rsidP="00B269DE">
            <w:pPr>
              <w:pStyle w:val="Tabletext"/>
              <w:numPr>
                <w:ilvl w:val="0"/>
                <w:numId w:val="24"/>
              </w:numPr>
              <w:rPr>
                <w:rFonts w:cs="Arial"/>
                <w:sz w:val="24"/>
                <w:szCs w:val="24"/>
              </w:rPr>
            </w:pPr>
            <w:r w:rsidRPr="006779B2">
              <w:rPr>
                <w:rFonts w:cs="Arial"/>
                <w:sz w:val="24"/>
                <w:szCs w:val="24"/>
              </w:rPr>
              <w:t>Review and promulgate waste management by-laws.</w:t>
            </w:r>
          </w:p>
          <w:p w14:paraId="46B0006F" w14:textId="77777777" w:rsidR="004B3F47" w:rsidRPr="006779B2" w:rsidRDefault="004B3F47" w:rsidP="006779B2">
            <w:pPr>
              <w:pStyle w:val="Tabletext"/>
              <w:ind w:left="720"/>
              <w:rPr>
                <w:rFonts w:cs="Arial"/>
                <w:sz w:val="24"/>
                <w:szCs w:val="24"/>
              </w:rPr>
            </w:pPr>
          </w:p>
          <w:p w14:paraId="765AE001" w14:textId="63E2DA3D" w:rsidR="00444514" w:rsidRPr="006779B2" w:rsidRDefault="004B3F47" w:rsidP="00B269DE">
            <w:pPr>
              <w:pStyle w:val="Tabletext"/>
              <w:numPr>
                <w:ilvl w:val="0"/>
                <w:numId w:val="24"/>
              </w:numPr>
              <w:rPr>
                <w:rFonts w:cs="Arial"/>
                <w:sz w:val="24"/>
                <w:szCs w:val="24"/>
              </w:rPr>
            </w:pPr>
            <w:r w:rsidRPr="006779B2">
              <w:rPr>
                <w:rFonts w:cs="Arial"/>
                <w:sz w:val="24"/>
                <w:szCs w:val="24"/>
              </w:rPr>
              <w:t>Installation and maintenance of NO illegal dumping signage</w:t>
            </w:r>
            <w:r w:rsidR="003F503F" w:rsidRPr="006779B2">
              <w:rPr>
                <w:rFonts w:cs="Arial"/>
                <w:sz w:val="24"/>
                <w:szCs w:val="24"/>
              </w:rPr>
              <w:t>.</w:t>
            </w:r>
          </w:p>
          <w:p w14:paraId="5D0C27E8" w14:textId="77777777" w:rsidR="003F602B" w:rsidRPr="006779B2" w:rsidRDefault="003F602B" w:rsidP="006779B2">
            <w:pPr>
              <w:pStyle w:val="Tabletext"/>
              <w:ind w:left="720"/>
              <w:rPr>
                <w:rFonts w:cs="Arial"/>
                <w:sz w:val="24"/>
                <w:szCs w:val="24"/>
              </w:rPr>
            </w:pPr>
          </w:p>
          <w:p w14:paraId="17507662" w14:textId="1FA0D17A" w:rsidR="003F503F" w:rsidRPr="006779B2" w:rsidRDefault="003F503F" w:rsidP="00C25374">
            <w:pPr>
              <w:pStyle w:val="Tabletext"/>
              <w:ind w:left="360"/>
              <w:rPr>
                <w:rFonts w:cs="Arial"/>
                <w:sz w:val="24"/>
                <w:szCs w:val="24"/>
              </w:rPr>
            </w:pPr>
          </w:p>
        </w:tc>
        <w:tc>
          <w:tcPr>
            <w:tcW w:w="3260" w:type="dxa"/>
            <w:shd w:val="clear" w:color="auto" w:fill="auto"/>
          </w:tcPr>
          <w:p w14:paraId="04DA565C" w14:textId="319F30A6" w:rsidR="00444514" w:rsidRPr="006779B2" w:rsidRDefault="003F602B" w:rsidP="006779B2">
            <w:pPr>
              <w:pStyle w:val="Tabletext"/>
              <w:rPr>
                <w:rFonts w:cs="Arial"/>
                <w:sz w:val="24"/>
                <w:szCs w:val="24"/>
              </w:rPr>
            </w:pPr>
            <w:r w:rsidRPr="006779B2">
              <w:rPr>
                <w:rFonts w:cs="Arial"/>
                <w:sz w:val="24"/>
                <w:szCs w:val="24"/>
              </w:rPr>
              <w:t>2021</w:t>
            </w:r>
          </w:p>
          <w:p w14:paraId="472FC935" w14:textId="031860DB" w:rsidR="003F503F" w:rsidRPr="006779B2" w:rsidRDefault="003F503F" w:rsidP="006779B2">
            <w:pPr>
              <w:pStyle w:val="Tabletext"/>
              <w:rPr>
                <w:rFonts w:cs="Arial"/>
                <w:sz w:val="24"/>
                <w:szCs w:val="24"/>
              </w:rPr>
            </w:pPr>
          </w:p>
          <w:p w14:paraId="4791AFB6" w14:textId="77777777" w:rsidR="004B3F47" w:rsidRPr="006779B2" w:rsidRDefault="004B3F47" w:rsidP="006779B2">
            <w:pPr>
              <w:pStyle w:val="Tabletext"/>
              <w:rPr>
                <w:rFonts w:cs="Arial"/>
                <w:sz w:val="24"/>
                <w:szCs w:val="24"/>
              </w:rPr>
            </w:pPr>
          </w:p>
          <w:p w14:paraId="0F46E287" w14:textId="2E04F696" w:rsidR="003F503F" w:rsidRPr="006779B2" w:rsidRDefault="003F503F" w:rsidP="006779B2">
            <w:pPr>
              <w:pStyle w:val="Tabletext"/>
              <w:rPr>
                <w:rFonts w:cs="Arial"/>
                <w:sz w:val="24"/>
                <w:szCs w:val="24"/>
              </w:rPr>
            </w:pPr>
            <w:r w:rsidRPr="006779B2">
              <w:rPr>
                <w:rFonts w:cs="Arial"/>
                <w:sz w:val="24"/>
                <w:szCs w:val="24"/>
              </w:rPr>
              <w:t>202</w:t>
            </w:r>
            <w:r w:rsidR="003F602B" w:rsidRPr="006779B2">
              <w:rPr>
                <w:rFonts w:cs="Arial"/>
                <w:sz w:val="24"/>
                <w:szCs w:val="24"/>
              </w:rPr>
              <w:t>1</w:t>
            </w:r>
            <w:r w:rsidR="00C25374">
              <w:rPr>
                <w:rFonts w:cs="Arial"/>
                <w:sz w:val="24"/>
                <w:szCs w:val="24"/>
              </w:rPr>
              <w:t>-2023</w:t>
            </w:r>
          </w:p>
          <w:p w14:paraId="7FBC547A" w14:textId="63E2D18B" w:rsidR="003F602B" w:rsidRPr="006779B2" w:rsidRDefault="003F602B" w:rsidP="006779B2">
            <w:pPr>
              <w:pStyle w:val="Tabletext"/>
              <w:rPr>
                <w:rFonts w:cs="Arial"/>
                <w:sz w:val="24"/>
                <w:szCs w:val="24"/>
              </w:rPr>
            </w:pPr>
          </w:p>
          <w:p w14:paraId="0F8DABAC" w14:textId="77777777" w:rsidR="003F602B" w:rsidRPr="006779B2" w:rsidRDefault="003F602B" w:rsidP="006779B2">
            <w:pPr>
              <w:pStyle w:val="Tabletext"/>
              <w:rPr>
                <w:rFonts w:cs="Arial"/>
                <w:sz w:val="24"/>
                <w:szCs w:val="24"/>
              </w:rPr>
            </w:pPr>
          </w:p>
          <w:p w14:paraId="3B66BF87" w14:textId="2429B9CB" w:rsidR="003F602B" w:rsidRPr="006779B2" w:rsidRDefault="003F602B" w:rsidP="006779B2">
            <w:pPr>
              <w:pStyle w:val="Tabletext"/>
              <w:rPr>
                <w:rFonts w:cs="Arial"/>
                <w:sz w:val="24"/>
                <w:szCs w:val="24"/>
              </w:rPr>
            </w:pPr>
            <w:r w:rsidRPr="006779B2">
              <w:rPr>
                <w:rFonts w:cs="Arial"/>
                <w:sz w:val="24"/>
                <w:szCs w:val="24"/>
              </w:rPr>
              <w:t>ongoing</w:t>
            </w:r>
          </w:p>
          <w:p w14:paraId="3E308FF6" w14:textId="77777777" w:rsidR="003F503F" w:rsidRPr="006779B2" w:rsidRDefault="003F503F" w:rsidP="006779B2">
            <w:pPr>
              <w:pStyle w:val="Tabletext"/>
              <w:rPr>
                <w:rFonts w:cs="Arial"/>
                <w:sz w:val="24"/>
                <w:szCs w:val="24"/>
              </w:rPr>
            </w:pPr>
          </w:p>
          <w:p w14:paraId="2D6D1A94" w14:textId="0F74A8F8" w:rsidR="004B3F47" w:rsidRPr="006779B2" w:rsidRDefault="004B3F47" w:rsidP="006779B2">
            <w:pPr>
              <w:pStyle w:val="Tabletext"/>
              <w:rPr>
                <w:rFonts w:cs="Arial"/>
                <w:sz w:val="24"/>
                <w:szCs w:val="24"/>
              </w:rPr>
            </w:pPr>
          </w:p>
        </w:tc>
      </w:tr>
      <w:tr w:rsidR="00FF2D5A" w:rsidRPr="006779B2" w14:paraId="0617E2C6" w14:textId="77777777" w:rsidTr="001C1131">
        <w:tc>
          <w:tcPr>
            <w:tcW w:w="3544" w:type="dxa"/>
          </w:tcPr>
          <w:p w14:paraId="7E3D5A44" w14:textId="3EC60A6D" w:rsidR="00FF2D5A" w:rsidRPr="006779B2" w:rsidRDefault="00FF2D5A" w:rsidP="006779B2">
            <w:pPr>
              <w:pStyle w:val="Tabletext"/>
              <w:rPr>
                <w:rFonts w:cs="Arial"/>
                <w:sz w:val="24"/>
                <w:szCs w:val="24"/>
              </w:rPr>
            </w:pPr>
            <w:r>
              <w:rPr>
                <w:rFonts w:cs="Arial"/>
                <w:sz w:val="24"/>
                <w:szCs w:val="24"/>
              </w:rPr>
              <w:t xml:space="preserve">Development of a waste information system </w:t>
            </w:r>
          </w:p>
        </w:tc>
        <w:tc>
          <w:tcPr>
            <w:tcW w:w="3685" w:type="dxa"/>
            <w:shd w:val="clear" w:color="auto" w:fill="auto"/>
          </w:tcPr>
          <w:p w14:paraId="22382276" w14:textId="77777777" w:rsidR="00FF2D5A" w:rsidRDefault="00FF2D5A" w:rsidP="00C25374">
            <w:pPr>
              <w:pStyle w:val="Tabletext"/>
              <w:numPr>
                <w:ilvl w:val="0"/>
                <w:numId w:val="48"/>
              </w:numPr>
              <w:jc w:val="both"/>
              <w:rPr>
                <w:rFonts w:cs="Arial"/>
                <w:sz w:val="24"/>
                <w:szCs w:val="24"/>
              </w:rPr>
            </w:pPr>
            <w:r>
              <w:rPr>
                <w:rFonts w:cs="Arial"/>
                <w:sz w:val="24"/>
                <w:szCs w:val="24"/>
              </w:rPr>
              <w:t>Procurement of a weighbridge</w:t>
            </w:r>
          </w:p>
          <w:p w14:paraId="28D0201F" w14:textId="77777777" w:rsidR="007C2463" w:rsidRDefault="007C2463" w:rsidP="007C2463">
            <w:pPr>
              <w:pStyle w:val="Tabletext"/>
              <w:jc w:val="both"/>
              <w:rPr>
                <w:rFonts w:cs="Arial"/>
                <w:sz w:val="24"/>
                <w:szCs w:val="24"/>
              </w:rPr>
            </w:pPr>
          </w:p>
          <w:p w14:paraId="12BCE84E" w14:textId="206AEDAE" w:rsidR="007C2463" w:rsidRPr="006779B2" w:rsidRDefault="007C2463" w:rsidP="007C2463">
            <w:pPr>
              <w:pStyle w:val="Tabletext"/>
              <w:ind w:left="720"/>
              <w:jc w:val="both"/>
              <w:rPr>
                <w:rFonts w:cs="Arial"/>
                <w:sz w:val="24"/>
                <w:szCs w:val="24"/>
              </w:rPr>
            </w:pPr>
          </w:p>
        </w:tc>
        <w:tc>
          <w:tcPr>
            <w:tcW w:w="3402" w:type="dxa"/>
            <w:shd w:val="clear" w:color="auto" w:fill="auto"/>
          </w:tcPr>
          <w:p w14:paraId="5AE05231" w14:textId="2B36CEA8" w:rsidR="00FF2D5A" w:rsidRDefault="00FF2D5A" w:rsidP="007C2463">
            <w:pPr>
              <w:pStyle w:val="Tabletext"/>
              <w:numPr>
                <w:ilvl w:val="0"/>
                <w:numId w:val="48"/>
              </w:numPr>
              <w:jc w:val="both"/>
              <w:rPr>
                <w:rFonts w:cs="Arial"/>
                <w:sz w:val="24"/>
                <w:szCs w:val="24"/>
                <w:lang w:val="en-ZA"/>
              </w:rPr>
            </w:pPr>
            <w:r>
              <w:rPr>
                <w:rFonts w:cs="Arial"/>
                <w:sz w:val="24"/>
                <w:szCs w:val="24"/>
                <w:lang w:val="en-ZA"/>
              </w:rPr>
              <w:lastRenderedPageBreak/>
              <w:t>Development Terms of Reference</w:t>
            </w:r>
            <w:r w:rsidR="005A4C14">
              <w:rPr>
                <w:rFonts w:cs="Arial"/>
                <w:sz w:val="24"/>
                <w:szCs w:val="24"/>
                <w:lang w:val="en-ZA"/>
              </w:rPr>
              <w:t xml:space="preserve"> for the </w:t>
            </w:r>
            <w:r w:rsidR="005A4C14">
              <w:rPr>
                <w:rFonts w:cs="Arial"/>
                <w:sz w:val="24"/>
                <w:szCs w:val="24"/>
                <w:lang w:val="en-ZA"/>
              </w:rPr>
              <w:lastRenderedPageBreak/>
              <w:t>procurement</w:t>
            </w:r>
            <w:r>
              <w:rPr>
                <w:rFonts w:cs="Arial"/>
                <w:sz w:val="24"/>
                <w:szCs w:val="24"/>
                <w:lang w:val="en-ZA"/>
              </w:rPr>
              <w:t xml:space="preserve"> and advertise</w:t>
            </w:r>
            <w:r w:rsidR="007C2463">
              <w:rPr>
                <w:rFonts w:cs="Arial"/>
                <w:sz w:val="24"/>
                <w:szCs w:val="24"/>
                <w:lang w:val="en-ZA"/>
              </w:rPr>
              <w:t>.</w:t>
            </w:r>
          </w:p>
          <w:p w14:paraId="70A2D6F3" w14:textId="6E9F3CAD" w:rsidR="007C2463" w:rsidRDefault="007C2463" w:rsidP="007C2463">
            <w:pPr>
              <w:pStyle w:val="Tabletext"/>
              <w:numPr>
                <w:ilvl w:val="0"/>
                <w:numId w:val="48"/>
              </w:numPr>
              <w:jc w:val="both"/>
              <w:rPr>
                <w:rFonts w:cs="Arial"/>
                <w:sz w:val="24"/>
                <w:szCs w:val="24"/>
                <w:lang w:val="en-ZA"/>
              </w:rPr>
            </w:pPr>
            <w:r w:rsidRPr="007C2463">
              <w:rPr>
                <w:rFonts w:cs="Arial"/>
                <w:sz w:val="24"/>
                <w:szCs w:val="24"/>
                <w:lang w:val="en-ZA"/>
              </w:rPr>
              <w:t>Recording of waste quantities to SAWIS</w:t>
            </w:r>
          </w:p>
          <w:p w14:paraId="0C5D29AD" w14:textId="62FD8320" w:rsidR="00FF2D5A" w:rsidRDefault="00FF2D5A" w:rsidP="00FF2D5A">
            <w:pPr>
              <w:pStyle w:val="Tabletext"/>
              <w:rPr>
                <w:rFonts w:cs="Arial"/>
                <w:sz w:val="24"/>
                <w:szCs w:val="24"/>
                <w:lang w:val="en-ZA"/>
              </w:rPr>
            </w:pPr>
          </w:p>
          <w:p w14:paraId="7428A6B7" w14:textId="78F814D2" w:rsidR="00FF2D5A" w:rsidRPr="002363D3" w:rsidRDefault="00FF2D5A" w:rsidP="00FF2D5A">
            <w:pPr>
              <w:pStyle w:val="Tabletext"/>
              <w:rPr>
                <w:rFonts w:cs="Arial"/>
                <w:sz w:val="24"/>
                <w:szCs w:val="24"/>
                <w:lang w:val="en-ZA"/>
              </w:rPr>
            </w:pPr>
          </w:p>
        </w:tc>
        <w:tc>
          <w:tcPr>
            <w:tcW w:w="3260" w:type="dxa"/>
            <w:shd w:val="clear" w:color="auto" w:fill="auto"/>
          </w:tcPr>
          <w:p w14:paraId="6BBEDB82" w14:textId="77777777" w:rsidR="00FF2D5A" w:rsidRDefault="00FF2D5A" w:rsidP="006779B2">
            <w:pPr>
              <w:pStyle w:val="Tabletext"/>
              <w:rPr>
                <w:rFonts w:cs="Arial"/>
                <w:sz w:val="24"/>
                <w:szCs w:val="24"/>
              </w:rPr>
            </w:pPr>
            <w:r>
              <w:rPr>
                <w:rFonts w:cs="Arial"/>
                <w:sz w:val="24"/>
                <w:szCs w:val="24"/>
              </w:rPr>
              <w:lastRenderedPageBreak/>
              <w:t>2021</w:t>
            </w:r>
            <w:r w:rsidR="007C2463">
              <w:rPr>
                <w:rFonts w:cs="Arial"/>
                <w:sz w:val="24"/>
                <w:szCs w:val="24"/>
              </w:rPr>
              <w:t>-2023</w:t>
            </w:r>
          </w:p>
          <w:p w14:paraId="2CC37A93" w14:textId="77777777" w:rsidR="007C2463" w:rsidRDefault="007C2463" w:rsidP="006779B2">
            <w:pPr>
              <w:pStyle w:val="Tabletext"/>
              <w:rPr>
                <w:rFonts w:cs="Arial"/>
                <w:sz w:val="24"/>
                <w:szCs w:val="24"/>
              </w:rPr>
            </w:pPr>
          </w:p>
          <w:p w14:paraId="1C11789C" w14:textId="744030F3" w:rsidR="007C2463" w:rsidRDefault="007C2463" w:rsidP="006779B2">
            <w:pPr>
              <w:pStyle w:val="Tabletext"/>
              <w:rPr>
                <w:rFonts w:cs="Arial"/>
                <w:sz w:val="24"/>
                <w:szCs w:val="24"/>
              </w:rPr>
            </w:pPr>
          </w:p>
          <w:p w14:paraId="5DA2C7F9" w14:textId="77777777" w:rsidR="007C2463" w:rsidRDefault="007C2463" w:rsidP="006779B2">
            <w:pPr>
              <w:pStyle w:val="Tabletext"/>
              <w:rPr>
                <w:rFonts w:cs="Arial"/>
                <w:sz w:val="24"/>
                <w:szCs w:val="24"/>
              </w:rPr>
            </w:pPr>
          </w:p>
          <w:p w14:paraId="5690A507" w14:textId="333786EE" w:rsidR="007C2463" w:rsidRPr="006779B2" w:rsidRDefault="007C2463" w:rsidP="006779B2">
            <w:pPr>
              <w:pStyle w:val="Tabletext"/>
              <w:rPr>
                <w:rFonts w:cs="Arial"/>
                <w:sz w:val="24"/>
                <w:szCs w:val="24"/>
              </w:rPr>
            </w:pPr>
            <w:r>
              <w:rPr>
                <w:rFonts w:cs="Arial"/>
                <w:sz w:val="24"/>
                <w:szCs w:val="24"/>
              </w:rPr>
              <w:t>2024-2026</w:t>
            </w:r>
          </w:p>
        </w:tc>
      </w:tr>
      <w:tr w:rsidR="00444514" w:rsidRPr="006779B2" w14:paraId="7A06D274" w14:textId="77777777" w:rsidTr="00C25374">
        <w:tc>
          <w:tcPr>
            <w:tcW w:w="3544" w:type="dxa"/>
          </w:tcPr>
          <w:p w14:paraId="443F1DF3" w14:textId="466EEAE6" w:rsidR="00444514" w:rsidRPr="006779B2" w:rsidRDefault="002363D3" w:rsidP="006779B2">
            <w:pPr>
              <w:pStyle w:val="Tabletext"/>
              <w:rPr>
                <w:rFonts w:cs="Arial"/>
                <w:sz w:val="24"/>
                <w:szCs w:val="24"/>
              </w:rPr>
            </w:pPr>
            <w:r w:rsidRPr="006779B2">
              <w:rPr>
                <w:rFonts w:cs="Arial"/>
                <w:sz w:val="24"/>
                <w:szCs w:val="24"/>
              </w:rPr>
              <w:lastRenderedPageBreak/>
              <w:t>Development and implementation of IWMP.</w:t>
            </w:r>
          </w:p>
        </w:tc>
        <w:tc>
          <w:tcPr>
            <w:tcW w:w="3685" w:type="dxa"/>
            <w:shd w:val="clear" w:color="auto" w:fill="auto"/>
          </w:tcPr>
          <w:p w14:paraId="446CCF11" w14:textId="79128F44" w:rsidR="00444514" w:rsidRPr="006779B2" w:rsidRDefault="002363D3" w:rsidP="00B269DE">
            <w:pPr>
              <w:pStyle w:val="Tabletext"/>
              <w:numPr>
                <w:ilvl w:val="0"/>
                <w:numId w:val="41"/>
              </w:numPr>
              <w:rPr>
                <w:rFonts w:cs="Arial"/>
                <w:sz w:val="24"/>
                <w:szCs w:val="24"/>
              </w:rPr>
            </w:pPr>
            <w:r w:rsidRPr="006779B2">
              <w:rPr>
                <w:rFonts w:cs="Arial"/>
                <w:sz w:val="24"/>
                <w:szCs w:val="24"/>
              </w:rPr>
              <w:t>Complete IWMP</w:t>
            </w:r>
          </w:p>
        </w:tc>
        <w:tc>
          <w:tcPr>
            <w:tcW w:w="3402" w:type="dxa"/>
            <w:shd w:val="clear" w:color="auto" w:fill="FFFFFF" w:themeFill="background1"/>
          </w:tcPr>
          <w:p w14:paraId="38DEA024" w14:textId="77777777" w:rsidR="002363D3" w:rsidRPr="002363D3" w:rsidRDefault="002363D3" w:rsidP="00B269DE">
            <w:pPr>
              <w:pStyle w:val="Tabletext"/>
              <w:numPr>
                <w:ilvl w:val="0"/>
                <w:numId w:val="26"/>
              </w:numPr>
              <w:rPr>
                <w:rFonts w:cs="Arial"/>
                <w:sz w:val="24"/>
                <w:szCs w:val="24"/>
              </w:rPr>
            </w:pPr>
            <w:r w:rsidRPr="002363D3">
              <w:rPr>
                <w:rFonts w:cs="Arial"/>
                <w:sz w:val="24"/>
                <w:szCs w:val="24"/>
                <w:lang w:val="en-ZA"/>
              </w:rPr>
              <w:t>Implementation and Enforcement of IWMP.</w:t>
            </w:r>
          </w:p>
          <w:p w14:paraId="34AE8DC2" w14:textId="15B8C828" w:rsidR="002363D3" w:rsidRDefault="002363D3" w:rsidP="00C25374">
            <w:pPr>
              <w:pStyle w:val="Tabletext"/>
              <w:shd w:val="clear" w:color="auto" w:fill="FFFFFF" w:themeFill="background1"/>
              <w:rPr>
                <w:rFonts w:cs="Arial"/>
                <w:sz w:val="24"/>
                <w:szCs w:val="24"/>
              </w:rPr>
            </w:pPr>
          </w:p>
          <w:p w14:paraId="6CE35403" w14:textId="77777777" w:rsidR="00FF2D5A" w:rsidRPr="002363D3" w:rsidRDefault="00FF2D5A" w:rsidP="00C25374">
            <w:pPr>
              <w:pStyle w:val="Tabletext"/>
              <w:shd w:val="clear" w:color="auto" w:fill="FFFFFF" w:themeFill="background1"/>
              <w:rPr>
                <w:rFonts w:cs="Arial"/>
                <w:sz w:val="24"/>
                <w:szCs w:val="24"/>
              </w:rPr>
            </w:pPr>
          </w:p>
          <w:p w14:paraId="2781191B" w14:textId="4063EF52" w:rsidR="002363D3" w:rsidRPr="002363D3" w:rsidRDefault="002363D3" w:rsidP="00C25374">
            <w:pPr>
              <w:pStyle w:val="Tabletext"/>
              <w:shd w:val="clear" w:color="auto" w:fill="FFFFFF" w:themeFill="background1"/>
              <w:rPr>
                <w:rFonts w:cs="Arial"/>
                <w:sz w:val="24"/>
                <w:szCs w:val="24"/>
              </w:rPr>
            </w:pPr>
          </w:p>
          <w:p w14:paraId="1D508636" w14:textId="77777777" w:rsidR="00444514" w:rsidRPr="006779B2" w:rsidRDefault="00444514" w:rsidP="006779B2">
            <w:pPr>
              <w:pStyle w:val="Tabletext"/>
              <w:rPr>
                <w:rFonts w:cs="Arial"/>
                <w:sz w:val="24"/>
                <w:szCs w:val="24"/>
              </w:rPr>
            </w:pPr>
          </w:p>
        </w:tc>
        <w:tc>
          <w:tcPr>
            <w:tcW w:w="3260" w:type="dxa"/>
            <w:shd w:val="clear" w:color="auto" w:fill="auto"/>
          </w:tcPr>
          <w:p w14:paraId="11C8E7EB" w14:textId="77777777" w:rsidR="002363D3" w:rsidRPr="006779B2" w:rsidRDefault="002363D3" w:rsidP="006779B2">
            <w:pPr>
              <w:pStyle w:val="Tabletext"/>
              <w:rPr>
                <w:rFonts w:cs="Arial"/>
                <w:sz w:val="24"/>
                <w:szCs w:val="24"/>
              </w:rPr>
            </w:pPr>
            <w:r w:rsidRPr="006779B2">
              <w:rPr>
                <w:rFonts w:cs="Arial"/>
                <w:sz w:val="24"/>
                <w:szCs w:val="24"/>
              </w:rPr>
              <w:t>2021-2026</w:t>
            </w:r>
          </w:p>
          <w:p w14:paraId="6375ED99" w14:textId="77777777" w:rsidR="002363D3" w:rsidRPr="006779B2" w:rsidRDefault="002363D3" w:rsidP="006779B2">
            <w:pPr>
              <w:pStyle w:val="Tabletext"/>
              <w:rPr>
                <w:rFonts w:cs="Arial"/>
                <w:sz w:val="24"/>
                <w:szCs w:val="24"/>
              </w:rPr>
            </w:pPr>
          </w:p>
          <w:p w14:paraId="205551B4" w14:textId="77777777" w:rsidR="002363D3" w:rsidRPr="006779B2" w:rsidRDefault="002363D3" w:rsidP="006779B2">
            <w:pPr>
              <w:pStyle w:val="Tabletext"/>
              <w:rPr>
                <w:rFonts w:cs="Arial"/>
                <w:sz w:val="24"/>
                <w:szCs w:val="24"/>
              </w:rPr>
            </w:pPr>
          </w:p>
          <w:p w14:paraId="139D243E" w14:textId="77777777" w:rsidR="002363D3" w:rsidRPr="006779B2" w:rsidRDefault="002363D3" w:rsidP="006779B2">
            <w:pPr>
              <w:pStyle w:val="Tabletext"/>
              <w:rPr>
                <w:rFonts w:cs="Arial"/>
                <w:sz w:val="24"/>
                <w:szCs w:val="24"/>
              </w:rPr>
            </w:pPr>
          </w:p>
          <w:p w14:paraId="35398096" w14:textId="738469F4" w:rsidR="00444514" w:rsidRPr="006779B2" w:rsidRDefault="00444514" w:rsidP="006779B2">
            <w:pPr>
              <w:pStyle w:val="Tabletext"/>
              <w:rPr>
                <w:rFonts w:cs="Arial"/>
                <w:sz w:val="24"/>
                <w:szCs w:val="24"/>
              </w:rPr>
            </w:pPr>
          </w:p>
        </w:tc>
      </w:tr>
    </w:tbl>
    <w:p w14:paraId="72C4B5C8" w14:textId="77777777" w:rsidR="001C1131" w:rsidRPr="006779B2" w:rsidRDefault="001C1131" w:rsidP="006779B2">
      <w:pPr>
        <w:spacing w:after="360" w:line="240" w:lineRule="auto"/>
        <w:outlineLvl w:val="1"/>
        <w:rPr>
          <w:rFonts w:cs="Arial"/>
          <w:sz w:val="24"/>
          <w:szCs w:val="24"/>
        </w:rPr>
      </w:pPr>
    </w:p>
    <w:p w14:paraId="7F7EAD6B" w14:textId="77777777" w:rsidR="00DD38C4" w:rsidRPr="006779B2" w:rsidRDefault="00DD38C4" w:rsidP="006779B2">
      <w:pPr>
        <w:spacing w:line="240" w:lineRule="auto"/>
        <w:rPr>
          <w:rFonts w:cs="Arial"/>
          <w:sz w:val="24"/>
          <w:szCs w:val="24"/>
        </w:rPr>
      </w:pPr>
      <w:r w:rsidRPr="006779B2">
        <w:rPr>
          <w:rFonts w:cs="Arial"/>
          <w:sz w:val="24"/>
          <w:szCs w:val="24"/>
        </w:rPr>
        <w:br w:type="page"/>
      </w:r>
    </w:p>
    <w:tbl>
      <w:tblPr>
        <w:tblW w:w="13891"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3685"/>
        <w:gridCol w:w="3402"/>
        <w:gridCol w:w="3260"/>
      </w:tblGrid>
      <w:tr w:rsidR="001C1131" w:rsidRPr="006779B2" w14:paraId="750A1CB3" w14:textId="77777777" w:rsidTr="00DD38C4">
        <w:tc>
          <w:tcPr>
            <w:tcW w:w="13891" w:type="dxa"/>
            <w:gridSpan w:val="4"/>
            <w:tcBorders>
              <w:top w:val="single" w:sz="4" w:space="0" w:color="auto"/>
            </w:tcBorders>
            <w:shd w:val="clear" w:color="auto" w:fill="D6E3BC" w:themeFill="accent3" w:themeFillTint="66"/>
          </w:tcPr>
          <w:p w14:paraId="39CFD423" w14:textId="77777777" w:rsidR="001C1131" w:rsidRPr="006779B2" w:rsidRDefault="001C1131" w:rsidP="006779B2">
            <w:pPr>
              <w:pStyle w:val="Tabletext"/>
              <w:rPr>
                <w:rFonts w:cs="Arial"/>
                <w:b/>
                <w:sz w:val="24"/>
                <w:szCs w:val="24"/>
              </w:rPr>
            </w:pPr>
            <w:r w:rsidRPr="006779B2">
              <w:rPr>
                <w:rFonts w:cs="Arial"/>
                <w:b/>
                <w:sz w:val="24"/>
                <w:szCs w:val="24"/>
              </w:rPr>
              <w:lastRenderedPageBreak/>
              <w:t>Goal 4: Sound budgeting and financing of waste management services</w:t>
            </w:r>
          </w:p>
        </w:tc>
      </w:tr>
      <w:tr w:rsidR="001C1131" w:rsidRPr="006779B2" w14:paraId="2C013248" w14:textId="77777777" w:rsidTr="00DD38C4">
        <w:tc>
          <w:tcPr>
            <w:tcW w:w="3544" w:type="dxa"/>
            <w:tcBorders>
              <w:top w:val="single" w:sz="4" w:space="0" w:color="auto"/>
            </w:tcBorders>
            <w:shd w:val="clear" w:color="auto" w:fill="EAF1DD" w:themeFill="accent3" w:themeFillTint="33"/>
          </w:tcPr>
          <w:p w14:paraId="1FFC0500" w14:textId="77777777" w:rsidR="001C1131" w:rsidRPr="006779B2" w:rsidRDefault="001C1131" w:rsidP="006779B2">
            <w:pPr>
              <w:pStyle w:val="Tabletext"/>
              <w:rPr>
                <w:rFonts w:cs="Arial"/>
                <w:b/>
                <w:sz w:val="24"/>
                <w:szCs w:val="24"/>
              </w:rPr>
            </w:pPr>
            <w:r w:rsidRPr="006779B2">
              <w:rPr>
                <w:rFonts w:cs="Arial"/>
                <w:b/>
                <w:sz w:val="24"/>
                <w:szCs w:val="24"/>
              </w:rPr>
              <w:t>Objectives</w:t>
            </w:r>
          </w:p>
        </w:tc>
        <w:tc>
          <w:tcPr>
            <w:tcW w:w="3685" w:type="dxa"/>
            <w:tcBorders>
              <w:top w:val="single" w:sz="4" w:space="0" w:color="auto"/>
            </w:tcBorders>
            <w:shd w:val="clear" w:color="auto" w:fill="EAF1DD" w:themeFill="accent3" w:themeFillTint="33"/>
          </w:tcPr>
          <w:p w14:paraId="2258A226" w14:textId="77777777" w:rsidR="001C1131" w:rsidRPr="006779B2" w:rsidRDefault="001C1131" w:rsidP="006779B2">
            <w:pPr>
              <w:pStyle w:val="Tabletext"/>
              <w:rPr>
                <w:rFonts w:cs="Arial"/>
                <w:b/>
                <w:sz w:val="24"/>
                <w:szCs w:val="24"/>
              </w:rPr>
            </w:pPr>
            <w:r w:rsidRPr="006779B2">
              <w:rPr>
                <w:rFonts w:cs="Arial"/>
                <w:b/>
                <w:sz w:val="24"/>
                <w:szCs w:val="24"/>
              </w:rPr>
              <w:t>Targets</w:t>
            </w:r>
          </w:p>
        </w:tc>
        <w:tc>
          <w:tcPr>
            <w:tcW w:w="3402" w:type="dxa"/>
            <w:tcBorders>
              <w:top w:val="single" w:sz="4" w:space="0" w:color="auto"/>
            </w:tcBorders>
            <w:shd w:val="clear" w:color="auto" w:fill="EAF1DD" w:themeFill="accent3" w:themeFillTint="33"/>
          </w:tcPr>
          <w:p w14:paraId="3D515AC8" w14:textId="77777777" w:rsidR="001C1131" w:rsidRPr="006779B2" w:rsidRDefault="001C1131" w:rsidP="006779B2">
            <w:pPr>
              <w:pStyle w:val="Tabletext"/>
              <w:rPr>
                <w:rFonts w:cs="Arial"/>
                <w:b/>
                <w:sz w:val="24"/>
                <w:szCs w:val="24"/>
              </w:rPr>
            </w:pPr>
            <w:r w:rsidRPr="006779B2">
              <w:rPr>
                <w:rFonts w:cs="Arial"/>
                <w:b/>
                <w:sz w:val="24"/>
                <w:szCs w:val="24"/>
              </w:rPr>
              <w:t>Activities</w:t>
            </w:r>
          </w:p>
        </w:tc>
        <w:tc>
          <w:tcPr>
            <w:tcW w:w="3260" w:type="dxa"/>
            <w:shd w:val="clear" w:color="auto" w:fill="EAF1DD" w:themeFill="accent3" w:themeFillTint="33"/>
          </w:tcPr>
          <w:p w14:paraId="75146F5D" w14:textId="77777777" w:rsidR="001C1131" w:rsidRPr="006779B2" w:rsidRDefault="001C1131" w:rsidP="006779B2">
            <w:pPr>
              <w:pStyle w:val="Tabletext"/>
              <w:rPr>
                <w:rFonts w:cs="Arial"/>
                <w:b/>
                <w:sz w:val="24"/>
                <w:szCs w:val="24"/>
              </w:rPr>
            </w:pPr>
            <w:r w:rsidRPr="006779B2">
              <w:rPr>
                <w:rFonts w:cs="Arial"/>
                <w:b/>
                <w:sz w:val="24"/>
                <w:szCs w:val="24"/>
              </w:rPr>
              <w:t xml:space="preserve">Timeframe </w:t>
            </w:r>
          </w:p>
        </w:tc>
      </w:tr>
      <w:tr w:rsidR="001C1131" w:rsidRPr="006779B2" w14:paraId="5C5AE32A" w14:textId="77777777" w:rsidTr="001C1131">
        <w:tc>
          <w:tcPr>
            <w:tcW w:w="3544" w:type="dxa"/>
          </w:tcPr>
          <w:p w14:paraId="0645E1CE" w14:textId="02586B3A" w:rsidR="001C1131" w:rsidRPr="006779B2" w:rsidRDefault="00B671D0" w:rsidP="006779B2">
            <w:pPr>
              <w:pStyle w:val="Tabletext"/>
              <w:jc w:val="both"/>
              <w:rPr>
                <w:rFonts w:cs="Arial"/>
                <w:sz w:val="24"/>
                <w:szCs w:val="24"/>
              </w:rPr>
            </w:pPr>
            <w:r w:rsidRPr="006779B2">
              <w:rPr>
                <w:rFonts w:cs="Arial"/>
                <w:sz w:val="24"/>
                <w:szCs w:val="24"/>
              </w:rPr>
              <w:t>Ensure the availability of budget for waste management services</w:t>
            </w:r>
            <w:r w:rsidR="00C25374">
              <w:rPr>
                <w:rFonts w:cs="Arial"/>
                <w:sz w:val="24"/>
                <w:szCs w:val="24"/>
              </w:rPr>
              <w:t>/ resources</w:t>
            </w:r>
            <w:r w:rsidRPr="006779B2">
              <w:rPr>
                <w:rFonts w:cs="Arial"/>
                <w:sz w:val="24"/>
                <w:szCs w:val="24"/>
              </w:rPr>
              <w:t>.</w:t>
            </w:r>
          </w:p>
          <w:p w14:paraId="56AA29AE" w14:textId="77777777" w:rsidR="00A665E4" w:rsidRPr="006779B2" w:rsidRDefault="00A665E4" w:rsidP="006779B2">
            <w:pPr>
              <w:pStyle w:val="Tabletext"/>
              <w:jc w:val="both"/>
              <w:rPr>
                <w:rFonts w:cs="Arial"/>
                <w:sz w:val="24"/>
                <w:szCs w:val="24"/>
              </w:rPr>
            </w:pPr>
          </w:p>
          <w:p w14:paraId="024B8DE2" w14:textId="77777777" w:rsidR="00A665E4" w:rsidRPr="006779B2" w:rsidRDefault="00A665E4" w:rsidP="006779B2">
            <w:pPr>
              <w:pStyle w:val="Tabletext"/>
              <w:jc w:val="both"/>
              <w:rPr>
                <w:rFonts w:cs="Arial"/>
                <w:sz w:val="24"/>
                <w:szCs w:val="24"/>
              </w:rPr>
            </w:pPr>
          </w:p>
          <w:p w14:paraId="1540EADA" w14:textId="06A378F5" w:rsidR="00A665E4" w:rsidRPr="006779B2" w:rsidRDefault="00C25374" w:rsidP="006779B2">
            <w:pPr>
              <w:pStyle w:val="Tabletext"/>
              <w:jc w:val="both"/>
              <w:rPr>
                <w:rFonts w:cs="Arial"/>
                <w:sz w:val="24"/>
                <w:szCs w:val="24"/>
              </w:rPr>
            </w:pPr>
            <w:r>
              <w:rPr>
                <w:rFonts w:cs="Arial"/>
                <w:sz w:val="24"/>
                <w:szCs w:val="24"/>
              </w:rPr>
              <w:t xml:space="preserve">Source external funding </w:t>
            </w:r>
          </w:p>
          <w:p w14:paraId="6B60605C" w14:textId="77777777" w:rsidR="00A665E4" w:rsidRPr="006779B2" w:rsidRDefault="00A665E4" w:rsidP="006779B2">
            <w:pPr>
              <w:pStyle w:val="Tabletext"/>
              <w:jc w:val="both"/>
              <w:rPr>
                <w:rFonts w:cs="Arial"/>
                <w:sz w:val="24"/>
                <w:szCs w:val="24"/>
              </w:rPr>
            </w:pPr>
          </w:p>
          <w:p w14:paraId="7ECEE415" w14:textId="77777777" w:rsidR="00A665E4" w:rsidRPr="006779B2" w:rsidRDefault="00A665E4" w:rsidP="006779B2">
            <w:pPr>
              <w:pStyle w:val="Tabletext"/>
              <w:jc w:val="both"/>
              <w:rPr>
                <w:rFonts w:cs="Arial"/>
                <w:sz w:val="24"/>
                <w:szCs w:val="24"/>
              </w:rPr>
            </w:pPr>
          </w:p>
          <w:p w14:paraId="706790A4" w14:textId="48F8B81C" w:rsidR="00A665E4" w:rsidRPr="006779B2" w:rsidRDefault="00A665E4" w:rsidP="006779B2">
            <w:pPr>
              <w:pStyle w:val="Tabletext"/>
              <w:jc w:val="both"/>
              <w:rPr>
                <w:rFonts w:cs="Arial"/>
                <w:sz w:val="24"/>
                <w:szCs w:val="24"/>
              </w:rPr>
            </w:pPr>
            <w:r w:rsidRPr="006779B2">
              <w:rPr>
                <w:rFonts w:cs="Arial"/>
                <w:sz w:val="24"/>
                <w:szCs w:val="24"/>
              </w:rPr>
              <w:t>To ensure that residents and businesses are charged in a fair manner, according to the service they receive.</w:t>
            </w:r>
          </w:p>
          <w:p w14:paraId="2DD3D46A" w14:textId="77777777" w:rsidR="00A665E4" w:rsidRPr="006779B2" w:rsidRDefault="00A665E4" w:rsidP="006779B2">
            <w:pPr>
              <w:pStyle w:val="Tabletext"/>
              <w:jc w:val="both"/>
              <w:rPr>
                <w:rFonts w:cs="Arial"/>
                <w:sz w:val="24"/>
                <w:szCs w:val="24"/>
              </w:rPr>
            </w:pPr>
          </w:p>
          <w:p w14:paraId="1298AEE7" w14:textId="77777777" w:rsidR="00A665E4" w:rsidRPr="006779B2" w:rsidRDefault="00A665E4" w:rsidP="006779B2">
            <w:pPr>
              <w:pStyle w:val="Tabletext"/>
              <w:jc w:val="both"/>
              <w:rPr>
                <w:rFonts w:cs="Arial"/>
                <w:sz w:val="24"/>
                <w:szCs w:val="24"/>
              </w:rPr>
            </w:pPr>
          </w:p>
          <w:p w14:paraId="283861E1" w14:textId="2356DAF9" w:rsidR="005F5F92" w:rsidRPr="006779B2" w:rsidRDefault="005F5F92" w:rsidP="006779B2">
            <w:pPr>
              <w:pStyle w:val="Tabletext"/>
              <w:jc w:val="both"/>
              <w:rPr>
                <w:rFonts w:cs="Arial"/>
                <w:sz w:val="24"/>
                <w:szCs w:val="24"/>
              </w:rPr>
            </w:pPr>
          </w:p>
          <w:p w14:paraId="561B4D29" w14:textId="36169FE0" w:rsidR="0074699A" w:rsidRPr="006779B2" w:rsidRDefault="0074699A" w:rsidP="006779B2">
            <w:pPr>
              <w:pStyle w:val="Tabletext"/>
              <w:jc w:val="both"/>
              <w:rPr>
                <w:rFonts w:cs="Arial"/>
                <w:sz w:val="24"/>
                <w:szCs w:val="24"/>
              </w:rPr>
            </w:pPr>
          </w:p>
          <w:p w14:paraId="1D003569" w14:textId="1670E309" w:rsidR="0074699A" w:rsidRDefault="0074699A" w:rsidP="006779B2">
            <w:pPr>
              <w:pStyle w:val="Tabletext"/>
              <w:jc w:val="both"/>
              <w:rPr>
                <w:rFonts w:cs="Arial"/>
                <w:sz w:val="24"/>
                <w:szCs w:val="24"/>
              </w:rPr>
            </w:pPr>
          </w:p>
          <w:p w14:paraId="03C28C71" w14:textId="5992790E" w:rsidR="00740BC8" w:rsidRDefault="00740BC8" w:rsidP="006779B2">
            <w:pPr>
              <w:pStyle w:val="Tabletext"/>
              <w:jc w:val="both"/>
              <w:rPr>
                <w:rFonts w:cs="Arial"/>
                <w:sz w:val="24"/>
                <w:szCs w:val="24"/>
              </w:rPr>
            </w:pPr>
          </w:p>
          <w:p w14:paraId="633AFC27" w14:textId="68E85DD9" w:rsidR="00740BC8" w:rsidRDefault="00740BC8" w:rsidP="006779B2">
            <w:pPr>
              <w:pStyle w:val="Tabletext"/>
              <w:jc w:val="both"/>
              <w:rPr>
                <w:rFonts w:cs="Arial"/>
                <w:sz w:val="24"/>
                <w:szCs w:val="24"/>
              </w:rPr>
            </w:pPr>
          </w:p>
          <w:p w14:paraId="35654D70" w14:textId="77777777" w:rsidR="00740BC8" w:rsidRPr="006779B2" w:rsidRDefault="00740BC8" w:rsidP="006779B2">
            <w:pPr>
              <w:pStyle w:val="Tabletext"/>
              <w:jc w:val="both"/>
              <w:rPr>
                <w:rFonts w:cs="Arial"/>
                <w:sz w:val="24"/>
                <w:szCs w:val="24"/>
              </w:rPr>
            </w:pPr>
          </w:p>
          <w:p w14:paraId="748F36CD" w14:textId="77777777" w:rsidR="005F5F92" w:rsidRPr="006779B2" w:rsidRDefault="005F5F92" w:rsidP="006779B2">
            <w:pPr>
              <w:pStyle w:val="Tabletext"/>
              <w:jc w:val="both"/>
              <w:rPr>
                <w:rFonts w:cs="Arial"/>
                <w:sz w:val="24"/>
                <w:szCs w:val="24"/>
              </w:rPr>
            </w:pPr>
          </w:p>
          <w:p w14:paraId="44F2B26C" w14:textId="491FBBE5" w:rsidR="005F5F92" w:rsidRPr="006779B2" w:rsidRDefault="005F5F92" w:rsidP="006779B2">
            <w:pPr>
              <w:pStyle w:val="Tabletext"/>
              <w:jc w:val="both"/>
              <w:rPr>
                <w:rFonts w:cs="Arial"/>
                <w:sz w:val="24"/>
                <w:szCs w:val="24"/>
              </w:rPr>
            </w:pPr>
          </w:p>
        </w:tc>
        <w:tc>
          <w:tcPr>
            <w:tcW w:w="3685" w:type="dxa"/>
            <w:shd w:val="clear" w:color="auto" w:fill="auto"/>
          </w:tcPr>
          <w:p w14:paraId="2DB3B0E7" w14:textId="77777777" w:rsidR="001C1131" w:rsidRPr="006779B2" w:rsidRDefault="00B671D0" w:rsidP="006779B2">
            <w:pPr>
              <w:pStyle w:val="Tabletext"/>
              <w:jc w:val="both"/>
              <w:rPr>
                <w:rFonts w:cs="Arial"/>
                <w:sz w:val="24"/>
                <w:szCs w:val="24"/>
              </w:rPr>
            </w:pPr>
            <w:r w:rsidRPr="006779B2">
              <w:rPr>
                <w:rFonts w:cs="Arial"/>
                <w:sz w:val="24"/>
                <w:szCs w:val="24"/>
              </w:rPr>
              <w:t>Participate on municipal budget.</w:t>
            </w:r>
          </w:p>
          <w:p w14:paraId="0D0A1053" w14:textId="77777777" w:rsidR="00B671D0" w:rsidRPr="006779B2" w:rsidRDefault="00B671D0" w:rsidP="006779B2">
            <w:pPr>
              <w:pStyle w:val="Tabletext"/>
              <w:jc w:val="both"/>
              <w:rPr>
                <w:rFonts w:cs="Arial"/>
                <w:sz w:val="24"/>
                <w:szCs w:val="24"/>
              </w:rPr>
            </w:pPr>
            <w:r w:rsidRPr="006779B2">
              <w:rPr>
                <w:rFonts w:cs="Arial"/>
                <w:sz w:val="24"/>
                <w:szCs w:val="24"/>
              </w:rPr>
              <w:t>External funding.</w:t>
            </w:r>
          </w:p>
          <w:p w14:paraId="49AAD399" w14:textId="77777777" w:rsidR="00A665E4" w:rsidRPr="006779B2" w:rsidRDefault="00A665E4" w:rsidP="006779B2">
            <w:pPr>
              <w:pStyle w:val="Tabletext"/>
              <w:jc w:val="both"/>
              <w:rPr>
                <w:rFonts w:cs="Arial"/>
                <w:sz w:val="24"/>
                <w:szCs w:val="24"/>
              </w:rPr>
            </w:pPr>
          </w:p>
          <w:p w14:paraId="2AAC3E77" w14:textId="77777777" w:rsidR="00A665E4" w:rsidRPr="006779B2" w:rsidRDefault="00A665E4" w:rsidP="006779B2">
            <w:pPr>
              <w:pStyle w:val="Tabletext"/>
              <w:jc w:val="both"/>
              <w:rPr>
                <w:rFonts w:cs="Arial"/>
                <w:sz w:val="24"/>
                <w:szCs w:val="24"/>
              </w:rPr>
            </w:pPr>
          </w:p>
          <w:p w14:paraId="0C569CC8" w14:textId="77777777" w:rsidR="00FE0BB3" w:rsidRDefault="00FE0BB3" w:rsidP="006779B2">
            <w:pPr>
              <w:pStyle w:val="Tabletext"/>
              <w:jc w:val="both"/>
              <w:rPr>
                <w:rFonts w:cs="Arial"/>
                <w:sz w:val="24"/>
                <w:szCs w:val="24"/>
              </w:rPr>
            </w:pPr>
          </w:p>
          <w:p w14:paraId="79F71128" w14:textId="14C60911" w:rsidR="00A665E4" w:rsidRPr="006779B2" w:rsidRDefault="00A665E4" w:rsidP="006779B2">
            <w:pPr>
              <w:pStyle w:val="Tabletext"/>
              <w:jc w:val="both"/>
              <w:rPr>
                <w:rFonts w:cs="Arial"/>
                <w:sz w:val="24"/>
                <w:szCs w:val="24"/>
              </w:rPr>
            </w:pPr>
            <w:r w:rsidRPr="006779B2">
              <w:rPr>
                <w:rFonts w:cs="Arial"/>
                <w:sz w:val="24"/>
                <w:szCs w:val="24"/>
              </w:rPr>
              <w:t>External funding</w:t>
            </w:r>
          </w:p>
          <w:p w14:paraId="1AE82D15" w14:textId="77777777" w:rsidR="00A665E4" w:rsidRPr="006779B2" w:rsidRDefault="00A665E4" w:rsidP="006779B2">
            <w:pPr>
              <w:pStyle w:val="Tabletext"/>
              <w:jc w:val="both"/>
              <w:rPr>
                <w:rFonts w:cs="Arial"/>
                <w:sz w:val="24"/>
                <w:szCs w:val="24"/>
              </w:rPr>
            </w:pPr>
          </w:p>
          <w:p w14:paraId="695E8704" w14:textId="77777777" w:rsidR="00A665E4" w:rsidRPr="006779B2" w:rsidRDefault="00A665E4" w:rsidP="006779B2">
            <w:pPr>
              <w:pStyle w:val="Tabletext"/>
              <w:jc w:val="both"/>
              <w:rPr>
                <w:rFonts w:cs="Arial"/>
                <w:sz w:val="24"/>
                <w:szCs w:val="24"/>
              </w:rPr>
            </w:pPr>
          </w:p>
          <w:p w14:paraId="31D4F106" w14:textId="77777777" w:rsidR="00A665E4" w:rsidRPr="006779B2" w:rsidRDefault="00A665E4" w:rsidP="006779B2">
            <w:pPr>
              <w:pStyle w:val="Tabletext"/>
              <w:jc w:val="both"/>
              <w:rPr>
                <w:rFonts w:cs="Arial"/>
                <w:sz w:val="24"/>
                <w:szCs w:val="24"/>
              </w:rPr>
            </w:pPr>
          </w:p>
          <w:p w14:paraId="7819A622" w14:textId="77777777" w:rsidR="00A665E4" w:rsidRPr="006779B2" w:rsidRDefault="00A665E4" w:rsidP="006779B2">
            <w:pPr>
              <w:pStyle w:val="Tabletext"/>
              <w:jc w:val="both"/>
              <w:rPr>
                <w:rFonts w:cs="Arial"/>
                <w:sz w:val="24"/>
                <w:szCs w:val="24"/>
              </w:rPr>
            </w:pPr>
            <w:r w:rsidRPr="006779B2">
              <w:rPr>
                <w:rFonts w:cs="Arial"/>
                <w:sz w:val="24"/>
                <w:szCs w:val="24"/>
              </w:rPr>
              <w:t>Tariff modelling for waste management services.</w:t>
            </w:r>
          </w:p>
          <w:p w14:paraId="34E233C0" w14:textId="77777777" w:rsidR="0074699A" w:rsidRPr="006779B2" w:rsidRDefault="0074699A" w:rsidP="006779B2">
            <w:pPr>
              <w:pStyle w:val="Tabletext"/>
              <w:jc w:val="both"/>
              <w:rPr>
                <w:rFonts w:cs="Arial"/>
                <w:sz w:val="24"/>
                <w:szCs w:val="24"/>
              </w:rPr>
            </w:pPr>
          </w:p>
          <w:p w14:paraId="362382CD" w14:textId="77777777" w:rsidR="0074699A" w:rsidRPr="006779B2" w:rsidRDefault="0074699A" w:rsidP="006779B2">
            <w:pPr>
              <w:pStyle w:val="Tabletext"/>
              <w:jc w:val="both"/>
              <w:rPr>
                <w:rFonts w:cs="Arial"/>
                <w:sz w:val="24"/>
                <w:szCs w:val="24"/>
              </w:rPr>
            </w:pPr>
          </w:p>
          <w:p w14:paraId="2551EED1" w14:textId="77777777" w:rsidR="0074699A" w:rsidRPr="006779B2" w:rsidRDefault="0074699A" w:rsidP="006779B2">
            <w:pPr>
              <w:pStyle w:val="Tabletext"/>
              <w:jc w:val="both"/>
              <w:rPr>
                <w:rFonts w:cs="Arial"/>
                <w:sz w:val="24"/>
                <w:szCs w:val="24"/>
              </w:rPr>
            </w:pPr>
          </w:p>
          <w:p w14:paraId="03FBF777" w14:textId="74514820" w:rsidR="0074699A" w:rsidRPr="006779B2" w:rsidRDefault="0074699A" w:rsidP="006779B2">
            <w:pPr>
              <w:pStyle w:val="Tabletext"/>
              <w:jc w:val="both"/>
              <w:rPr>
                <w:rFonts w:cs="Arial"/>
                <w:sz w:val="24"/>
                <w:szCs w:val="24"/>
              </w:rPr>
            </w:pPr>
          </w:p>
          <w:p w14:paraId="6D48F7C9" w14:textId="77777777" w:rsidR="0074699A" w:rsidRPr="006779B2" w:rsidRDefault="0074699A" w:rsidP="006779B2">
            <w:pPr>
              <w:pStyle w:val="Tabletext"/>
              <w:jc w:val="both"/>
              <w:rPr>
                <w:rFonts w:cs="Arial"/>
                <w:sz w:val="24"/>
                <w:szCs w:val="24"/>
              </w:rPr>
            </w:pPr>
          </w:p>
          <w:p w14:paraId="0C29F02C" w14:textId="405AADED" w:rsidR="0074699A" w:rsidRPr="006779B2" w:rsidRDefault="0074699A" w:rsidP="006779B2">
            <w:pPr>
              <w:pStyle w:val="Tabletext"/>
              <w:jc w:val="both"/>
              <w:rPr>
                <w:rFonts w:cs="Arial"/>
                <w:sz w:val="24"/>
                <w:szCs w:val="24"/>
              </w:rPr>
            </w:pPr>
          </w:p>
          <w:p w14:paraId="71CF3AFB" w14:textId="46614B79" w:rsidR="0074699A" w:rsidRDefault="0074699A" w:rsidP="006779B2">
            <w:pPr>
              <w:pStyle w:val="Tabletext"/>
              <w:jc w:val="both"/>
              <w:rPr>
                <w:rFonts w:cs="Arial"/>
                <w:sz w:val="24"/>
                <w:szCs w:val="24"/>
              </w:rPr>
            </w:pPr>
          </w:p>
          <w:p w14:paraId="1D994B6F" w14:textId="3403E470" w:rsidR="00740BC8" w:rsidRDefault="00740BC8" w:rsidP="006779B2">
            <w:pPr>
              <w:pStyle w:val="Tabletext"/>
              <w:jc w:val="both"/>
              <w:rPr>
                <w:rFonts w:cs="Arial"/>
                <w:sz w:val="24"/>
                <w:szCs w:val="24"/>
              </w:rPr>
            </w:pPr>
          </w:p>
          <w:p w14:paraId="145F7C86" w14:textId="2E38E05F" w:rsidR="00740BC8" w:rsidRDefault="00740BC8" w:rsidP="006779B2">
            <w:pPr>
              <w:pStyle w:val="Tabletext"/>
              <w:jc w:val="both"/>
              <w:rPr>
                <w:rFonts w:cs="Arial"/>
                <w:sz w:val="24"/>
                <w:szCs w:val="24"/>
              </w:rPr>
            </w:pPr>
          </w:p>
          <w:p w14:paraId="57045F1F" w14:textId="77777777" w:rsidR="00740BC8" w:rsidRPr="006779B2" w:rsidRDefault="00740BC8" w:rsidP="006779B2">
            <w:pPr>
              <w:pStyle w:val="Tabletext"/>
              <w:jc w:val="both"/>
              <w:rPr>
                <w:rFonts w:cs="Arial"/>
                <w:sz w:val="24"/>
                <w:szCs w:val="24"/>
              </w:rPr>
            </w:pPr>
          </w:p>
          <w:p w14:paraId="61965553" w14:textId="61782B30" w:rsidR="0074699A" w:rsidRPr="006779B2" w:rsidRDefault="0074699A" w:rsidP="006779B2">
            <w:pPr>
              <w:pStyle w:val="Tabletext"/>
              <w:jc w:val="both"/>
              <w:rPr>
                <w:rFonts w:cs="Arial"/>
                <w:sz w:val="24"/>
                <w:szCs w:val="24"/>
              </w:rPr>
            </w:pPr>
          </w:p>
        </w:tc>
        <w:tc>
          <w:tcPr>
            <w:tcW w:w="3402" w:type="dxa"/>
            <w:shd w:val="clear" w:color="auto" w:fill="auto"/>
          </w:tcPr>
          <w:p w14:paraId="5F542EF6" w14:textId="3872C968" w:rsidR="001C1131" w:rsidRPr="006779B2" w:rsidRDefault="00B671D0" w:rsidP="00B269DE">
            <w:pPr>
              <w:pStyle w:val="Tabletext"/>
              <w:numPr>
                <w:ilvl w:val="0"/>
                <w:numId w:val="25"/>
              </w:numPr>
              <w:jc w:val="both"/>
              <w:rPr>
                <w:rFonts w:cs="Arial"/>
                <w:sz w:val="24"/>
                <w:szCs w:val="24"/>
              </w:rPr>
            </w:pPr>
            <w:r w:rsidRPr="006779B2">
              <w:rPr>
                <w:rFonts w:cs="Arial"/>
                <w:sz w:val="24"/>
                <w:szCs w:val="24"/>
              </w:rPr>
              <w:t>Annual allocation of budget for waste management services.</w:t>
            </w:r>
          </w:p>
          <w:p w14:paraId="26A569AF" w14:textId="71C962B2" w:rsidR="00BA62F0" w:rsidRDefault="00BA62F0" w:rsidP="006779B2">
            <w:pPr>
              <w:pStyle w:val="Tabletext"/>
              <w:ind w:left="720"/>
              <w:jc w:val="both"/>
              <w:rPr>
                <w:rFonts w:cs="Arial"/>
                <w:sz w:val="24"/>
                <w:szCs w:val="24"/>
              </w:rPr>
            </w:pPr>
          </w:p>
          <w:p w14:paraId="55DC2FCA" w14:textId="77777777" w:rsidR="00FE0BB3" w:rsidRPr="006779B2" w:rsidRDefault="00FE0BB3" w:rsidP="006779B2">
            <w:pPr>
              <w:pStyle w:val="Tabletext"/>
              <w:ind w:left="720"/>
              <w:jc w:val="both"/>
              <w:rPr>
                <w:rFonts w:cs="Arial"/>
                <w:sz w:val="24"/>
                <w:szCs w:val="24"/>
              </w:rPr>
            </w:pPr>
          </w:p>
          <w:p w14:paraId="3B9A7D17" w14:textId="6BAACD6C" w:rsidR="00B671D0" w:rsidRPr="006779B2" w:rsidRDefault="00B671D0" w:rsidP="00B269DE">
            <w:pPr>
              <w:pStyle w:val="Tabletext"/>
              <w:numPr>
                <w:ilvl w:val="0"/>
                <w:numId w:val="25"/>
              </w:numPr>
              <w:jc w:val="both"/>
              <w:rPr>
                <w:rFonts w:cs="Arial"/>
                <w:sz w:val="24"/>
                <w:szCs w:val="24"/>
              </w:rPr>
            </w:pPr>
            <w:r w:rsidRPr="006779B2">
              <w:rPr>
                <w:rFonts w:cs="Arial"/>
                <w:sz w:val="24"/>
                <w:szCs w:val="24"/>
              </w:rPr>
              <w:t>Apply for funding</w:t>
            </w:r>
          </w:p>
          <w:p w14:paraId="18A352F1" w14:textId="77777777" w:rsidR="00A665E4" w:rsidRPr="006779B2" w:rsidRDefault="00A665E4" w:rsidP="006779B2">
            <w:pPr>
              <w:pStyle w:val="ListParagraph"/>
              <w:spacing w:line="240" w:lineRule="auto"/>
              <w:rPr>
                <w:rFonts w:cs="Arial"/>
                <w:sz w:val="24"/>
                <w:szCs w:val="24"/>
              </w:rPr>
            </w:pPr>
          </w:p>
          <w:p w14:paraId="38365D3A" w14:textId="4CB19C00" w:rsidR="00A665E4" w:rsidRPr="006779B2" w:rsidRDefault="00A665E4" w:rsidP="006779B2">
            <w:pPr>
              <w:pStyle w:val="Tabletext"/>
              <w:jc w:val="both"/>
              <w:rPr>
                <w:rFonts w:cs="Arial"/>
                <w:sz w:val="24"/>
                <w:szCs w:val="24"/>
              </w:rPr>
            </w:pPr>
          </w:p>
          <w:p w14:paraId="54BA8B88" w14:textId="1387D0F4" w:rsidR="00A665E4" w:rsidRPr="006779B2" w:rsidRDefault="00A665E4" w:rsidP="006779B2">
            <w:pPr>
              <w:pStyle w:val="Tabletext"/>
              <w:jc w:val="both"/>
              <w:rPr>
                <w:rFonts w:cs="Arial"/>
                <w:sz w:val="24"/>
                <w:szCs w:val="24"/>
              </w:rPr>
            </w:pPr>
          </w:p>
          <w:p w14:paraId="0918EEC0" w14:textId="5B780268" w:rsidR="00A665E4" w:rsidRPr="006779B2" w:rsidRDefault="00A665E4" w:rsidP="00B269DE">
            <w:pPr>
              <w:pStyle w:val="ListParagraph"/>
              <w:numPr>
                <w:ilvl w:val="0"/>
                <w:numId w:val="41"/>
              </w:numPr>
              <w:spacing w:line="240" w:lineRule="auto"/>
              <w:rPr>
                <w:rFonts w:cs="Arial"/>
                <w:sz w:val="24"/>
                <w:szCs w:val="24"/>
                <w:lang w:val="en-GB" w:eastAsia="en-GB"/>
              </w:rPr>
            </w:pPr>
            <w:r w:rsidRPr="006779B2">
              <w:rPr>
                <w:rFonts w:cs="Arial"/>
                <w:sz w:val="24"/>
                <w:szCs w:val="24"/>
                <w:lang w:val="en-GB" w:eastAsia="en-GB"/>
              </w:rPr>
              <w:t>Implement tariffs for waste collection and disposal.</w:t>
            </w:r>
          </w:p>
          <w:p w14:paraId="26012846" w14:textId="77777777" w:rsidR="00A665E4" w:rsidRPr="006779B2" w:rsidRDefault="00A665E4" w:rsidP="006779B2">
            <w:pPr>
              <w:pStyle w:val="ListParagraph"/>
              <w:spacing w:line="240" w:lineRule="auto"/>
              <w:ind w:left="360"/>
              <w:rPr>
                <w:rFonts w:cs="Arial"/>
                <w:sz w:val="24"/>
                <w:szCs w:val="24"/>
                <w:lang w:val="en-GB" w:eastAsia="en-GB"/>
              </w:rPr>
            </w:pPr>
          </w:p>
          <w:p w14:paraId="156FC289" w14:textId="2E105B2A" w:rsidR="00A665E4" w:rsidRDefault="00A665E4" w:rsidP="00B269DE">
            <w:pPr>
              <w:pStyle w:val="ListParagraph"/>
              <w:numPr>
                <w:ilvl w:val="0"/>
                <w:numId w:val="41"/>
              </w:numPr>
              <w:spacing w:line="240" w:lineRule="auto"/>
              <w:rPr>
                <w:rFonts w:cs="Arial"/>
                <w:sz w:val="24"/>
                <w:szCs w:val="24"/>
                <w:lang w:val="en-GB" w:eastAsia="en-GB"/>
              </w:rPr>
            </w:pPr>
            <w:r w:rsidRPr="006779B2">
              <w:rPr>
                <w:rFonts w:cs="Arial"/>
                <w:sz w:val="24"/>
                <w:szCs w:val="24"/>
                <w:lang w:val="en-GB" w:eastAsia="en-GB"/>
              </w:rPr>
              <w:t>Implement tariffs for waste disposal by businesses and construction companies.</w:t>
            </w:r>
          </w:p>
          <w:p w14:paraId="67988225" w14:textId="77777777" w:rsidR="00740BC8" w:rsidRPr="00740BC8" w:rsidRDefault="00740BC8" w:rsidP="00740BC8">
            <w:pPr>
              <w:pStyle w:val="ListParagraph"/>
              <w:rPr>
                <w:rFonts w:cs="Arial"/>
                <w:sz w:val="24"/>
                <w:szCs w:val="24"/>
                <w:lang w:val="en-GB" w:eastAsia="en-GB"/>
              </w:rPr>
            </w:pPr>
          </w:p>
          <w:p w14:paraId="448619CC" w14:textId="0A0319DD" w:rsidR="00740BC8" w:rsidRPr="006779B2" w:rsidRDefault="00740BC8" w:rsidP="00B269DE">
            <w:pPr>
              <w:pStyle w:val="ListParagraph"/>
              <w:numPr>
                <w:ilvl w:val="0"/>
                <w:numId w:val="41"/>
              </w:numPr>
              <w:spacing w:line="240" w:lineRule="auto"/>
              <w:rPr>
                <w:rFonts w:cs="Arial"/>
                <w:sz w:val="24"/>
                <w:szCs w:val="24"/>
                <w:lang w:val="en-GB" w:eastAsia="en-GB"/>
              </w:rPr>
            </w:pPr>
            <w:r>
              <w:rPr>
                <w:rFonts w:cs="Arial"/>
                <w:sz w:val="24"/>
                <w:szCs w:val="24"/>
                <w:lang w:val="en-GB" w:eastAsia="en-GB"/>
              </w:rPr>
              <w:t>Review tariffs in accordance to the costs of rendering waste services</w:t>
            </w:r>
          </w:p>
          <w:p w14:paraId="11A03A4B" w14:textId="485E9B8C" w:rsidR="0074699A" w:rsidRPr="006779B2" w:rsidRDefault="0074699A" w:rsidP="006779B2">
            <w:pPr>
              <w:spacing w:line="240" w:lineRule="auto"/>
              <w:rPr>
                <w:rFonts w:cs="Arial"/>
                <w:sz w:val="24"/>
                <w:szCs w:val="24"/>
                <w:lang w:val="en-GB" w:eastAsia="en-GB"/>
              </w:rPr>
            </w:pPr>
          </w:p>
          <w:p w14:paraId="708217B5" w14:textId="7B222C39" w:rsidR="0074699A" w:rsidRDefault="0074699A" w:rsidP="006779B2">
            <w:pPr>
              <w:spacing w:line="240" w:lineRule="auto"/>
              <w:rPr>
                <w:rFonts w:cs="Arial"/>
                <w:sz w:val="24"/>
                <w:szCs w:val="24"/>
                <w:lang w:val="en-GB" w:eastAsia="en-GB"/>
              </w:rPr>
            </w:pPr>
          </w:p>
          <w:p w14:paraId="690790B9" w14:textId="6247F986" w:rsidR="00FE0BB3" w:rsidRDefault="00FE0BB3" w:rsidP="006779B2">
            <w:pPr>
              <w:spacing w:line="240" w:lineRule="auto"/>
              <w:rPr>
                <w:rFonts w:cs="Arial"/>
                <w:sz w:val="24"/>
                <w:szCs w:val="24"/>
                <w:lang w:val="en-GB" w:eastAsia="en-GB"/>
              </w:rPr>
            </w:pPr>
          </w:p>
          <w:p w14:paraId="264C1BBD" w14:textId="77777777" w:rsidR="0074699A" w:rsidRPr="006779B2" w:rsidRDefault="0074699A" w:rsidP="006779B2">
            <w:pPr>
              <w:spacing w:line="240" w:lineRule="auto"/>
              <w:rPr>
                <w:rFonts w:cs="Arial"/>
                <w:sz w:val="24"/>
                <w:szCs w:val="24"/>
                <w:lang w:val="en-GB" w:eastAsia="en-GB"/>
              </w:rPr>
            </w:pPr>
          </w:p>
          <w:p w14:paraId="5D185D91" w14:textId="77777777" w:rsidR="00A665E4" w:rsidRPr="006779B2" w:rsidRDefault="00A665E4" w:rsidP="006779B2">
            <w:pPr>
              <w:pStyle w:val="ListParagraph"/>
              <w:spacing w:line="240" w:lineRule="auto"/>
              <w:ind w:left="360"/>
              <w:rPr>
                <w:rFonts w:cs="Arial"/>
                <w:sz w:val="24"/>
                <w:szCs w:val="24"/>
                <w:lang w:val="en-GB" w:eastAsia="en-GB"/>
              </w:rPr>
            </w:pPr>
          </w:p>
          <w:p w14:paraId="5C67CD5F" w14:textId="77777777" w:rsidR="00A665E4" w:rsidRPr="006779B2" w:rsidRDefault="00A665E4" w:rsidP="006779B2">
            <w:pPr>
              <w:pStyle w:val="Tabletext"/>
              <w:ind w:left="360"/>
              <w:jc w:val="both"/>
              <w:rPr>
                <w:rFonts w:cs="Arial"/>
                <w:sz w:val="24"/>
                <w:szCs w:val="24"/>
              </w:rPr>
            </w:pPr>
          </w:p>
          <w:p w14:paraId="30BDC083" w14:textId="08122E5D" w:rsidR="00B671D0" w:rsidRPr="006779B2" w:rsidRDefault="00B671D0" w:rsidP="006779B2">
            <w:pPr>
              <w:pStyle w:val="Tabletext"/>
              <w:ind w:left="720"/>
              <w:jc w:val="both"/>
              <w:rPr>
                <w:rFonts w:cs="Arial"/>
                <w:sz w:val="24"/>
                <w:szCs w:val="24"/>
              </w:rPr>
            </w:pPr>
          </w:p>
        </w:tc>
        <w:tc>
          <w:tcPr>
            <w:tcW w:w="3260" w:type="dxa"/>
            <w:shd w:val="clear" w:color="auto" w:fill="auto"/>
          </w:tcPr>
          <w:p w14:paraId="7A8F1D4E" w14:textId="0ED72900" w:rsidR="001C1131" w:rsidRPr="006779B2" w:rsidRDefault="007A1B19" w:rsidP="00B269DE">
            <w:pPr>
              <w:pStyle w:val="Tabletext"/>
              <w:numPr>
                <w:ilvl w:val="0"/>
                <w:numId w:val="25"/>
              </w:numPr>
              <w:jc w:val="both"/>
              <w:rPr>
                <w:rFonts w:cs="Arial"/>
                <w:sz w:val="24"/>
                <w:szCs w:val="24"/>
              </w:rPr>
            </w:pPr>
            <w:r w:rsidRPr="006779B2">
              <w:rPr>
                <w:rFonts w:cs="Arial"/>
                <w:sz w:val="24"/>
                <w:szCs w:val="24"/>
              </w:rPr>
              <w:lastRenderedPageBreak/>
              <w:t>O</w:t>
            </w:r>
            <w:r w:rsidR="00BA62F0" w:rsidRPr="006779B2">
              <w:rPr>
                <w:rFonts w:cs="Arial"/>
                <w:sz w:val="24"/>
                <w:szCs w:val="24"/>
              </w:rPr>
              <w:t>ngoing</w:t>
            </w:r>
          </w:p>
          <w:p w14:paraId="5F64309F" w14:textId="36DDF47D" w:rsidR="00B671D0" w:rsidRPr="006779B2" w:rsidRDefault="00B671D0" w:rsidP="006779B2">
            <w:pPr>
              <w:pStyle w:val="Tabletext"/>
              <w:jc w:val="both"/>
              <w:rPr>
                <w:rFonts w:cs="Arial"/>
                <w:sz w:val="24"/>
                <w:szCs w:val="24"/>
              </w:rPr>
            </w:pPr>
          </w:p>
          <w:p w14:paraId="7BF93593" w14:textId="32D41C51" w:rsidR="00BA62F0" w:rsidRPr="006779B2" w:rsidRDefault="00BA62F0" w:rsidP="006779B2">
            <w:pPr>
              <w:pStyle w:val="Tabletext"/>
              <w:jc w:val="both"/>
              <w:rPr>
                <w:rFonts w:cs="Arial"/>
                <w:sz w:val="24"/>
                <w:szCs w:val="24"/>
              </w:rPr>
            </w:pPr>
          </w:p>
          <w:p w14:paraId="5F39C19A" w14:textId="77777777" w:rsidR="00C25374" w:rsidRPr="006779B2" w:rsidRDefault="00C25374" w:rsidP="006779B2">
            <w:pPr>
              <w:pStyle w:val="Tabletext"/>
              <w:jc w:val="both"/>
              <w:rPr>
                <w:rFonts w:cs="Arial"/>
                <w:sz w:val="24"/>
                <w:szCs w:val="24"/>
              </w:rPr>
            </w:pPr>
          </w:p>
          <w:p w14:paraId="21AA2432" w14:textId="77BBF4D7" w:rsidR="00B671D0" w:rsidRPr="006779B2" w:rsidRDefault="00B671D0" w:rsidP="00B269DE">
            <w:pPr>
              <w:pStyle w:val="Tabletext"/>
              <w:numPr>
                <w:ilvl w:val="0"/>
                <w:numId w:val="25"/>
              </w:numPr>
              <w:jc w:val="both"/>
              <w:rPr>
                <w:rFonts w:cs="Arial"/>
                <w:sz w:val="24"/>
                <w:szCs w:val="24"/>
              </w:rPr>
            </w:pPr>
            <w:r w:rsidRPr="006779B2">
              <w:rPr>
                <w:rFonts w:cs="Arial"/>
                <w:sz w:val="24"/>
                <w:szCs w:val="24"/>
              </w:rPr>
              <w:t>202</w:t>
            </w:r>
            <w:r w:rsidR="00BA62F0" w:rsidRPr="006779B2">
              <w:rPr>
                <w:rFonts w:cs="Arial"/>
                <w:sz w:val="24"/>
                <w:szCs w:val="24"/>
              </w:rPr>
              <w:t>1</w:t>
            </w:r>
          </w:p>
          <w:p w14:paraId="00ACE202" w14:textId="03670A9F" w:rsidR="00A665E4" w:rsidRPr="006779B2" w:rsidRDefault="00A665E4" w:rsidP="006779B2">
            <w:pPr>
              <w:pStyle w:val="Tabletext"/>
              <w:jc w:val="both"/>
              <w:rPr>
                <w:rFonts w:cs="Arial"/>
                <w:sz w:val="24"/>
                <w:szCs w:val="24"/>
              </w:rPr>
            </w:pPr>
          </w:p>
          <w:p w14:paraId="230F2977" w14:textId="17B685F2" w:rsidR="00A665E4" w:rsidRPr="006779B2" w:rsidRDefault="00A665E4" w:rsidP="006779B2">
            <w:pPr>
              <w:pStyle w:val="Tabletext"/>
              <w:jc w:val="both"/>
              <w:rPr>
                <w:rFonts w:cs="Arial"/>
                <w:sz w:val="24"/>
                <w:szCs w:val="24"/>
              </w:rPr>
            </w:pPr>
          </w:p>
          <w:p w14:paraId="503D4295" w14:textId="23BC6A74" w:rsidR="00A665E4" w:rsidRDefault="00A665E4" w:rsidP="006779B2">
            <w:pPr>
              <w:pStyle w:val="Tabletext"/>
              <w:jc w:val="both"/>
              <w:rPr>
                <w:rFonts w:cs="Arial"/>
                <w:sz w:val="24"/>
                <w:szCs w:val="24"/>
              </w:rPr>
            </w:pPr>
          </w:p>
          <w:p w14:paraId="0E4CA987" w14:textId="77777777" w:rsidR="00740BC8" w:rsidRPr="006779B2" w:rsidRDefault="00740BC8" w:rsidP="006779B2">
            <w:pPr>
              <w:pStyle w:val="Tabletext"/>
              <w:jc w:val="both"/>
              <w:rPr>
                <w:rFonts w:cs="Arial"/>
                <w:sz w:val="24"/>
                <w:szCs w:val="24"/>
              </w:rPr>
            </w:pPr>
          </w:p>
          <w:p w14:paraId="28AF28E7" w14:textId="1572CCC4" w:rsidR="00A665E4" w:rsidRPr="006779B2" w:rsidRDefault="00A665E4" w:rsidP="00B269DE">
            <w:pPr>
              <w:pStyle w:val="Tabletext"/>
              <w:numPr>
                <w:ilvl w:val="0"/>
                <w:numId w:val="41"/>
              </w:numPr>
              <w:jc w:val="both"/>
              <w:rPr>
                <w:rFonts w:cs="Arial"/>
                <w:sz w:val="24"/>
                <w:szCs w:val="24"/>
              </w:rPr>
            </w:pPr>
            <w:r w:rsidRPr="006779B2">
              <w:rPr>
                <w:rFonts w:cs="Arial"/>
                <w:sz w:val="24"/>
                <w:szCs w:val="24"/>
              </w:rPr>
              <w:t>Ongoing</w:t>
            </w:r>
          </w:p>
          <w:p w14:paraId="70262BAE" w14:textId="0366A00F" w:rsidR="00A665E4" w:rsidRPr="006779B2" w:rsidRDefault="00A665E4" w:rsidP="006779B2">
            <w:pPr>
              <w:pStyle w:val="Tabletext"/>
              <w:jc w:val="both"/>
              <w:rPr>
                <w:rFonts w:cs="Arial"/>
                <w:sz w:val="24"/>
                <w:szCs w:val="24"/>
              </w:rPr>
            </w:pPr>
          </w:p>
          <w:p w14:paraId="13171E04" w14:textId="78E74CA0" w:rsidR="00A665E4" w:rsidRPr="006779B2" w:rsidRDefault="00A665E4" w:rsidP="006779B2">
            <w:pPr>
              <w:pStyle w:val="Tabletext"/>
              <w:jc w:val="both"/>
              <w:rPr>
                <w:rFonts w:cs="Arial"/>
                <w:sz w:val="24"/>
                <w:szCs w:val="24"/>
              </w:rPr>
            </w:pPr>
          </w:p>
          <w:p w14:paraId="5C7399C6" w14:textId="0AE688EE" w:rsidR="00A665E4" w:rsidRPr="006779B2" w:rsidRDefault="00C25374" w:rsidP="00B269DE">
            <w:pPr>
              <w:pStyle w:val="Tabletext"/>
              <w:numPr>
                <w:ilvl w:val="0"/>
                <w:numId w:val="41"/>
              </w:numPr>
              <w:jc w:val="both"/>
              <w:rPr>
                <w:rFonts w:cs="Arial"/>
                <w:sz w:val="24"/>
                <w:szCs w:val="24"/>
              </w:rPr>
            </w:pPr>
            <w:r>
              <w:rPr>
                <w:rFonts w:cs="Arial"/>
                <w:sz w:val="24"/>
                <w:szCs w:val="24"/>
              </w:rPr>
              <w:t>ongoing</w:t>
            </w:r>
          </w:p>
          <w:p w14:paraId="75E88D0F" w14:textId="77777777" w:rsidR="00B671D0" w:rsidRPr="006779B2" w:rsidRDefault="00B671D0" w:rsidP="006779B2">
            <w:pPr>
              <w:pStyle w:val="Tabletext"/>
              <w:ind w:left="360"/>
              <w:jc w:val="both"/>
              <w:rPr>
                <w:rFonts w:cs="Arial"/>
                <w:sz w:val="24"/>
                <w:szCs w:val="24"/>
              </w:rPr>
            </w:pPr>
          </w:p>
          <w:p w14:paraId="26D6B1BA" w14:textId="77777777" w:rsidR="0074699A" w:rsidRPr="006779B2" w:rsidRDefault="0074699A" w:rsidP="006779B2">
            <w:pPr>
              <w:pStyle w:val="Tabletext"/>
              <w:ind w:left="360"/>
              <w:jc w:val="both"/>
              <w:rPr>
                <w:rFonts w:cs="Arial"/>
                <w:sz w:val="24"/>
                <w:szCs w:val="24"/>
              </w:rPr>
            </w:pPr>
          </w:p>
          <w:p w14:paraId="12623E68" w14:textId="77777777" w:rsidR="0074699A" w:rsidRPr="006779B2" w:rsidRDefault="0074699A" w:rsidP="006779B2">
            <w:pPr>
              <w:pStyle w:val="Tabletext"/>
              <w:ind w:left="360"/>
              <w:jc w:val="both"/>
              <w:rPr>
                <w:rFonts w:cs="Arial"/>
                <w:sz w:val="24"/>
                <w:szCs w:val="24"/>
              </w:rPr>
            </w:pPr>
          </w:p>
          <w:p w14:paraId="7B4807BC" w14:textId="77777777" w:rsidR="00FE0BB3" w:rsidRPr="006779B2" w:rsidRDefault="00FE0BB3" w:rsidP="00FE0BB3">
            <w:pPr>
              <w:pStyle w:val="Tabletext"/>
              <w:jc w:val="both"/>
              <w:rPr>
                <w:rFonts w:cs="Arial"/>
                <w:sz w:val="24"/>
                <w:szCs w:val="24"/>
              </w:rPr>
            </w:pPr>
          </w:p>
          <w:p w14:paraId="2060C616" w14:textId="5DC21475" w:rsidR="0074699A" w:rsidRDefault="0074699A" w:rsidP="006779B2">
            <w:pPr>
              <w:pStyle w:val="Tabletext"/>
              <w:ind w:left="360"/>
              <w:jc w:val="both"/>
              <w:rPr>
                <w:rFonts w:cs="Arial"/>
                <w:sz w:val="24"/>
                <w:szCs w:val="24"/>
              </w:rPr>
            </w:pPr>
          </w:p>
          <w:p w14:paraId="7997B16E" w14:textId="4B7EBC80" w:rsidR="00740BC8" w:rsidRDefault="00740BC8" w:rsidP="006779B2">
            <w:pPr>
              <w:pStyle w:val="Tabletext"/>
              <w:ind w:left="360"/>
              <w:jc w:val="both"/>
              <w:rPr>
                <w:rFonts w:cs="Arial"/>
                <w:sz w:val="24"/>
                <w:szCs w:val="24"/>
              </w:rPr>
            </w:pPr>
          </w:p>
          <w:p w14:paraId="581257EF" w14:textId="52C45912" w:rsidR="00740BC8" w:rsidRDefault="00740BC8" w:rsidP="006779B2">
            <w:pPr>
              <w:pStyle w:val="Tabletext"/>
              <w:ind w:left="360"/>
              <w:jc w:val="both"/>
              <w:rPr>
                <w:rFonts w:cs="Arial"/>
                <w:sz w:val="24"/>
                <w:szCs w:val="24"/>
              </w:rPr>
            </w:pPr>
          </w:p>
          <w:p w14:paraId="5199DAEF" w14:textId="77777777" w:rsidR="00740BC8" w:rsidRPr="006779B2" w:rsidRDefault="00740BC8" w:rsidP="006779B2">
            <w:pPr>
              <w:pStyle w:val="Tabletext"/>
              <w:ind w:left="360"/>
              <w:jc w:val="both"/>
              <w:rPr>
                <w:rFonts w:cs="Arial"/>
                <w:sz w:val="24"/>
                <w:szCs w:val="24"/>
              </w:rPr>
            </w:pPr>
          </w:p>
          <w:p w14:paraId="173B633D" w14:textId="5A1DB8F6" w:rsidR="0074699A" w:rsidRPr="006779B2" w:rsidRDefault="0074699A" w:rsidP="00C25374">
            <w:pPr>
              <w:pStyle w:val="Tabletext"/>
              <w:jc w:val="both"/>
              <w:rPr>
                <w:rFonts w:cs="Arial"/>
                <w:sz w:val="24"/>
                <w:szCs w:val="24"/>
              </w:rPr>
            </w:pPr>
          </w:p>
        </w:tc>
      </w:tr>
    </w:tbl>
    <w:p w14:paraId="737A507B" w14:textId="77777777" w:rsidR="001C1131" w:rsidRPr="006779B2" w:rsidRDefault="001C1131" w:rsidP="006779B2">
      <w:pPr>
        <w:spacing w:after="360" w:line="240" w:lineRule="auto"/>
        <w:outlineLvl w:val="1"/>
        <w:rPr>
          <w:rFonts w:cs="Arial"/>
          <w:sz w:val="24"/>
          <w:szCs w:val="24"/>
        </w:rPr>
      </w:pPr>
    </w:p>
    <w:tbl>
      <w:tblPr>
        <w:tblW w:w="13891"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3685"/>
        <w:gridCol w:w="3402"/>
        <w:gridCol w:w="3260"/>
      </w:tblGrid>
      <w:tr w:rsidR="00DD38C4" w:rsidRPr="006779B2" w14:paraId="489935B1" w14:textId="77777777" w:rsidTr="00DD38C4">
        <w:tc>
          <w:tcPr>
            <w:tcW w:w="13891" w:type="dxa"/>
            <w:gridSpan w:val="4"/>
            <w:tcBorders>
              <w:top w:val="single" w:sz="4" w:space="0" w:color="auto"/>
            </w:tcBorders>
            <w:shd w:val="clear" w:color="auto" w:fill="D6E3BC" w:themeFill="accent3" w:themeFillTint="66"/>
          </w:tcPr>
          <w:p w14:paraId="366E82B5" w14:textId="77777777" w:rsidR="00DD38C4" w:rsidRPr="006779B2" w:rsidRDefault="00DD38C4" w:rsidP="006779B2">
            <w:pPr>
              <w:pStyle w:val="Tabletext"/>
              <w:rPr>
                <w:rFonts w:cs="Arial"/>
                <w:b/>
                <w:sz w:val="24"/>
                <w:szCs w:val="24"/>
              </w:rPr>
            </w:pPr>
            <w:r w:rsidRPr="006779B2">
              <w:rPr>
                <w:rFonts w:cs="Arial"/>
                <w:b/>
                <w:sz w:val="24"/>
                <w:szCs w:val="24"/>
              </w:rPr>
              <w:t>Goal 5: Ensure the safe and proper disposal of waste</w:t>
            </w:r>
          </w:p>
        </w:tc>
      </w:tr>
      <w:tr w:rsidR="00DD38C4" w:rsidRPr="006779B2" w14:paraId="2993AA2E" w14:textId="77777777" w:rsidTr="00DD38C4">
        <w:tc>
          <w:tcPr>
            <w:tcW w:w="3544" w:type="dxa"/>
            <w:tcBorders>
              <w:top w:val="single" w:sz="4" w:space="0" w:color="auto"/>
            </w:tcBorders>
            <w:shd w:val="clear" w:color="auto" w:fill="EAF1DD" w:themeFill="accent3" w:themeFillTint="33"/>
          </w:tcPr>
          <w:p w14:paraId="38AD9C45" w14:textId="77777777" w:rsidR="00DD38C4" w:rsidRPr="006779B2" w:rsidRDefault="00DD38C4" w:rsidP="006779B2">
            <w:pPr>
              <w:pStyle w:val="Tabletext"/>
              <w:rPr>
                <w:rFonts w:cs="Arial"/>
                <w:b/>
                <w:sz w:val="24"/>
                <w:szCs w:val="24"/>
              </w:rPr>
            </w:pPr>
            <w:r w:rsidRPr="006779B2">
              <w:rPr>
                <w:rFonts w:cs="Arial"/>
                <w:b/>
                <w:sz w:val="24"/>
                <w:szCs w:val="24"/>
              </w:rPr>
              <w:t>Objectives</w:t>
            </w:r>
          </w:p>
        </w:tc>
        <w:tc>
          <w:tcPr>
            <w:tcW w:w="3685" w:type="dxa"/>
            <w:tcBorders>
              <w:top w:val="single" w:sz="4" w:space="0" w:color="auto"/>
            </w:tcBorders>
            <w:shd w:val="clear" w:color="auto" w:fill="EAF1DD" w:themeFill="accent3" w:themeFillTint="33"/>
          </w:tcPr>
          <w:p w14:paraId="7750DC27" w14:textId="77777777" w:rsidR="00DD38C4" w:rsidRPr="006779B2" w:rsidRDefault="00DD38C4" w:rsidP="006779B2">
            <w:pPr>
              <w:pStyle w:val="Tabletext"/>
              <w:rPr>
                <w:rFonts w:cs="Arial"/>
                <w:b/>
                <w:sz w:val="24"/>
                <w:szCs w:val="24"/>
              </w:rPr>
            </w:pPr>
            <w:r w:rsidRPr="006779B2">
              <w:rPr>
                <w:rFonts w:cs="Arial"/>
                <w:b/>
                <w:sz w:val="24"/>
                <w:szCs w:val="24"/>
              </w:rPr>
              <w:t>Targets</w:t>
            </w:r>
          </w:p>
        </w:tc>
        <w:tc>
          <w:tcPr>
            <w:tcW w:w="3402" w:type="dxa"/>
            <w:tcBorders>
              <w:top w:val="single" w:sz="4" w:space="0" w:color="auto"/>
            </w:tcBorders>
            <w:shd w:val="clear" w:color="auto" w:fill="EAF1DD" w:themeFill="accent3" w:themeFillTint="33"/>
          </w:tcPr>
          <w:p w14:paraId="741AC33E" w14:textId="77777777" w:rsidR="00DD38C4" w:rsidRPr="006779B2" w:rsidRDefault="00DD38C4" w:rsidP="006779B2">
            <w:pPr>
              <w:pStyle w:val="Tabletext"/>
              <w:rPr>
                <w:rFonts w:cs="Arial"/>
                <w:b/>
                <w:sz w:val="24"/>
                <w:szCs w:val="24"/>
              </w:rPr>
            </w:pPr>
            <w:r w:rsidRPr="006779B2">
              <w:rPr>
                <w:rFonts w:cs="Arial"/>
                <w:b/>
                <w:sz w:val="24"/>
                <w:szCs w:val="24"/>
              </w:rPr>
              <w:t>Activities</w:t>
            </w:r>
          </w:p>
        </w:tc>
        <w:tc>
          <w:tcPr>
            <w:tcW w:w="3260" w:type="dxa"/>
            <w:shd w:val="clear" w:color="auto" w:fill="EAF1DD" w:themeFill="accent3" w:themeFillTint="33"/>
          </w:tcPr>
          <w:p w14:paraId="41C12420" w14:textId="77777777" w:rsidR="00DD38C4" w:rsidRPr="006779B2" w:rsidRDefault="00DD38C4" w:rsidP="006779B2">
            <w:pPr>
              <w:pStyle w:val="Tabletext"/>
              <w:rPr>
                <w:rFonts w:cs="Arial"/>
                <w:b/>
                <w:sz w:val="24"/>
                <w:szCs w:val="24"/>
              </w:rPr>
            </w:pPr>
            <w:r w:rsidRPr="006779B2">
              <w:rPr>
                <w:rFonts w:cs="Arial"/>
                <w:b/>
                <w:sz w:val="24"/>
                <w:szCs w:val="24"/>
              </w:rPr>
              <w:t xml:space="preserve">Timeframe </w:t>
            </w:r>
          </w:p>
        </w:tc>
      </w:tr>
      <w:tr w:rsidR="00DD38C4" w:rsidRPr="006779B2" w14:paraId="6BB6BB42" w14:textId="77777777" w:rsidTr="00DD38C4">
        <w:tc>
          <w:tcPr>
            <w:tcW w:w="3544" w:type="dxa"/>
          </w:tcPr>
          <w:p w14:paraId="20F47649" w14:textId="77777777" w:rsidR="00DD38C4" w:rsidRPr="006779B2" w:rsidRDefault="00313000" w:rsidP="006779B2">
            <w:pPr>
              <w:pStyle w:val="Tabletext"/>
              <w:rPr>
                <w:rFonts w:cs="Arial"/>
                <w:sz w:val="24"/>
                <w:szCs w:val="24"/>
              </w:rPr>
            </w:pPr>
            <w:r w:rsidRPr="006779B2">
              <w:rPr>
                <w:rFonts w:cs="Arial"/>
                <w:sz w:val="24"/>
                <w:szCs w:val="24"/>
              </w:rPr>
              <w:t>To provide the public with safe and accessible waste disposal facilities.</w:t>
            </w:r>
          </w:p>
        </w:tc>
        <w:tc>
          <w:tcPr>
            <w:tcW w:w="3685" w:type="dxa"/>
            <w:shd w:val="clear" w:color="auto" w:fill="auto"/>
          </w:tcPr>
          <w:p w14:paraId="43FFD2E1" w14:textId="05352EDA" w:rsidR="001650AE" w:rsidRDefault="001650AE" w:rsidP="001650AE">
            <w:pPr>
              <w:pStyle w:val="ListParagraph"/>
              <w:numPr>
                <w:ilvl w:val="0"/>
                <w:numId w:val="37"/>
              </w:numPr>
              <w:rPr>
                <w:rFonts w:cs="Arial"/>
                <w:sz w:val="24"/>
                <w:szCs w:val="24"/>
                <w:lang w:val="en-GB" w:eastAsia="en-GB"/>
              </w:rPr>
            </w:pPr>
            <w:r w:rsidRPr="001650AE">
              <w:rPr>
                <w:rFonts w:cs="Arial"/>
                <w:sz w:val="24"/>
                <w:szCs w:val="24"/>
                <w:lang w:val="en-GB" w:eastAsia="en-GB"/>
              </w:rPr>
              <w:t>Designs and Commissioning of a Landfill Site for the Municipality</w:t>
            </w:r>
          </w:p>
          <w:p w14:paraId="645306F5" w14:textId="51251289" w:rsidR="006803EE" w:rsidRPr="001650AE" w:rsidRDefault="006803EE" w:rsidP="001650AE">
            <w:pPr>
              <w:pStyle w:val="ListParagraph"/>
              <w:numPr>
                <w:ilvl w:val="0"/>
                <w:numId w:val="37"/>
              </w:numPr>
              <w:rPr>
                <w:rFonts w:cs="Arial"/>
                <w:sz w:val="24"/>
                <w:szCs w:val="24"/>
                <w:lang w:val="en-GB" w:eastAsia="en-GB"/>
              </w:rPr>
            </w:pPr>
            <w:r>
              <w:rPr>
                <w:rFonts w:cs="Arial"/>
                <w:sz w:val="24"/>
                <w:szCs w:val="24"/>
                <w:lang w:val="en-GB" w:eastAsia="en-GB"/>
              </w:rPr>
              <w:t>Establishment of a landfill site for the Municipality</w:t>
            </w:r>
          </w:p>
          <w:p w14:paraId="721D61DA" w14:textId="77777777" w:rsidR="00DD38C4" w:rsidRDefault="00DD38C4" w:rsidP="009B557D">
            <w:pPr>
              <w:pStyle w:val="Tabletext"/>
              <w:rPr>
                <w:rFonts w:cs="Arial"/>
                <w:sz w:val="24"/>
                <w:szCs w:val="24"/>
              </w:rPr>
            </w:pPr>
          </w:p>
          <w:p w14:paraId="68BB1A48" w14:textId="77777777" w:rsidR="009B557D" w:rsidRDefault="009B557D" w:rsidP="009B557D">
            <w:pPr>
              <w:pStyle w:val="Tabletext"/>
              <w:rPr>
                <w:rFonts w:cs="Arial"/>
                <w:sz w:val="24"/>
                <w:szCs w:val="24"/>
              </w:rPr>
            </w:pPr>
          </w:p>
          <w:p w14:paraId="3CA9748B" w14:textId="77777777" w:rsidR="009B557D" w:rsidRDefault="009B557D" w:rsidP="009B557D">
            <w:pPr>
              <w:pStyle w:val="Tabletext"/>
              <w:rPr>
                <w:rFonts w:cs="Arial"/>
                <w:sz w:val="24"/>
                <w:szCs w:val="24"/>
              </w:rPr>
            </w:pPr>
          </w:p>
          <w:p w14:paraId="3ECB740D" w14:textId="77777777" w:rsidR="009B557D" w:rsidRDefault="009B557D" w:rsidP="009B557D">
            <w:pPr>
              <w:pStyle w:val="Tabletext"/>
              <w:rPr>
                <w:rFonts w:cs="Arial"/>
                <w:sz w:val="24"/>
                <w:szCs w:val="24"/>
              </w:rPr>
            </w:pPr>
          </w:p>
          <w:p w14:paraId="2FF8D850" w14:textId="77777777" w:rsidR="009B557D" w:rsidRDefault="009B557D" w:rsidP="009B557D">
            <w:pPr>
              <w:pStyle w:val="Tabletext"/>
              <w:rPr>
                <w:rFonts w:cs="Arial"/>
                <w:sz w:val="24"/>
                <w:szCs w:val="24"/>
              </w:rPr>
            </w:pPr>
          </w:p>
          <w:p w14:paraId="2C5FCAC4" w14:textId="77777777" w:rsidR="009B557D" w:rsidRDefault="009B557D" w:rsidP="009B557D">
            <w:pPr>
              <w:pStyle w:val="Tabletext"/>
              <w:rPr>
                <w:rFonts w:cs="Arial"/>
                <w:sz w:val="24"/>
                <w:szCs w:val="24"/>
              </w:rPr>
            </w:pPr>
          </w:p>
          <w:p w14:paraId="7F1C75BD" w14:textId="77777777" w:rsidR="009B557D" w:rsidRDefault="009B557D" w:rsidP="009B557D">
            <w:pPr>
              <w:pStyle w:val="Tabletext"/>
              <w:rPr>
                <w:rFonts w:cs="Arial"/>
                <w:sz w:val="24"/>
                <w:szCs w:val="24"/>
              </w:rPr>
            </w:pPr>
          </w:p>
          <w:p w14:paraId="369F90D3" w14:textId="77777777" w:rsidR="009B557D" w:rsidRDefault="009B557D" w:rsidP="009B557D">
            <w:pPr>
              <w:pStyle w:val="Tabletext"/>
              <w:rPr>
                <w:rFonts w:cs="Arial"/>
                <w:sz w:val="24"/>
                <w:szCs w:val="24"/>
              </w:rPr>
            </w:pPr>
          </w:p>
          <w:p w14:paraId="34C3918B" w14:textId="77777777" w:rsidR="009B557D" w:rsidRDefault="009B557D" w:rsidP="009B557D">
            <w:pPr>
              <w:pStyle w:val="Tabletext"/>
              <w:rPr>
                <w:rFonts w:cs="Arial"/>
                <w:sz w:val="24"/>
                <w:szCs w:val="24"/>
              </w:rPr>
            </w:pPr>
          </w:p>
          <w:p w14:paraId="74C3C3E9" w14:textId="77777777" w:rsidR="009B557D" w:rsidRDefault="009B557D" w:rsidP="009B557D">
            <w:pPr>
              <w:pStyle w:val="Tabletext"/>
              <w:rPr>
                <w:rFonts w:cs="Arial"/>
                <w:sz w:val="24"/>
                <w:szCs w:val="24"/>
              </w:rPr>
            </w:pPr>
          </w:p>
          <w:p w14:paraId="49EB345B" w14:textId="77777777" w:rsidR="009B557D" w:rsidRDefault="009B557D" w:rsidP="009B557D">
            <w:pPr>
              <w:pStyle w:val="Tabletext"/>
              <w:rPr>
                <w:rFonts w:cs="Arial"/>
                <w:sz w:val="24"/>
                <w:szCs w:val="24"/>
              </w:rPr>
            </w:pPr>
          </w:p>
          <w:p w14:paraId="5C351583" w14:textId="77777777" w:rsidR="009B557D" w:rsidRDefault="009B557D" w:rsidP="009B557D">
            <w:pPr>
              <w:pStyle w:val="Tabletext"/>
              <w:rPr>
                <w:rFonts w:cs="Arial"/>
                <w:sz w:val="24"/>
                <w:szCs w:val="24"/>
              </w:rPr>
            </w:pPr>
          </w:p>
          <w:p w14:paraId="0A770CD5" w14:textId="77777777" w:rsidR="009B557D" w:rsidRDefault="009B557D" w:rsidP="009B557D">
            <w:pPr>
              <w:pStyle w:val="Tabletext"/>
              <w:rPr>
                <w:rFonts w:cs="Arial"/>
                <w:sz w:val="24"/>
                <w:szCs w:val="24"/>
              </w:rPr>
            </w:pPr>
          </w:p>
          <w:p w14:paraId="2B369DB2" w14:textId="77777777" w:rsidR="009B557D" w:rsidRDefault="009B557D" w:rsidP="009B557D">
            <w:pPr>
              <w:pStyle w:val="Tabletext"/>
              <w:rPr>
                <w:rFonts w:cs="Arial"/>
                <w:sz w:val="24"/>
                <w:szCs w:val="24"/>
              </w:rPr>
            </w:pPr>
          </w:p>
          <w:p w14:paraId="35EE3EC8" w14:textId="77777777" w:rsidR="009B557D" w:rsidRDefault="009B557D" w:rsidP="009B557D">
            <w:pPr>
              <w:pStyle w:val="Tabletext"/>
              <w:rPr>
                <w:rFonts w:cs="Arial"/>
                <w:sz w:val="24"/>
                <w:szCs w:val="24"/>
              </w:rPr>
            </w:pPr>
          </w:p>
          <w:p w14:paraId="524196B9" w14:textId="77777777" w:rsidR="009B557D" w:rsidRDefault="009B557D" w:rsidP="009B557D">
            <w:pPr>
              <w:pStyle w:val="Tabletext"/>
              <w:rPr>
                <w:rFonts w:cs="Arial"/>
                <w:sz w:val="24"/>
                <w:szCs w:val="24"/>
              </w:rPr>
            </w:pPr>
          </w:p>
          <w:p w14:paraId="6A424660" w14:textId="77777777" w:rsidR="009B557D" w:rsidRDefault="009B557D" w:rsidP="009B557D">
            <w:pPr>
              <w:pStyle w:val="Tabletext"/>
              <w:rPr>
                <w:rFonts w:cs="Arial"/>
                <w:sz w:val="24"/>
                <w:szCs w:val="24"/>
              </w:rPr>
            </w:pPr>
          </w:p>
          <w:p w14:paraId="155E3823" w14:textId="071F5424" w:rsidR="009B557D" w:rsidRDefault="009B557D" w:rsidP="009B557D">
            <w:pPr>
              <w:pStyle w:val="Tabletext"/>
              <w:jc w:val="both"/>
              <w:rPr>
                <w:rFonts w:cs="Arial"/>
                <w:sz w:val="24"/>
                <w:szCs w:val="24"/>
              </w:rPr>
            </w:pPr>
            <w:r w:rsidRPr="009B557D">
              <w:rPr>
                <w:rFonts w:cs="Arial"/>
                <w:sz w:val="24"/>
                <w:szCs w:val="24"/>
              </w:rPr>
              <w:t>Decommissioning and Rehabilitation of Bulwer Waste disposal site</w:t>
            </w:r>
          </w:p>
          <w:p w14:paraId="3AB9F5BF" w14:textId="77777777" w:rsidR="009B557D" w:rsidRDefault="009B557D" w:rsidP="009B557D">
            <w:pPr>
              <w:pStyle w:val="Tabletext"/>
              <w:rPr>
                <w:rFonts w:cs="Arial"/>
                <w:sz w:val="24"/>
                <w:szCs w:val="24"/>
              </w:rPr>
            </w:pPr>
          </w:p>
          <w:p w14:paraId="51A8989F" w14:textId="77777777" w:rsidR="009B557D" w:rsidRDefault="009B557D" w:rsidP="009B557D">
            <w:pPr>
              <w:pStyle w:val="Tabletext"/>
              <w:rPr>
                <w:rFonts w:cs="Arial"/>
                <w:sz w:val="24"/>
                <w:szCs w:val="24"/>
              </w:rPr>
            </w:pPr>
          </w:p>
          <w:p w14:paraId="5D6AA49C" w14:textId="0B1577FB" w:rsidR="009B557D" w:rsidRPr="006779B2" w:rsidRDefault="009B557D" w:rsidP="009B557D">
            <w:pPr>
              <w:pStyle w:val="Tabletext"/>
              <w:rPr>
                <w:rFonts w:cs="Arial"/>
                <w:sz w:val="24"/>
                <w:szCs w:val="24"/>
              </w:rPr>
            </w:pPr>
          </w:p>
        </w:tc>
        <w:tc>
          <w:tcPr>
            <w:tcW w:w="3402" w:type="dxa"/>
            <w:shd w:val="clear" w:color="auto" w:fill="auto"/>
          </w:tcPr>
          <w:p w14:paraId="3BBD3FC8" w14:textId="5164A1C2" w:rsidR="001650AE" w:rsidRDefault="001650AE" w:rsidP="009B557D">
            <w:pPr>
              <w:pStyle w:val="ListParagraph"/>
              <w:numPr>
                <w:ilvl w:val="0"/>
                <w:numId w:val="37"/>
              </w:numPr>
              <w:jc w:val="both"/>
              <w:rPr>
                <w:rFonts w:cs="Arial"/>
                <w:sz w:val="24"/>
                <w:szCs w:val="24"/>
                <w:lang w:val="en-GB" w:eastAsia="en-GB"/>
              </w:rPr>
            </w:pPr>
            <w:r w:rsidRPr="001650AE">
              <w:rPr>
                <w:rFonts w:cs="Arial"/>
                <w:sz w:val="24"/>
                <w:szCs w:val="24"/>
                <w:lang w:val="en-GB" w:eastAsia="en-GB"/>
              </w:rPr>
              <w:lastRenderedPageBreak/>
              <w:t>Develop a feasibility study for the landfill within Dr Nkosazana Dlamini Zuma Municipality.</w:t>
            </w:r>
          </w:p>
          <w:p w14:paraId="1C9E6FD6" w14:textId="77777777" w:rsidR="006803EE" w:rsidRPr="001650AE" w:rsidRDefault="006803EE" w:rsidP="006803EE">
            <w:pPr>
              <w:pStyle w:val="ListParagraph"/>
              <w:ind w:left="360"/>
              <w:jc w:val="both"/>
              <w:rPr>
                <w:rFonts w:cs="Arial"/>
                <w:sz w:val="24"/>
                <w:szCs w:val="24"/>
                <w:lang w:val="en-GB" w:eastAsia="en-GB"/>
              </w:rPr>
            </w:pPr>
          </w:p>
          <w:p w14:paraId="78FA4BD4" w14:textId="6AEEEC20" w:rsidR="001650AE" w:rsidRDefault="001650AE" w:rsidP="009B557D">
            <w:pPr>
              <w:pStyle w:val="ListParagraph"/>
              <w:numPr>
                <w:ilvl w:val="0"/>
                <w:numId w:val="37"/>
              </w:numPr>
              <w:jc w:val="both"/>
              <w:rPr>
                <w:rFonts w:cs="Arial"/>
                <w:sz w:val="24"/>
                <w:szCs w:val="24"/>
                <w:lang w:val="en-GB" w:eastAsia="en-GB"/>
              </w:rPr>
            </w:pPr>
            <w:r w:rsidRPr="001650AE">
              <w:rPr>
                <w:rFonts w:cs="Arial"/>
                <w:sz w:val="24"/>
                <w:szCs w:val="24"/>
                <w:lang w:val="en-GB" w:eastAsia="en-GB"/>
              </w:rPr>
              <w:t>Develop designs for the new landfill site.</w:t>
            </w:r>
          </w:p>
          <w:p w14:paraId="588E7427" w14:textId="77777777" w:rsidR="006803EE" w:rsidRPr="006803EE" w:rsidRDefault="006803EE" w:rsidP="006803EE">
            <w:pPr>
              <w:jc w:val="both"/>
              <w:rPr>
                <w:rFonts w:cs="Arial"/>
                <w:sz w:val="24"/>
                <w:szCs w:val="24"/>
                <w:lang w:val="en-GB" w:eastAsia="en-GB"/>
              </w:rPr>
            </w:pPr>
          </w:p>
          <w:p w14:paraId="51DEC719" w14:textId="1C31681D" w:rsidR="009B557D" w:rsidRDefault="009B557D" w:rsidP="009B557D">
            <w:pPr>
              <w:pStyle w:val="ListParagraph"/>
              <w:numPr>
                <w:ilvl w:val="0"/>
                <w:numId w:val="37"/>
              </w:numPr>
              <w:jc w:val="both"/>
              <w:rPr>
                <w:rFonts w:cs="Arial"/>
                <w:sz w:val="24"/>
                <w:szCs w:val="24"/>
                <w:lang w:val="en-GB" w:eastAsia="en-GB"/>
              </w:rPr>
            </w:pPr>
            <w:r w:rsidRPr="009B557D">
              <w:rPr>
                <w:rFonts w:cs="Arial"/>
                <w:sz w:val="24"/>
                <w:szCs w:val="24"/>
                <w:lang w:val="en-GB" w:eastAsia="en-GB"/>
              </w:rPr>
              <w:t>Undertake an environmental impact assessment and waste management licence application for the new proposed landfill site.</w:t>
            </w:r>
          </w:p>
          <w:p w14:paraId="30C97886" w14:textId="77777777" w:rsidR="006803EE" w:rsidRPr="006803EE" w:rsidRDefault="006803EE" w:rsidP="006803EE">
            <w:pPr>
              <w:pStyle w:val="ListParagraph"/>
              <w:rPr>
                <w:rFonts w:cs="Arial"/>
                <w:sz w:val="24"/>
                <w:szCs w:val="24"/>
                <w:lang w:val="en-GB" w:eastAsia="en-GB"/>
              </w:rPr>
            </w:pPr>
          </w:p>
          <w:p w14:paraId="2E73EFF6" w14:textId="2131E5DA" w:rsidR="006803EE" w:rsidRDefault="006803EE" w:rsidP="009B557D">
            <w:pPr>
              <w:pStyle w:val="ListParagraph"/>
              <w:numPr>
                <w:ilvl w:val="0"/>
                <w:numId w:val="37"/>
              </w:numPr>
              <w:jc w:val="both"/>
              <w:rPr>
                <w:rFonts w:cs="Arial"/>
                <w:sz w:val="24"/>
                <w:szCs w:val="24"/>
                <w:lang w:val="en-GB" w:eastAsia="en-GB"/>
              </w:rPr>
            </w:pPr>
            <w:r>
              <w:rPr>
                <w:rFonts w:cs="Arial"/>
                <w:sz w:val="24"/>
                <w:szCs w:val="24"/>
                <w:lang w:val="en-GB" w:eastAsia="en-GB"/>
              </w:rPr>
              <w:t>Phase 1 establishment of a landfill site</w:t>
            </w:r>
          </w:p>
          <w:p w14:paraId="639CAA10" w14:textId="0C350EEB" w:rsidR="009B557D" w:rsidRDefault="009B557D" w:rsidP="009B557D">
            <w:pPr>
              <w:jc w:val="both"/>
              <w:rPr>
                <w:rFonts w:cs="Arial"/>
                <w:sz w:val="24"/>
                <w:szCs w:val="24"/>
                <w:lang w:val="en-GB" w:eastAsia="en-GB"/>
              </w:rPr>
            </w:pPr>
          </w:p>
          <w:p w14:paraId="6A89FE72" w14:textId="77777777" w:rsidR="009B557D" w:rsidRPr="009B557D" w:rsidRDefault="009B557D" w:rsidP="009B557D">
            <w:pPr>
              <w:jc w:val="both"/>
              <w:rPr>
                <w:rFonts w:cs="Arial"/>
                <w:sz w:val="24"/>
                <w:szCs w:val="24"/>
                <w:lang w:val="en-GB" w:eastAsia="en-GB"/>
              </w:rPr>
            </w:pPr>
          </w:p>
          <w:p w14:paraId="2D32C50A" w14:textId="77777777" w:rsidR="009B557D" w:rsidRPr="009B557D" w:rsidRDefault="009B557D" w:rsidP="009B557D">
            <w:pPr>
              <w:pStyle w:val="Tabletext"/>
              <w:numPr>
                <w:ilvl w:val="0"/>
                <w:numId w:val="37"/>
              </w:numPr>
              <w:jc w:val="both"/>
              <w:rPr>
                <w:rFonts w:cs="Arial"/>
                <w:sz w:val="24"/>
                <w:szCs w:val="24"/>
              </w:rPr>
            </w:pPr>
            <w:r w:rsidRPr="009B557D">
              <w:rPr>
                <w:rFonts w:cs="Arial"/>
                <w:sz w:val="24"/>
                <w:szCs w:val="24"/>
              </w:rPr>
              <w:t>Undertake an Environmental Impact Assessment and Waste Management Licence application for closure of Bulwer Waste disposal site.</w:t>
            </w:r>
          </w:p>
          <w:p w14:paraId="0FBDE4C8" w14:textId="52BB12D3" w:rsidR="009B557D" w:rsidRDefault="009B557D" w:rsidP="009B557D">
            <w:pPr>
              <w:pStyle w:val="Tabletext"/>
              <w:numPr>
                <w:ilvl w:val="0"/>
                <w:numId w:val="37"/>
              </w:numPr>
              <w:jc w:val="both"/>
              <w:rPr>
                <w:rFonts w:cs="Arial"/>
                <w:sz w:val="24"/>
                <w:szCs w:val="24"/>
              </w:rPr>
            </w:pPr>
            <w:r w:rsidRPr="009B557D">
              <w:rPr>
                <w:rFonts w:cs="Arial"/>
                <w:sz w:val="24"/>
                <w:szCs w:val="24"/>
              </w:rPr>
              <w:t>Decommissioning and Rehabilitation as stipulated in the rehabilitation plan</w:t>
            </w:r>
            <w:r>
              <w:rPr>
                <w:rFonts w:cs="Arial"/>
                <w:sz w:val="24"/>
                <w:szCs w:val="24"/>
              </w:rPr>
              <w:t>.</w:t>
            </w:r>
          </w:p>
          <w:p w14:paraId="185E6917" w14:textId="77777777" w:rsidR="009B557D" w:rsidRPr="009B557D" w:rsidRDefault="009B557D" w:rsidP="009B557D">
            <w:pPr>
              <w:pStyle w:val="Tabletext"/>
              <w:jc w:val="both"/>
              <w:rPr>
                <w:rFonts w:cs="Arial"/>
                <w:sz w:val="24"/>
                <w:szCs w:val="24"/>
              </w:rPr>
            </w:pPr>
          </w:p>
          <w:p w14:paraId="78F25D69" w14:textId="77777777" w:rsidR="009B557D" w:rsidRPr="009B557D" w:rsidRDefault="009B557D" w:rsidP="009B557D">
            <w:pPr>
              <w:pStyle w:val="Tabletext"/>
              <w:numPr>
                <w:ilvl w:val="0"/>
                <w:numId w:val="37"/>
              </w:numPr>
              <w:jc w:val="both"/>
              <w:rPr>
                <w:rFonts w:cs="Arial"/>
                <w:sz w:val="24"/>
                <w:szCs w:val="24"/>
              </w:rPr>
            </w:pPr>
            <w:r w:rsidRPr="009B557D">
              <w:rPr>
                <w:rFonts w:cs="Arial"/>
                <w:sz w:val="24"/>
                <w:szCs w:val="24"/>
              </w:rPr>
              <w:t>Undertake an environmental impact assessment and waste management licence application for the new proposed landfill site.</w:t>
            </w:r>
          </w:p>
          <w:p w14:paraId="6DCE0A48" w14:textId="77777777" w:rsidR="009B557D" w:rsidRPr="009B557D" w:rsidRDefault="009B557D" w:rsidP="009B557D">
            <w:pPr>
              <w:pStyle w:val="Tabletext"/>
              <w:ind w:left="360"/>
              <w:jc w:val="both"/>
              <w:rPr>
                <w:rFonts w:cs="Arial"/>
                <w:sz w:val="24"/>
                <w:szCs w:val="24"/>
              </w:rPr>
            </w:pPr>
          </w:p>
          <w:p w14:paraId="5F39E98F" w14:textId="41A8561E" w:rsidR="00DD38C4" w:rsidRPr="009B557D" w:rsidRDefault="00DD38C4" w:rsidP="009B557D">
            <w:pPr>
              <w:pStyle w:val="Tabletext"/>
              <w:ind w:left="360"/>
              <w:rPr>
                <w:rFonts w:cs="Arial"/>
                <w:sz w:val="24"/>
                <w:szCs w:val="24"/>
              </w:rPr>
            </w:pPr>
          </w:p>
        </w:tc>
        <w:tc>
          <w:tcPr>
            <w:tcW w:w="3260" w:type="dxa"/>
            <w:shd w:val="clear" w:color="auto" w:fill="auto"/>
          </w:tcPr>
          <w:p w14:paraId="06C273E7" w14:textId="77777777" w:rsidR="009B557D" w:rsidRPr="009B557D" w:rsidRDefault="009B557D" w:rsidP="009B557D">
            <w:pPr>
              <w:pStyle w:val="ListParagraph"/>
              <w:numPr>
                <w:ilvl w:val="0"/>
                <w:numId w:val="37"/>
              </w:numPr>
              <w:rPr>
                <w:rFonts w:cs="Arial"/>
                <w:sz w:val="24"/>
                <w:szCs w:val="24"/>
                <w:lang w:val="en-GB" w:eastAsia="en-GB"/>
              </w:rPr>
            </w:pPr>
            <w:r w:rsidRPr="009B557D">
              <w:rPr>
                <w:rFonts w:cs="Arial"/>
                <w:sz w:val="24"/>
                <w:szCs w:val="24"/>
                <w:lang w:val="en-GB" w:eastAsia="en-GB"/>
              </w:rPr>
              <w:lastRenderedPageBreak/>
              <w:t>2021-2023</w:t>
            </w:r>
          </w:p>
          <w:p w14:paraId="1D2AB5ED" w14:textId="77777777" w:rsidR="00DD38C4" w:rsidRDefault="00DD38C4" w:rsidP="009B557D">
            <w:pPr>
              <w:pStyle w:val="Tabletext"/>
              <w:ind w:left="360"/>
              <w:rPr>
                <w:rFonts w:cs="Arial"/>
                <w:sz w:val="24"/>
                <w:szCs w:val="24"/>
              </w:rPr>
            </w:pPr>
          </w:p>
          <w:p w14:paraId="21B9DA5F" w14:textId="77777777" w:rsidR="009B557D" w:rsidRDefault="009B557D" w:rsidP="009B557D">
            <w:pPr>
              <w:pStyle w:val="Tabletext"/>
              <w:ind w:left="360"/>
              <w:rPr>
                <w:rFonts w:cs="Arial"/>
                <w:sz w:val="24"/>
                <w:szCs w:val="24"/>
              </w:rPr>
            </w:pPr>
          </w:p>
          <w:p w14:paraId="4D7B743E" w14:textId="6AD49C7F" w:rsidR="009B557D" w:rsidRDefault="009B557D" w:rsidP="009B557D">
            <w:pPr>
              <w:pStyle w:val="Tabletext"/>
              <w:ind w:left="360"/>
              <w:rPr>
                <w:rFonts w:cs="Arial"/>
                <w:sz w:val="24"/>
                <w:szCs w:val="24"/>
              </w:rPr>
            </w:pPr>
          </w:p>
          <w:p w14:paraId="79849F6E" w14:textId="77777777" w:rsidR="00F654C8" w:rsidRDefault="00F654C8" w:rsidP="009B557D">
            <w:pPr>
              <w:pStyle w:val="Tabletext"/>
              <w:ind w:left="360"/>
              <w:rPr>
                <w:rFonts w:cs="Arial"/>
                <w:sz w:val="24"/>
                <w:szCs w:val="24"/>
              </w:rPr>
            </w:pPr>
          </w:p>
          <w:p w14:paraId="40F07664" w14:textId="77777777" w:rsidR="009B557D" w:rsidRDefault="009B557D" w:rsidP="009B557D">
            <w:pPr>
              <w:pStyle w:val="Tabletext"/>
              <w:ind w:left="360"/>
              <w:rPr>
                <w:rFonts w:cs="Arial"/>
                <w:sz w:val="24"/>
                <w:szCs w:val="24"/>
              </w:rPr>
            </w:pPr>
          </w:p>
          <w:p w14:paraId="0ABFFDCF" w14:textId="20ED1637" w:rsidR="009B557D" w:rsidRDefault="009B557D" w:rsidP="009B557D">
            <w:pPr>
              <w:pStyle w:val="ListParagraph"/>
              <w:numPr>
                <w:ilvl w:val="0"/>
                <w:numId w:val="37"/>
              </w:numPr>
              <w:rPr>
                <w:rFonts w:cs="Arial"/>
                <w:sz w:val="24"/>
                <w:szCs w:val="24"/>
                <w:lang w:val="en-GB" w:eastAsia="en-GB"/>
              </w:rPr>
            </w:pPr>
            <w:r w:rsidRPr="009B557D">
              <w:rPr>
                <w:rFonts w:cs="Arial"/>
                <w:sz w:val="24"/>
                <w:szCs w:val="24"/>
                <w:lang w:val="en-GB" w:eastAsia="en-GB"/>
              </w:rPr>
              <w:t>2021-2023</w:t>
            </w:r>
          </w:p>
          <w:p w14:paraId="4279F47A" w14:textId="1644F50E" w:rsidR="009B557D" w:rsidRDefault="009B557D" w:rsidP="009B557D">
            <w:pPr>
              <w:pStyle w:val="ListParagraph"/>
              <w:ind w:left="360"/>
              <w:rPr>
                <w:rFonts w:cs="Arial"/>
                <w:sz w:val="24"/>
                <w:szCs w:val="24"/>
                <w:lang w:val="en-GB" w:eastAsia="en-GB"/>
              </w:rPr>
            </w:pPr>
          </w:p>
          <w:p w14:paraId="6E79CEAF" w14:textId="51FAFD0B" w:rsidR="006803EE" w:rsidRDefault="006803EE" w:rsidP="009B557D">
            <w:pPr>
              <w:pStyle w:val="ListParagraph"/>
              <w:ind w:left="360"/>
              <w:rPr>
                <w:rFonts w:cs="Arial"/>
                <w:sz w:val="24"/>
                <w:szCs w:val="24"/>
                <w:lang w:val="en-GB" w:eastAsia="en-GB"/>
              </w:rPr>
            </w:pPr>
          </w:p>
          <w:p w14:paraId="24CA7760" w14:textId="77777777" w:rsidR="006803EE" w:rsidRDefault="006803EE" w:rsidP="009B557D">
            <w:pPr>
              <w:pStyle w:val="ListParagraph"/>
              <w:ind w:left="360"/>
              <w:rPr>
                <w:rFonts w:cs="Arial"/>
                <w:sz w:val="24"/>
                <w:szCs w:val="24"/>
                <w:lang w:val="en-GB" w:eastAsia="en-GB"/>
              </w:rPr>
            </w:pPr>
          </w:p>
          <w:p w14:paraId="58A85DF9" w14:textId="743FD684" w:rsidR="009B557D" w:rsidRPr="009B557D" w:rsidRDefault="009B557D" w:rsidP="009B557D">
            <w:pPr>
              <w:pStyle w:val="ListParagraph"/>
              <w:numPr>
                <w:ilvl w:val="0"/>
                <w:numId w:val="37"/>
              </w:numPr>
              <w:rPr>
                <w:rFonts w:cs="Arial"/>
                <w:sz w:val="24"/>
                <w:szCs w:val="24"/>
                <w:lang w:val="en-GB" w:eastAsia="en-GB"/>
              </w:rPr>
            </w:pPr>
            <w:r>
              <w:rPr>
                <w:rFonts w:cs="Arial"/>
                <w:sz w:val="24"/>
                <w:szCs w:val="24"/>
                <w:lang w:val="en-GB" w:eastAsia="en-GB"/>
              </w:rPr>
              <w:t>2022-2025</w:t>
            </w:r>
          </w:p>
          <w:p w14:paraId="6E3226F0" w14:textId="77777777" w:rsidR="009B557D" w:rsidRDefault="009B557D" w:rsidP="009B557D">
            <w:pPr>
              <w:pStyle w:val="Tabletext"/>
              <w:ind w:left="360"/>
              <w:rPr>
                <w:rFonts w:cs="Arial"/>
                <w:sz w:val="24"/>
                <w:szCs w:val="24"/>
              </w:rPr>
            </w:pPr>
          </w:p>
          <w:p w14:paraId="2414B510" w14:textId="77777777" w:rsidR="009B557D" w:rsidRDefault="009B557D" w:rsidP="009B557D">
            <w:pPr>
              <w:pStyle w:val="Tabletext"/>
              <w:ind w:left="360"/>
              <w:rPr>
                <w:rFonts w:cs="Arial"/>
                <w:sz w:val="24"/>
                <w:szCs w:val="24"/>
              </w:rPr>
            </w:pPr>
          </w:p>
          <w:p w14:paraId="62449B3F" w14:textId="77777777" w:rsidR="009B557D" w:rsidRDefault="009B557D" w:rsidP="009B557D">
            <w:pPr>
              <w:pStyle w:val="Tabletext"/>
              <w:ind w:left="360"/>
              <w:rPr>
                <w:rFonts w:cs="Arial"/>
                <w:sz w:val="24"/>
                <w:szCs w:val="24"/>
              </w:rPr>
            </w:pPr>
          </w:p>
          <w:p w14:paraId="35E056DA" w14:textId="77777777" w:rsidR="009B557D" w:rsidRDefault="009B557D" w:rsidP="009B557D">
            <w:pPr>
              <w:pStyle w:val="Tabletext"/>
              <w:ind w:left="360"/>
              <w:rPr>
                <w:rFonts w:cs="Arial"/>
                <w:sz w:val="24"/>
                <w:szCs w:val="24"/>
              </w:rPr>
            </w:pPr>
          </w:p>
          <w:p w14:paraId="5427B43B" w14:textId="77777777" w:rsidR="009B557D" w:rsidRDefault="009B557D" w:rsidP="009B557D">
            <w:pPr>
              <w:pStyle w:val="Tabletext"/>
              <w:ind w:left="360"/>
              <w:rPr>
                <w:rFonts w:cs="Arial"/>
                <w:sz w:val="24"/>
                <w:szCs w:val="24"/>
              </w:rPr>
            </w:pPr>
          </w:p>
          <w:p w14:paraId="5CC44845" w14:textId="124B97FE" w:rsidR="009B557D" w:rsidRDefault="009B557D" w:rsidP="009B557D">
            <w:pPr>
              <w:pStyle w:val="Tabletext"/>
              <w:ind w:left="360"/>
              <w:rPr>
                <w:rFonts w:cs="Arial"/>
                <w:sz w:val="24"/>
                <w:szCs w:val="24"/>
              </w:rPr>
            </w:pPr>
          </w:p>
          <w:p w14:paraId="79129CCC" w14:textId="77777777" w:rsidR="006803EE" w:rsidRDefault="006803EE" w:rsidP="009B557D">
            <w:pPr>
              <w:pStyle w:val="Tabletext"/>
              <w:ind w:left="360"/>
              <w:rPr>
                <w:rFonts w:cs="Arial"/>
                <w:sz w:val="24"/>
                <w:szCs w:val="24"/>
              </w:rPr>
            </w:pPr>
          </w:p>
          <w:p w14:paraId="2EB5A3FB" w14:textId="456A5AFD" w:rsidR="009B557D" w:rsidRDefault="006803EE" w:rsidP="009B557D">
            <w:pPr>
              <w:pStyle w:val="Tabletext"/>
              <w:numPr>
                <w:ilvl w:val="0"/>
                <w:numId w:val="37"/>
              </w:numPr>
              <w:rPr>
                <w:rFonts w:cs="Arial"/>
                <w:sz w:val="24"/>
                <w:szCs w:val="24"/>
              </w:rPr>
            </w:pPr>
            <w:r>
              <w:rPr>
                <w:rFonts w:cs="Arial"/>
                <w:sz w:val="24"/>
                <w:szCs w:val="24"/>
              </w:rPr>
              <w:t>2025</w:t>
            </w:r>
          </w:p>
          <w:p w14:paraId="5A6BCB98" w14:textId="77777777" w:rsidR="009B557D" w:rsidRDefault="009B557D" w:rsidP="009B557D">
            <w:pPr>
              <w:pStyle w:val="Tabletext"/>
              <w:rPr>
                <w:rFonts w:cs="Arial"/>
                <w:sz w:val="24"/>
                <w:szCs w:val="24"/>
              </w:rPr>
            </w:pPr>
          </w:p>
          <w:p w14:paraId="4D674315" w14:textId="77777777" w:rsidR="009B557D" w:rsidRDefault="009B557D" w:rsidP="009B557D">
            <w:pPr>
              <w:pStyle w:val="Tabletext"/>
              <w:rPr>
                <w:rFonts w:cs="Arial"/>
                <w:sz w:val="24"/>
                <w:szCs w:val="24"/>
              </w:rPr>
            </w:pPr>
          </w:p>
          <w:p w14:paraId="4DE31BD2" w14:textId="77777777" w:rsidR="009B557D" w:rsidRDefault="009B557D" w:rsidP="009B557D">
            <w:pPr>
              <w:pStyle w:val="Tabletext"/>
              <w:rPr>
                <w:rFonts w:cs="Arial"/>
                <w:sz w:val="24"/>
                <w:szCs w:val="24"/>
              </w:rPr>
            </w:pPr>
          </w:p>
          <w:p w14:paraId="57BBAE13" w14:textId="77777777" w:rsidR="009B557D" w:rsidRDefault="009B557D" w:rsidP="009B557D">
            <w:pPr>
              <w:pStyle w:val="Tabletext"/>
              <w:rPr>
                <w:rFonts w:cs="Arial"/>
                <w:sz w:val="24"/>
                <w:szCs w:val="24"/>
              </w:rPr>
            </w:pPr>
          </w:p>
          <w:p w14:paraId="694C4A6C" w14:textId="77777777" w:rsidR="009B557D" w:rsidRDefault="009B557D" w:rsidP="009B557D">
            <w:pPr>
              <w:pStyle w:val="Tabletext"/>
              <w:numPr>
                <w:ilvl w:val="0"/>
                <w:numId w:val="37"/>
              </w:numPr>
              <w:rPr>
                <w:rFonts w:cs="Arial"/>
                <w:sz w:val="24"/>
                <w:szCs w:val="24"/>
              </w:rPr>
            </w:pPr>
            <w:r>
              <w:rPr>
                <w:rFonts w:cs="Arial"/>
                <w:sz w:val="24"/>
                <w:szCs w:val="24"/>
              </w:rPr>
              <w:t>2023-2025</w:t>
            </w:r>
          </w:p>
          <w:p w14:paraId="7E737048" w14:textId="77777777" w:rsidR="009B557D" w:rsidRDefault="009B557D" w:rsidP="009B557D">
            <w:pPr>
              <w:pStyle w:val="Tabletext"/>
              <w:rPr>
                <w:rFonts w:cs="Arial"/>
                <w:sz w:val="24"/>
                <w:szCs w:val="24"/>
              </w:rPr>
            </w:pPr>
          </w:p>
          <w:p w14:paraId="099B74CD" w14:textId="77777777" w:rsidR="009B557D" w:rsidRDefault="009B557D" w:rsidP="009B557D">
            <w:pPr>
              <w:pStyle w:val="Tabletext"/>
              <w:rPr>
                <w:rFonts w:cs="Arial"/>
                <w:sz w:val="24"/>
                <w:szCs w:val="24"/>
              </w:rPr>
            </w:pPr>
          </w:p>
          <w:p w14:paraId="475A5126" w14:textId="3A642555" w:rsidR="009B557D" w:rsidRDefault="009B557D" w:rsidP="009B557D">
            <w:pPr>
              <w:pStyle w:val="Tabletext"/>
              <w:rPr>
                <w:rFonts w:cs="Arial"/>
                <w:sz w:val="24"/>
                <w:szCs w:val="24"/>
              </w:rPr>
            </w:pPr>
          </w:p>
          <w:p w14:paraId="54E8320A" w14:textId="77777777" w:rsidR="00F654C8" w:rsidRDefault="00F654C8" w:rsidP="009B557D">
            <w:pPr>
              <w:pStyle w:val="Tabletext"/>
              <w:rPr>
                <w:rFonts w:cs="Arial"/>
                <w:sz w:val="24"/>
                <w:szCs w:val="24"/>
              </w:rPr>
            </w:pPr>
          </w:p>
          <w:p w14:paraId="05E89CC0" w14:textId="77777777" w:rsidR="009B557D" w:rsidRDefault="009B557D" w:rsidP="009B557D">
            <w:pPr>
              <w:pStyle w:val="Tabletext"/>
              <w:numPr>
                <w:ilvl w:val="0"/>
                <w:numId w:val="37"/>
              </w:numPr>
              <w:rPr>
                <w:rFonts w:cs="Arial"/>
                <w:sz w:val="24"/>
                <w:szCs w:val="24"/>
              </w:rPr>
            </w:pPr>
            <w:r>
              <w:rPr>
                <w:rFonts w:cs="Arial"/>
                <w:sz w:val="24"/>
                <w:szCs w:val="24"/>
              </w:rPr>
              <w:t>2021-2025</w:t>
            </w:r>
          </w:p>
          <w:p w14:paraId="645DEE91" w14:textId="77777777" w:rsidR="00F654C8" w:rsidRDefault="00F654C8" w:rsidP="00F654C8">
            <w:pPr>
              <w:pStyle w:val="Tabletext"/>
              <w:rPr>
                <w:rFonts w:cs="Arial"/>
                <w:sz w:val="24"/>
                <w:szCs w:val="24"/>
              </w:rPr>
            </w:pPr>
          </w:p>
          <w:p w14:paraId="5517CDD8" w14:textId="77777777" w:rsidR="00F654C8" w:rsidRDefault="00F654C8" w:rsidP="00F654C8">
            <w:pPr>
              <w:pStyle w:val="Tabletext"/>
              <w:rPr>
                <w:rFonts w:cs="Arial"/>
                <w:sz w:val="24"/>
                <w:szCs w:val="24"/>
              </w:rPr>
            </w:pPr>
          </w:p>
          <w:p w14:paraId="05A58EF7" w14:textId="77777777" w:rsidR="00F654C8" w:rsidRDefault="00F654C8" w:rsidP="00F654C8">
            <w:pPr>
              <w:pStyle w:val="Tabletext"/>
              <w:rPr>
                <w:rFonts w:cs="Arial"/>
                <w:sz w:val="24"/>
                <w:szCs w:val="24"/>
              </w:rPr>
            </w:pPr>
          </w:p>
          <w:p w14:paraId="4BC1FA93" w14:textId="4DA25CA6" w:rsidR="00F654C8" w:rsidRPr="006779B2" w:rsidRDefault="00F654C8" w:rsidP="00F654C8">
            <w:pPr>
              <w:pStyle w:val="Tabletext"/>
              <w:numPr>
                <w:ilvl w:val="0"/>
                <w:numId w:val="37"/>
              </w:numPr>
              <w:rPr>
                <w:rFonts w:cs="Arial"/>
                <w:sz w:val="24"/>
                <w:szCs w:val="24"/>
              </w:rPr>
            </w:pPr>
            <w:r w:rsidRPr="00F654C8">
              <w:rPr>
                <w:rFonts w:cs="Arial"/>
                <w:sz w:val="24"/>
                <w:szCs w:val="24"/>
              </w:rPr>
              <w:t>2021-2025</w:t>
            </w:r>
          </w:p>
        </w:tc>
      </w:tr>
    </w:tbl>
    <w:p w14:paraId="2F5E7D7E" w14:textId="77777777" w:rsidR="00BA62F0" w:rsidRPr="006779B2" w:rsidRDefault="00BA62F0" w:rsidP="006779B2">
      <w:pPr>
        <w:spacing w:after="360" w:line="240" w:lineRule="auto"/>
        <w:outlineLvl w:val="1"/>
        <w:rPr>
          <w:rFonts w:cs="Arial"/>
          <w:sz w:val="24"/>
          <w:szCs w:val="24"/>
        </w:rPr>
      </w:pPr>
    </w:p>
    <w:tbl>
      <w:tblPr>
        <w:tblW w:w="13891"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3685"/>
        <w:gridCol w:w="3402"/>
        <w:gridCol w:w="3260"/>
      </w:tblGrid>
      <w:tr w:rsidR="001C1131" w:rsidRPr="006779B2" w14:paraId="4FA49AF0" w14:textId="77777777" w:rsidTr="00DD38C4">
        <w:tc>
          <w:tcPr>
            <w:tcW w:w="13891" w:type="dxa"/>
            <w:gridSpan w:val="4"/>
            <w:tcBorders>
              <w:top w:val="single" w:sz="4" w:space="0" w:color="auto"/>
            </w:tcBorders>
            <w:shd w:val="clear" w:color="auto" w:fill="D6E3BC" w:themeFill="accent3" w:themeFillTint="66"/>
          </w:tcPr>
          <w:p w14:paraId="46308D2C" w14:textId="77777777" w:rsidR="001C1131" w:rsidRPr="006779B2" w:rsidRDefault="001C1131" w:rsidP="006779B2">
            <w:pPr>
              <w:pStyle w:val="Tabletext"/>
              <w:rPr>
                <w:rFonts w:cs="Arial"/>
                <w:b/>
                <w:sz w:val="24"/>
                <w:szCs w:val="24"/>
              </w:rPr>
            </w:pPr>
            <w:r w:rsidRPr="006779B2">
              <w:rPr>
                <w:rFonts w:cs="Arial"/>
                <w:b/>
                <w:sz w:val="24"/>
                <w:szCs w:val="24"/>
              </w:rPr>
              <w:t>Goal 6: Education and awareness</w:t>
            </w:r>
          </w:p>
        </w:tc>
      </w:tr>
      <w:tr w:rsidR="001C1131" w:rsidRPr="006779B2" w14:paraId="2E421012" w14:textId="77777777" w:rsidTr="00DD38C4">
        <w:tc>
          <w:tcPr>
            <w:tcW w:w="3544" w:type="dxa"/>
            <w:tcBorders>
              <w:top w:val="single" w:sz="4" w:space="0" w:color="auto"/>
            </w:tcBorders>
            <w:shd w:val="clear" w:color="auto" w:fill="EAF1DD" w:themeFill="accent3" w:themeFillTint="33"/>
          </w:tcPr>
          <w:p w14:paraId="78D8CDBD" w14:textId="77777777" w:rsidR="001C1131" w:rsidRPr="006779B2" w:rsidRDefault="001C1131" w:rsidP="006779B2">
            <w:pPr>
              <w:pStyle w:val="Tabletext"/>
              <w:rPr>
                <w:rFonts w:cs="Arial"/>
                <w:b/>
                <w:sz w:val="24"/>
                <w:szCs w:val="24"/>
              </w:rPr>
            </w:pPr>
            <w:r w:rsidRPr="006779B2">
              <w:rPr>
                <w:rFonts w:cs="Arial"/>
                <w:b/>
                <w:sz w:val="24"/>
                <w:szCs w:val="24"/>
              </w:rPr>
              <w:t>Objectives</w:t>
            </w:r>
          </w:p>
        </w:tc>
        <w:tc>
          <w:tcPr>
            <w:tcW w:w="3685" w:type="dxa"/>
            <w:tcBorders>
              <w:top w:val="single" w:sz="4" w:space="0" w:color="auto"/>
            </w:tcBorders>
            <w:shd w:val="clear" w:color="auto" w:fill="EAF1DD" w:themeFill="accent3" w:themeFillTint="33"/>
          </w:tcPr>
          <w:p w14:paraId="3059C2B9" w14:textId="77777777" w:rsidR="001C1131" w:rsidRPr="006779B2" w:rsidRDefault="001C1131" w:rsidP="006779B2">
            <w:pPr>
              <w:pStyle w:val="Tabletext"/>
              <w:rPr>
                <w:rFonts w:cs="Arial"/>
                <w:b/>
                <w:sz w:val="24"/>
                <w:szCs w:val="24"/>
              </w:rPr>
            </w:pPr>
            <w:r w:rsidRPr="006779B2">
              <w:rPr>
                <w:rFonts w:cs="Arial"/>
                <w:b/>
                <w:sz w:val="24"/>
                <w:szCs w:val="24"/>
              </w:rPr>
              <w:t>Targets</w:t>
            </w:r>
          </w:p>
        </w:tc>
        <w:tc>
          <w:tcPr>
            <w:tcW w:w="3402" w:type="dxa"/>
            <w:tcBorders>
              <w:top w:val="single" w:sz="4" w:space="0" w:color="auto"/>
            </w:tcBorders>
            <w:shd w:val="clear" w:color="auto" w:fill="EAF1DD" w:themeFill="accent3" w:themeFillTint="33"/>
          </w:tcPr>
          <w:p w14:paraId="7E8FFECE" w14:textId="77777777" w:rsidR="001C1131" w:rsidRPr="006779B2" w:rsidRDefault="001C1131" w:rsidP="006779B2">
            <w:pPr>
              <w:pStyle w:val="Tabletext"/>
              <w:rPr>
                <w:rFonts w:cs="Arial"/>
                <w:b/>
                <w:sz w:val="24"/>
                <w:szCs w:val="24"/>
              </w:rPr>
            </w:pPr>
            <w:r w:rsidRPr="006779B2">
              <w:rPr>
                <w:rFonts w:cs="Arial"/>
                <w:b/>
                <w:sz w:val="24"/>
                <w:szCs w:val="24"/>
              </w:rPr>
              <w:t>Activities</w:t>
            </w:r>
          </w:p>
        </w:tc>
        <w:tc>
          <w:tcPr>
            <w:tcW w:w="3260" w:type="dxa"/>
            <w:shd w:val="clear" w:color="auto" w:fill="EAF1DD" w:themeFill="accent3" w:themeFillTint="33"/>
          </w:tcPr>
          <w:p w14:paraId="752F2F9A" w14:textId="77777777" w:rsidR="001C1131" w:rsidRPr="006779B2" w:rsidRDefault="001C1131" w:rsidP="006779B2">
            <w:pPr>
              <w:pStyle w:val="Tabletext"/>
              <w:rPr>
                <w:rFonts w:cs="Arial"/>
                <w:b/>
                <w:sz w:val="24"/>
                <w:szCs w:val="24"/>
              </w:rPr>
            </w:pPr>
            <w:r w:rsidRPr="006779B2">
              <w:rPr>
                <w:rFonts w:cs="Arial"/>
                <w:b/>
                <w:sz w:val="24"/>
                <w:szCs w:val="24"/>
              </w:rPr>
              <w:t xml:space="preserve">Timeframe </w:t>
            </w:r>
          </w:p>
        </w:tc>
      </w:tr>
      <w:tr w:rsidR="001C1131" w:rsidRPr="006779B2" w14:paraId="5D43B962" w14:textId="77777777" w:rsidTr="001C1131">
        <w:tc>
          <w:tcPr>
            <w:tcW w:w="3544" w:type="dxa"/>
          </w:tcPr>
          <w:p w14:paraId="376F5662" w14:textId="77777777" w:rsidR="001C1131" w:rsidRPr="006779B2" w:rsidRDefault="002C45F4" w:rsidP="006779B2">
            <w:pPr>
              <w:pStyle w:val="Tabletext"/>
              <w:rPr>
                <w:rFonts w:cs="Arial"/>
                <w:sz w:val="24"/>
                <w:szCs w:val="24"/>
              </w:rPr>
            </w:pPr>
            <w:r w:rsidRPr="006779B2">
              <w:rPr>
                <w:rFonts w:cs="Arial"/>
                <w:sz w:val="24"/>
                <w:szCs w:val="24"/>
              </w:rPr>
              <w:lastRenderedPageBreak/>
              <w:t>Initiation and implementation of community education and awareness campaign.</w:t>
            </w:r>
          </w:p>
        </w:tc>
        <w:tc>
          <w:tcPr>
            <w:tcW w:w="3685" w:type="dxa"/>
            <w:shd w:val="clear" w:color="auto" w:fill="auto"/>
          </w:tcPr>
          <w:p w14:paraId="4551D142" w14:textId="1D460552" w:rsidR="001C1131" w:rsidRPr="006779B2" w:rsidRDefault="002C45F4" w:rsidP="00B269DE">
            <w:pPr>
              <w:pStyle w:val="Tabletext"/>
              <w:numPr>
                <w:ilvl w:val="0"/>
                <w:numId w:val="29"/>
              </w:numPr>
              <w:rPr>
                <w:rFonts w:cs="Arial"/>
                <w:sz w:val="24"/>
                <w:szCs w:val="24"/>
              </w:rPr>
            </w:pPr>
            <w:r w:rsidRPr="006779B2">
              <w:rPr>
                <w:rFonts w:cs="Arial"/>
                <w:sz w:val="24"/>
                <w:szCs w:val="24"/>
              </w:rPr>
              <w:t>Annual programme of awareness campaign</w:t>
            </w:r>
            <w:r w:rsidR="00AC306E">
              <w:rPr>
                <w:rFonts w:cs="Arial"/>
                <w:sz w:val="24"/>
                <w:szCs w:val="24"/>
              </w:rPr>
              <w:t>s</w:t>
            </w:r>
            <w:r w:rsidRPr="006779B2">
              <w:rPr>
                <w:rFonts w:cs="Arial"/>
                <w:sz w:val="24"/>
                <w:szCs w:val="24"/>
              </w:rPr>
              <w:t>.</w:t>
            </w:r>
          </w:p>
          <w:p w14:paraId="6ED59AC7" w14:textId="271457E4" w:rsidR="002C45F4" w:rsidRPr="006779B2" w:rsidRDefault="00E32781" w:rsidP="00B269DE">
            <w:pPr>
              <w:pStyle w:val="Tabletext"/>
              <w:numPr>
                <w:ilvl w:val="0"/>
                <w:numId w:val="29"/>
              </w:numPr>
              <w:rPr>
                <w:rFonts w:cs="Arial"/>
                <w:sz w:val="24"/>
                <w:szCs w:val="24"/>
              </w:rPr>
            </w:pPr>
            <w:r w:rsidRPr="00E32781">
              <w:rPr>
                <w:rFonts w:cs="Arial"/>
                <w:sz w:val="24"/>
                <w:szCs w:val="24"/>
              </w:rPr>
              <w:t>Undertake a minimum of 4 clean-ups and awareness campaigns per year</w:t>
            </w:r>
          </w:p>
        </w:tc>
        <w:tc>
          <w:tcPr>
            <w:tcW w:w="3402" w:type="dxa"/>
            <w:shd w:val="clear" w:color="auto" w:fill="auto"/>
          </w:tcPr>
          <w:p w14:paraId="139FC147" w14:textId="77777777" w:rsidR="001C1131" w:rsidRPr="006779B2" w:rsidRDefault="002C45F4" w:rsidP="00B269DE">
            <w:pPr>
              <w:pStyle w:val="Tabletext"/>
              <w:numPr>
                <w:ilvl w:val="0"/>
                <w:numId w:val="28"/>
              </w:numPr>
              <w:rPr>
                <w:rFonts w:cs="Arial"/>
                <w:sz w:val="24"/>
                <w:szCs w:val="24"/>
              </w:rPr>
            </w:pPr>
            <w:r w:rsidRPr="006779B2">
              <w:rPr>
                <w:rFonts w:cs="Arial"/>
                <w:sz w:val="24"/>
                <w:szCs w:val="24"/>
              </w:rPr>
              <w:t>Strengthen relationship and participation of all stakeholders.</w:t>
            </w:r>
          </w:p>
          <w:p w14:paraId="72C6735E" w14:textId="77777777" w:rsidR="002C45F4" w:rsidRPr="006779B2" w:rsidRDefault="002C45F4" w:rsidP="00B269DE">
            <w:pPr>
              <w:pStyle w:val="Tabletext"/>
              <w:numPr>
                <w:ilvl w:val="0"/>
                <w:numId w:val="28"/>
              </w:numPr>
              <w:rPr>
                <w:rFonts w:cs="Arial"/>
                <w:sz w:val="24"/>
                <w:szCs w:val="24"/>
              </w:rPr>
            </w:pPr>
            <w:r w:rsidRPr="006779B2">
              <w:rPr>
                <w:rFonts w:cs="Arial"/>
                <w:sz w:val="24"/>
                <w:szCs w:val="24"/>
              </w:rPr>
              <w:t>Schedule clean-up and awareness campaign.</w:t>
            </w:r>
          </w:p>
        </w:tc>
        <w:tc>
          <w:tcPr>
            <w:tcW w:w="3260" w:type="dxa"/>
            <w:shd w:val="clear" w:color="auto" w:fill="auto"/>
          </w:tcPr>
          <w:p w14:paraId="4244CE4A" w14:textId="5F26481E" w:rsidR="001C1131" w:rsidRPr="006779B2" w:rsidRDefault="002C45F4" w:rsidP="00B269DE">
            <w:pPr>
              <w:pStyle w:val="Tabletext"/>
              <w:numPr>
                <w:ilvl w:val="0"/>
                <w:numId w:val="27"/>
              </w:numPr>
              <w:rPr>
                <w:rFonts w:cs="Arial"/>
                <w:sz w:val="24"/>
                <w:szCs w:val="24"/>
              </w:rPr>
            </w:pPr>
            <w:r w:rsidRPr="006779B2">
              <w:rPr>
                <w:rFonts w:cs="Arial"/>
                <w:sz w:val="24"/>
                <w:szCs w:val="24"/>
              </w:rPr>
              <w:t>20</w:t>
            </w:r>
            <w:r w:rsidR="006857F1" w:rsidRPr="006779B2">
              <w:rPr>
                <w:rFonts w:cs="Arial"/>
                <w:sz w:val="24"/>
                <w:szCs w:val="24"/>
              </w:rPr>
              <w:t>21</w:t>
            </w:r>
            <w:r w:rsidRPr="006779B2">
              <w:rPr>
                <w:rFonts w:cs="Arial"/>
                <w:sz w:val="24"/>
                <w:szCs w:val="24"/>
              </w:rPr>
              <w:t>-202</w:t>
            </w:r>
            <w:r w:rsidR="006857F1" w:rsidRPr="006779B2">
              <w:rPr>
                <w:rFonts w:cs="Arial"/>
                <w:sz w:val="24"/>
                <w:szCs w:val="24"/>
              </w:rPr>
              <w:t>6</w:t>
            </w:r>
          </w:p>
          <w:p w14:paraId="64AAD182" w14:textId="55EDA8CE" w:rsidR="002C45F4" w:rsidRPr="006779B2" w:rsidRDefault="002C45F4" w:rsidP="006779B2">
            <w:pPr>
              <w:pStyle w:val="Tabletext"/>
              <w:rPr>
                <w:rFonts w:cs="Arial"/>
                <w:sz w:val="24"/>
                <w:szCs w:val="24"/>
              </w:rPr>
            </w:pPr>
          </w:p>
          <w:p w14:paraId="1971C540" w14:textId="77777777" w:rsidR="006857F1" w:rsidRPr="006779B2" w:rsidRDefault="006857F1" w:rsidP="006779B2">
            <w:pPr>
              <w:pStyle w:val="Tabletext"/>
              <w:rPr>
                <w:rFonts w:cs="Arial"/>
                <w:sz w:val="24"/>
                <w:szCs w:val="24"/>
              </w:rPr>
            </w:pPr>
          </w:p>
          <w:p w14:paraId="08346642" w14:textId="41C24C15" w:rsidR="002C45F4" w:rsidRPr="006779B2" w:rsidRDefault="002C45F4" w:rsidP="00B269DE">
            <w:pPr>
              <w:pStyle w:val="Tabletext"/>
              <w:numPr>
                <w:ilvl w:val="0"/>
                <w:numId w:val="27"/>
              </w:numPr>
              <w:rPr>
                <w:rFonts w:cs="Arial"/>
                <w:sz w:val="24"/>
                <w:szCs w:val="24"/>
              </w:rPr>
            </w:pPr>
            <w:r w:rsidRPr="006779B2">
              <w:rPr>
                <w:rFonts w:cs="Arial"/>
                <w:sz w:val="24"/>
                <w:szCs w:val="24"/>
              </w:rPr>
              <w:t>20</w:t>
            </w:r>
            <w:r w:rsidR="006857F1" w:rsidRPr="006779B2">
              <w:rPr>
                <w:rFonts w:cs="Arial"/>
                <w:sz w:val="24"/>
                <w:szCs w:val="24"/>
              </w:rPr>
              <w:t>21</w:t>
            </w:r>
            <w:r w:rsidRPr="006779B2">
              <w:rPr>
                <w:rFonts w:cs="Arial"/>
                <w:sz w:val="24"/>
                <w:szCs w:val="24"/>
              </w:rPr>
              <w:t>-202</w:t>
            </w:r>
            <w:r w:rsidR="006857F1" w:rsidRPr="006779B2">
              <w:rPr>
                <w:rFonts w:cs="Arial"/>
                <w:sz w:val="24"/>
                <w:szCs w:val="24"/>
              </w:rPr>
              <w:t>6</w:t>
            </w:r>
          </w:p>
        </w:tc>
      </w:tr>
    </w:tbl>
    <w:p w14:paraId="0A2BC26A" w14:textId="77777777" w:rsidR="001C1131" w:rsidRPr="006779B2" w:rsidRDefault="001C1131" w:rsidP="006779B2">
      <w:pPr>
        <w:spacing w:after="360" w:line="240" w:lineRule="auto"/>
        <w:outlineLvl w:val="1"/>
        <w:rPr>
          <w:rFonts w:cs="Arial"/>
          <w:sz w:val="24"/>
          <w:szCs w:val="24"/>
        </w:rPr>
      </w:pPr>
    </w:p>
    <w:tbl>
      <w:tblPr>
        <w:tblW w:w="13891"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3685"/>
        <w:gridCol w:w="3402"/>
        <w:gridCol w:w="3260"/>
      </w:tblGrid>
      <w:tr w:rsidR="001C1131" w:rsidRPr="006779B2" w14:paraId="3DA96CCD" w14:textId="77777777" w:rsidTr="00DD38C4">
        <w:tc>
          <w:tcPr>
            <w:tcW w:w="13891" w:type="dxa"/>
            <w:gridSpan w:val="4"/>
            <w:tcBorders>
              <w:top w:val="single" w:sz="4" w:space="0" w:color="auto"/>
            </w:tcBorders>
            <w:shd w:val="clear" w:color="auto" w:fill="D6E3BC" w:themeFill="accent3" w:themeFillTint="66"/>
          </w:tcPr>
          <w:p w14:paraId="4BCE1FDE" w14:textId="77777777" w:rsidR="001C1131" w:rsidRPr="006779B2" w:rsidRDefault="001C1131" w:rsidP="006779B2">
            <w:pPr>
              <w:pStyle w:val="Tabletext"/>
              <w:rPr>
                <w:rFonts w:cs="Arial"/>
                <w:b/>
                <w:sz w:val="24"/>
                <w:szCs w:val="24"/>
              </w:rPr>
            </w:pPr>
            <w:r w:rsidRPr="006779B2">
              <w:rPr>
                <w:rFonts w:cs="Arial"/>
                <w:b/>
                <w:sz w:val="24"/>
                <w:szCs w:val="24"/>
              </w:rPr>
              <w:t>Goal 7: Compliance and enforcement</w:t>
            </w:r>
          </w:p>
        </w:tc>
      </w:tr>
      <w:tr w:rsidR="001C1131" w:rsidRPr="006779B2" w14:paraId="0B0A789A" w14:textId="77777777" w:rsidTr="00DD38C4">
        <w:tc>
          <w:tcPr>
            <w:tcW w:w="3544" w:type="dxa"/>
            <w:tcBorders>
              <w:top w:val="single" w:sz="4" w:space="0" w:color="auto"/>
            </w:tcBorders>
            <w:shd w:val="clear" w:color="auto" w:fill="EAF1DD" w:themeFill="accent3" w:themeFillTint="33"/>
          </w:tcPr>
          <w:p w14:paraId="27BFD68E" w14:textId="77777777" w:rsidR="001C1131" w:rsidRPr="006779B2" w:rsidRDefault="001C1131" w:rsidP="006779B2">
            <w:pPr>
              <w:pStyle w:val="Tabletext"/>
              <w:rPr>
                <w:rFonts w:cs="Arial"/>
                <w:b/>
                <w:sz w:val="24"/>
                <w:szCs w:val="24"/>
              </w:rPr>
            </w:pPr>
            <w:r w:rsidRPr="006779B2">
              <w:rPr>
                <w:rFonts w:cs="Arial"/>
                <w:b/>
                <w:sz w:val="24"/>
                <w:szCs w:val="24"/>
              </w:rPr>
              <w:t>Objectives</w:t>
            </w:r>
          </w:p>
        </w:tc>
        <w:tc>
          <w:tcPr>
            <w:tcW w:w="3685" w:type="dxa"/>
            <w:tcBorders>
              <w:top w:val="single" w:sz="4" w:space="0" w:color="auto"/>
            </w:tcBorders>
            <w:shd w:val="clear" w:color="auto" w:fill="EAF1DD" w:themeFill="accent3" w:themeFillTint="33"/>
          </w:tcPr>
          <w:p w14:paraId="0596D683" w14:textId="77777777" w:rsidR="001C1131" w:rsidRPr="006779B2" w:rsidRDefault="001C1131" w:rsidP="006779B2">
            <w:pPr>
              <w:pStyle w:val="Tabletext"/>
              <w:rPr>
                <w:rFonts w:cs="Arial"/>
                <w:b/>
                <w:sz w:val="24"/>
                <w:szCs w:val="24"/>
              </w:rPr>
            </w:pPr>
            <w:r w:rsidRPr="006779B2">
              <w:rPr>
                <w:rFonts w:cs="Arial"/>
                <w:b/>
                <w:sz w:val="24"/>
                <w:szCs w:val="24"/>
              </w:rPr>
              <w:t>Targets</w:t>
            </w:r>
          </w:p>
        </w:tc>
        <w:tc>
          <w:tcPr>
            <w:tcW w:w="3402" w:type="dxa"/>
            <w:tcBorders>
              <w:top w:val="single" w:sz="4" w:space="0" w:color="auto"/>
            </w:tcBorders>
            <w:shd w:val="clear" w:color="auto" w:fill="EAF1DD" w:themeFill="accent3" w:themeFillTint="33"/>
          </w:tcPr>
          <w:p w14:paraId="06B019AA" w14:textId="77777777" w:rsidR="001C1131" w:rsidRPr="006779B2" w:rsidRDefault="001C1131" w:rsidP="006779B2">
            <w:pPr>
              <w:pStyle w:val="Tabletext"/>
              <w:rPr>
                <w:rFonts w:cs="Arial"/>
                <w:b/>
                <w:sz w:val="24"/>
                <w:szCs w:val="24"/>
              </w:rPr>
            </w:pPr>
            <w:r w:rsidRPr="006779B2">
              <w:rPr>
                <w:rFonts w:cs="Arial"/>
                <w:b/>
                <w:sz w:val="24"/>
                <w:szCs w:val="24"/>
              </w:rPr>
              <w:t>Activities</w:t>
            </w:r>
          </w:p>
        </w:tc>
        <w:tc>
          <w:tcPr>
            <w:tcW w:w="3260" w:type="dxa"/>
            <w:shd w:val="clear" w:color="auto" w:fill="EAF1DD" w:themeFill="accent3" w:themeFillTint="33"/>
          </w:tcPr>
          <w:p w14:paraId="2CD53978" w14:textId="77777777" w:rsidR="001C1131" w:rsidRPr="006779B2" w:rsidRDefault="001C1131" w:rsidP="006779B2">
            <w:pPr>
              <w:pStyle w:val="Tabletext"/>
              <w:rPr>
                <w:rFonts w:cs="Arial"/>
                <w:b/>
                <w:sz w:val="24"/>
                <w:szCs w:val="24"/>
              </w:rPr>
            </w:pPr>
            <w:r w:rsidRPr="006779B2">
              <w:rPr>
                <w:rFonts w:cs="Arial"/>
                <w:b/>
                <w:sz w:val="24"/>
                <w:szCs w:val="24"/>
              </w:rPr>
              <w:t xml:space="preserve">Timeframe </w:t>
            </w:r>
          </w:p>
        </w:tc>
      </w:tr>
      <w:tr w:rsidR="001C1131" w:rsidRPr="006779B2" w14:paraId="4B276E08" w14:textId="77777777" w:rsidTr="001C1131">
        <w:tc>
          <w:tcPr>
            <w:tcW w:w="3544" w:type="dxa"/>
          </w:tcPr>
          <w:p w14:paraId="2BC174C7" w14:textId="77777777" w:rsidR="001C1131" w:rsidRPr="006779B2" w:rsidRDefault="00672669" w:rsidP="006779B2">
            <w:pPr>
              <w:pStyle w:val="Tabletext"/>
              <w:rPr>
                <w:rFonts w:cs="Arial"/>
                <w:sz w:val="24"/>
                <w:szCs w:val="24"/>
              </w:rPr>
            </w:pPr>
            <w:r w:rsidRPr="006779B2">
              <w:rPr>
                <w:rFonts w:cs="Arial"/>
                <w:sz w:val="24"/>
                <w:szCs w:val="24"/>
              </w:rPr>
              <w:t>Maintain and provide compliant    waste    disposal sites   according   to   waste management licence/ norms and standards</w:t>
            </w:r>
          </w:p>
        </w:tc>
        <w:tc>
          <w:tcPr>
            <w:tcW w:w="3685" w:type="dxa"/>
            <w:shd w:val="clear" w:color="auto" w:fill="auto"/>
          </w:tcPr>
          <w:p w14:paraId="37A9BF0D" w14:textId="77777777" w:rsidR="001C1131" w:rsidRPr="006779B2" w:rsidRDefault="00672669" w:rsidP="00B269DE">
            <w:pPr>
              <w:pStyle w:val="Tabletext"/>
              <w:numPr>
                <w:ilvl w:val="0"/>
                <w:numId w:val="39"/>
              </w:numPr>
              <w:jc w:val="both"/>
              <w:rPr>
                <w:rFonts w:cs="Arial"/>
                <w:sz w:val="24"/>
                <w:szCs w:val="24"/>
              </w:rPr>
            </w:pPr>
            <w:r w:rsidRPr="006779B2">
              <w:rPr>
                <w:rFonts w:cs="Arial"/>
                <w:sz w:val="24"/>
                <w:szCs w:val="24"/>
              </w:rPr>
              <w:t>Compliance with permit/ norms and standards requirements for waste facilities</w:t>
            </w:r>
          </w:p>
        </w:tc>
        <w:tc>
          <w:tcPr>
            <w:tcW w:w="3402" w:type="dxa"/>
            <w:shd w:val="clear" w:color="auto" w:fill="auto"/>
          </w:tcPr>
          <w:p w14:paraId="06131783" w14:textId="77777777" w:rsidR="001C1131" w:rsidRPr="006779B2" w:rsidRDefault="00672669" w:rsidP="00B269DE">
            <w:pPr>
              <w:pStyle w:val="Tabletext"/>
              <w:numPr>
                <w:ilvl w:val="0"/>
                <w:numId w:val="38"/>
              </w:numPr>
              <w:jc w:val="both"/>
              <w:rPr>
                <w:rFonts w:cs="Arial"/>
                <w:sz w:val="24"/>
                <w:szCs w:val="24"/>
              </w:rPr>
            </w:pPr>
            <w:r w:rsidRPr="006779B2">
              <w:rPr>
                <w:rFonts w:cs="Arial"/>
                <w:sz w:val="24"/>
                <w:szCs w:val="24"/>
              </w:rPr>
              <w:t>Auditing of the sites and Implement audit recommendations</w:t>
            </w:r>
          </w:p>
        </w:tc>
        <w:tc>
          <w:tcPr>
            <w:tcW w:w="3260" w:type="dxa"/>
            <w:shd w:val="clear" w:color="auto" w:fill="auto"/>
          </w:tcPr>
          <w:p w14:paraId="2579C280" w14:textId="4D84765D" w:rsidR="001C1131" w:rsidRPr="006779B2" w:rsidRDefault="00C25374" w:rsidP="006779B2">
            <w:pPr>
              <w:pStyle w:val="Tabletext"/>
              <w:rPr>
                <w:rFonts w:cs="Arial"/>
                <w:sz w:val="24"/>
                <w:szCs w:val="24"/>
              </w:rPr>
            </w:pPr>
            <w:r>
              <w:rPr>
                <w:rFonts w:cs="Arial"/>
                <w:sz w:val="24"/>
                <w:szCs w:val="24"/>
              </w:rPr>
              <w:t>Annually</w:t>
            </w:r>
          </w:p>
        </w:tc>
      </w:tr>
    </w:tbl>
    <w:p w14:paraId="5CD108F5" w14:textId="77777777" w:rsidR="001C1131" w:rsidRPr="006779B2" w:rsidRDefault="001C1131" w:rsidP="006779B2">
      <w:pPr>
        <w:spacing w:line="240" w:lineRule="auto"/>
        <w:rPr>
          <w:rFonts w:cs="Arial"/>
          <w:sz w:val="24"/>
          <w:szCs w:val="24"/>
        </w:rPr>
      </w:pPr>
    </w:p>
    <w:p w14:paraId="5A518953" w14:textId="77777777" w:rsidR="0088717F" w:rsidRPr="006779B2" w:rsidRDefault="0088717F" w:rsidP="006779B2">
      <w:pPr>
        <w:spacing w:line="240" w:lineRule="auto"/>
        <w:rPr>
          <w:rFonts w:cs="Arial"/>
          <w:b/>
          <w:spacing w:val="15"/>
          <w:sz w:val="24"/>
          <w:szCs w:val="24"/>
          <w:lang w:val="en-GB" w:eastAsia="en-GB"/>
        </w:rPr>
      </w:pPr>
      <w:r w:rsidRPr="006779B2">
        <w:rPr>
          <w:rFonts w:cs="Arial"/>
          <w:sz w:val="24"/>
          <w:szCs w:val="24"/>
        </w:rPr>
        <w:br w:type="page"/>
      </w:r>
    </w:p>
    <w:p w14:paraId="050E2BB1" w14:textId="77777777" w:rsidR="00693908" w:rsidRPr="006779B2" w:rsidRDefault="00693908" w:rsidP="006779B2">
      <w:pPr>
        <w:pStyle w:val="Heading2"/>
        <w:numPr>
          <w:ilvl w:val="0"/>
          <w:numId w:val="10"/>
        </w:numPr>
        <w:rPr>
          <w:rFonts w:cs="Arial"/>
          <w:sz w:val="24"/>
          <w:szCs w:val="24"/>
        </w:rPr>
      </w:pPr>
      <w:bookmarkStart w:id="411" w:name="_Toc338774705"/>
      <w:r w:rsidRPr="006779B2">
        <w:rPr>
          <w:rFonts w:cs="Arial"/>
          <w:sz w:val="24"/>
          <w:szCs w:val="24"/>
        </w:rPr>
        <w:lastRenderedPageBreak/>
        <w:t>Identify, evaluate and select alternatives</w:t>
      </w:r>
      <w:bookmarkEnd w:id="411"/>
    </w:p>
    <w:p w14:paraId="0BAEE66B" w14:textId="48C081E4" w:rsidR="0022749C" w:rsidRPr="006779B2" w:rsidRDefault="00693908" w:rsidP="006779B2">
      <w:pPr>
        <w:pStyle w:val="Heading3"/>
        <w:numPr>
          <w:ilvl w:val="1"/>
          <w:numId w:val="10"/>
        </w:numPr>
        <w:rPr>
          <w:rFonts w:cs="Arial"/>
          <w:sz w:val="24"/>
          <w:szCs w:val="24"/>
        </w:rPr>
      </w:pPr>
      <w:bookmarkStart w:id="412" w:name="_Toc338774706"/>
      <w:r w:rsidRPr="006779B2">
        <w:rPr>
          <w:rFonts w:cs="Arial"/>
          <w:sz w:val="24"/>
          <w:szCs w:val="24"/>
        </w:rPr>
        <w:t>Strategic goals, targets, timeframe, budget</w:t>
      </w:r>
      <w:bookmarkEnd w:id="412"/>
    </w:p>
    <w:p w14:paraId="4FCA446D" w14:textId="5C52A2C5" w:rsidR="0088717F" w:rsidRPr="006779B2" w:rsidRDefault="0088717F" w:rsidP="006779B2">
      <w:pPr>
        <w:spacing w:line="240" w:lineRule="auto"/>
        <w:rPr>
          <w:rFonts w:cs="Arial"/>
          <w:sz w:val="24"/>
          <w:szCs w:val="24"/>
          <w:lang w:val="en-GB" w:eastAsia="en-GB"/>
        </w:rPr>
      </w:pPr>
    </w:p>
    <w:p w14:paraId="1DAFF439" w14:textId="77777777" w:rsidR="0088717F" w:rsidRPr="006779B2" w:rsidRDefault="0088717F" w:rsidP="006779B2">
      <w:pPr>
        <w:spacing w:line="240" w:lineRule="auto"/>
        <w:rPr>
          <w:rFonts w:cs="Arial"/>
          <w:sz w:val="24"/>
          <w:szCs w:val="24"/>
          <w:lang w:val="en-GB" w:eastAsia="en-GB"/>
        </w:rPr>
      </w:pPr>
    </w:p>
    <w:p w14:paraId="0238F465" w14:textId="77777777" w:rsidR="00B54F52" w:rsidRPr="006779B2" w:rsidRDefault="00B54F52" w:rsidP="006779B2">
      <w:pPr>
        <w:spacing w:line="240" w:lineRule="auto"/>
        <w:rPr>
          <w:rFonts w:cs="Arial"/>
          <w:sz w:val="24"/>
          <w:szCs w:val="24"/>
          <w:lang w:val="en-GB" w:eastAsia="en-GB"/>
        </w:rPr>
      </w:pPr>
    </w:p>
    <w:p w14:paraId="5E047752" w14:textId="5828FE2B" w:rsidR="00B54F52" w:rsidRPr="006779B2" w:rsidRDefault="00B54F52" w:rsidP="006779B2">
      <w:pPr>
        <w:spacing w:line="240" w:lineRule="auto"/>
        <w:rPr>
          <w:rFonts w:cs="Arial"/>
          <w:sz w:val="24"/>
          <w:szCs w:val="24"/>
          <w:lang w:val="en-GB" w:eastAsia="en-GB"/>
        </w:rPr>
      </w:pPr>
      <w:r w:rsidRPr="006779B2">
        <w:rPr>
          <w:rFonts w:cs="Arial"/>
          <w:sz w:val="24"/>
          <w:szCs w:val="24"/>
          <w:lang w:val="en-GB" w:eastAsia="en-GB"/>
        </w:rPr>
        <w:br w:type="page"/>
      </w:r>
    </w:p>
    <w:p w14:paraId="6C625A35" w14:textId="77777777" w:rsidR="00B54F52" w:rsidRPr="006779B2" w:rsidRDefault="00B54F52" w:rsidP="006779B2">
      <w:pPr>
        <w:spacing w:line="240" w:lineRule="auto"/>
        <w:rPr>
          <w:rFonts w:cs="Arial"/>
          <w:sz w:val="24"/>
          <w:szCs w:val="24"/>
          <w:lang w:val="en-GB" w:eastAsia="en-GB"/>
        </w:rPr>
      </w:pPr>
    </w:p>
    <w:tbl>
      <w:tblPr>
        <w:tblW w:w="13891"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3685"/>
        <w:gridCol w:w="3402"/>
        <w:gridCol w:w="3260"/>
      </w:tblGrid>
      <w:tr w:rsidR="001C1131" w:rsidRPr="006779B2" w14:paraId="6744C72E" w14:textId="77777777" w:rsidTr="0088717F">
        <w:tc>
          <w:tcPr>
            <w:tcW w:w="13891" w:type="dxa"/>
            <w:gridSpan w:val="4"/>
            <w:tcBorders>
              <w:top w:val="single" w:sz="4" w:space="0" w:color="auto"/>
            </w:tcBorders>
            <w:shd w:val="clear" w:color="auto" w:fill="D6E3BC" w:themeFill="accent3" w:themeFillTint="66"/>
          </w:tcPr>
          <w:p w14:paraId="142B96CC" w14:textId="77777777" w:rsidR="001C1131" w:rsidRPr="006779B2" w:rsidRDefault="0022749C" w:rsidP="006779B2">
            <w:pPr>
              <w:pStyle w:val="Tabletext"/>
              <w:rPr>
                <w:rFonts w:cs="Arial"/>
                <w:b/>
                <w:sz w:val="24"/>
                <w:szCs w:val="24"/>
              </w:rPr>
            </w:pPr>
            <w:r w:rsidRPr="006779B2">
              <w:rPr>
                <w:rFonts w:cs="Arial"/>
                <w:sz w:val="24"/>
                <w:szCs w:val="24"/>
              </w:rPr>
              <w:br w:type="page"/>
            </w:r>
            <w:r w:rsidR="001C1131" w:rsidRPr="006779B2">
              <w:rPr>
                <w:rFonts w:cs="Arial"/>
                <w:b/>
                <w:sz w:val="24"/>
                <w:szCs w:val="24"/>
              </w:rPr>
              <w:t>Goal 1: Promote recycling and recovery of waste</w:t>
            </w:r>
          </w:p>
        </w:tc>
      </w:tr>
      <w:tr w:rsidR="001C1131" w:rsidRPr="006779B2" w14:paraId="10C7BA76" w14:textId="77777777" w:rsidTr="0088717F">
        <w:tc>
          <w:tcPr>
            <w:tcW w:w="3544" w:type="dxa"/>
            <w:tcBorders>
              <w:top w:val="single" w:sz="4" w:space="0" w:color="auto"/>
            </w:tcBorders>
            <w:shd w:val="clear" w:color="auto" w:fill="EAF1DD" w:themeFill="accent3" w:themeFillTint="33"/>
          </w:tcPr>
          <w:p w14:paraId="549A1CF5" w14:textId="77777777" w:rsidR="001C1131" w:rsidRPr="006779B2" w:rsidRDefault="001C1131" w:rsidP="006779B2">
            <w:pPr>
              <w:pStyle w:val="Tabletext"/>
              <w:rPr>
                <w:rFonts w:cs="Arial"/>
                <w:b/>
                <w:sz w:val="24"/>
                <w:szCs w:val="24"/>
              </w:rPr>
            </w:pPr>
            <w:r w:rsidRPr="006779B2">
              <w:rPr>
                <w:rFonts w:cs="Arial"/>
                <w:b/>
                <w:sz w:val="24"/>
                <w:szCs w:val="24"/>
              </w:rPr>
              <w:t>Objectives</w:t>
            </w:r>
          </w:p>
        </w:tc>
        <w:tc>
          <w:tcPr>
            <w:tcW w:w="3685" w:type="dxa"/>
            <w:tcBorders>
              <w:top w:val="single" w:sz="4" w:space="0" w:color="auto"/>
            </w:tcBorders>
            <w:shd w:val="clear" w:color="auto" w:fill="EAF1DD" w:themeFill="accent3" w:themeFillTint="33"/>
          </w:tcPr>
          <w:p w14:paraId="3755B666" w14:textId="77777777" w:rsidR="001C1131" w:rsidRPr="006779B2" w:rsidRDefault="001C1131" w:rsidP="006779B2">
            <w:pPr>
              <w:pStyle w:val="Tabletext"/>
              <w:rPr>
                <w:rFonts w:cs="Arial"/>
                <w:b/>
                <w:sz w:val="24"/>
                <w:szCs w:val="24"/>
              </w:rPr>
            </w:pPr>
            <w:r w:rsidRPr="006779B2">
              <w:rPr>
                <w:rFonts w:cs="Arial"/>
                <w:b/>
                <w:sz w:val="24"/>
                <w:szCs w:val="24"/>
              </w:rPr>
              <w:t>Targets</w:t>
            </w:r>
          </w:p>
        </w:tc>
        <w:tc>
          <w:tcPr>
            <w:tcW w:w="3402" w:type="dxa"/>
            <w:tcBorders>
              <w:top w:val="single" w:sz="4" w:space="0" w:color="auto"/>
            </w:tcBorders>
            <w:shd w:val="clear" w:color="auto" w:fill="EAF1DD" w:themeFill="accent3" w:themeFillTint="33"/>
          </w:tcPr>
          <w:p w14:paraId="6E434743" w14:textId="77777777" w:rsidR="001C1131" w:rsidRPr="006779B2" w:rsidRDefault="001C1131" w:rsidP="006779B2">
            <w:pPr>
              <w:pStyle w:val="Tabletext"/>
              <w:rPr>
                <w:rFonts w:cs="Arial"/>
                <w:b/>
                <w:sz w:val="24"/>
                <w:szCs w:val="24"/>
              </w:rPr>
            </w:pPr>
            <w:r w:rsidRPr="006779B2">
              <w:rPr>
                <w:rFonts w:cs="Arial"/>
                <w:b/>
                <w:sz w:val="24"/>
                <w:szCs w:val="24"/>
              </w:rPr>
              <w:t>Alternatives</w:t>
            </w:r>
          </w:p>
        </w:tc>
        <w:tc>
          <w:tcPr>
            <w:tcW w:w="3260" w:type="dxa"/>
            <w:shd w:val="clear" w:color="auto" w:fill="EAF1DD" w:themeFill="accent3" w:themeFillTint="33"/>
          </w:tcPr>
          <w:p w14:paraId="2611B7DF" w14:textId="77777777" w:rsidR="001C1131" w:rsidRPr="006779B2" w:rsidRDefault="001C1131" w:rsidP="006779B2">
            <w:pPr>
              <w:pStyle w:val="Tabletext"/>
              <w:rPr>
                <w:rFonts w:cs="Arial"/>
                <w:b/>
                <w:sz w:val="24"/>
                <w:szCs w:val="24"/>
              </w:rPr>
            </w:pPr>
            <w:r w:rsidRPr="006779B2">
              <w:rPr>
                <w:rFonts w:cs="Arial"/>
                <w:b/>
                <w:sz w:val="24"/>
                <w:szCs w:val="24"/>
              </w:rPr>
              <w:t>Budget</w:t>
            </w:r>
          </w:p>
        </w:tc>
      </w:tr>
      <w:tr w:rsidR="001C1131" w:rsidRPr="006779B2" w14:paraId="7A95D88F" w14:textId="77777777" w:rsidTr="001C1131">
        <w:tc>
          <w:tcPr>
            <w:tcW w:w="3544" w:type="dxa"/>
          </w:tcPr>
          <w:p w14:paraId="5948E92D" w14:textId="1D65464E" w:rsidR="001C1131" w:rsidRPr="006779B2" w:rsidRDefault="008C6C35" w:rsidP="006779B2">
            <w:pPr>
              <w:pStyle w:val="Tabletext"/>
              <w:rPr>
                <w:rFonts w:cs="Arial"/>
                <w:b/>
                <w:bCs/>
                <w:sz w:val="24"/>
                <w:szCs w:val="24"/>
              </w:rPr>
            </w:pPr>
            <w:r w:rsidRPr="006779B2">
              <w:rPr>
                <w:rFonts w:cs="Arial"/>
                <w:b/>
                <w:bCs/>
                <w:sz w:val="24"/>
                <w:szCs w:val="24"/>
              </w:rPr>
              <w:t>Contribute towards the growth of the green economy</w:t>
            </w:r>
          </w:p>
        </w:tc>
        <w:tc>
          <w:tcPr>
            <w:tcW w:w="3685" w:type="dxa"/>
            <w:shd w:val="clear" w:color="auto" w:fill="auto"/>
          </w:tcPr>
          <w:p w14:paraId="5D2658E9" w14:textId="17074576" w:rsidR="001C1131" w:rsidRPr="006779B2" w:rsidRDefault="008C6C35" w:rsidP="006779B2">
            <w:pPr>
              <w:pStyle w:val="Tabletext"/>
              <w:rPr>
                <w:rFonts w:cs="Arial"/>
                <w:sz w:val="24"/>
                <w:szCs w:val="24"/>
              </w:rPr>
            </w:pPr>
            <w:r w:rsidRPr="006779B2">
              <w:rPr>
                <w:rFonts w:cs="Arial"/>
                <w:sz w:val="24"/>
                <w:szCs w:val="24"/>
                <w:lang w:val="en-US"/>
              </w:rPr>
              <w:t>Encouraging the participation of SMMEs and cooperatives in waste service delivery and recycling</w:t>
            </w:r>
          </w:p>
        </w:tc>
        <w:tc>
          <w:tcPr>
            <w:tcW w:w="3402" w:type="dxa"/>
            <w:shd w:val="clear" w:color="auto" w:fill="auto"/>
          </w:tcPr>
          <w:p w14:paraId="2BCF7914" w14:textId="77777777" w:rsidR="001C1131" w:rsidRPr="006779B2" w:rsidRDefault="008C6C35" w:rsidP="006779B2">
            <w:pPr>
              <w:pStyle w:val="Tabletext"/>
              <w:rPr>
                <w:rFonts w:cs="Arial"/>
                <w:sz w:val="24"/>
                <w:szCs w:val="24"/>
              </w:rPr>
            </w:pPr>
            <w:r w:rsidRPr="006779B2">
              <w:rPr>
                <w:rFonts w:cs="Arial"/>
                <w:sz w:val="24"/>
                <w:szCs w:val="24"/>
              </w:rPr>
              <w:t>Establish a buy back centre for the Municipality</w:t>
            </w:r>
            <w:r w:rsidR="00C74F0C" w:rsidRPr="006779B2">
              <w:rPr>
                <w:rFonts w:cs="Arial"/>
                <w:sz w:val="24"/>
                <w:szCs w:val="24"/>
              </w:rPr>
              <w:t>.</w:t>
            </w:r>
          </w:p>
          <w:p w14:paraId="21890766" w14:textId="77777777" w:rsidR="00C74F0C" w:rsidRPr="006779B2" w:rsidRDefault="00C74F0C" w:rsidP="006779B2">
            <w:pPr>
              <w:pStyle w:val="Tabletext"/>
              <w:rPr>
                <w:rFonts w:cs="Arial"/>
                <w:sz w:val="24"/>
                <w:szCs w:val="24"/>
              </w:rPr>
            </w:pPr>
          </w:p>
          <w:p w14:paraId="00CA7ABA" w14:textId="7D8D088D" w:rsidR="00C74F0C" w:rsidRPr="006779B2" w:rsidRDefault="00C74F0C" w:rsidP="006779B2">
            <w:pPr>
              <w:pStyle w:val="Tabletext"/>
              <w:rPr>
                <w:rFonts w:cs="Arial"/>
                <w:sz w:val="24"/>
                <w:szCs w:val="24"/>
              </w:rPr>
            </w:pPr>
            <w:r w:rsidRPr="006779B2">
              <w:rPr>
                <w:rFonts w:cs="Arial"/>
                <w:sz w:val="24"/>
                <w:szCs w:val="24"/>
              </w:rPr>
              <w:t>Public Private Partnership (PPP)</w:t>
            </w:r>
          </w:p>
          <w:p w14:paraId="234C5E11" w14:textId="77777777" w:rsidR="00C74F0C" w:rsidRPr="006779B2" w:rsidRDefault="00C74F0C" w:rsidP="006779B2">
            <w:pPr>
              <w:pStyle w:val="Tabletext"/>
              <w:rPr>
                <w:rFonts w:cs="Arial"/>
                <w:sz w:val="24"/>
                <w:szCs w:val="24"/>
              </w:rPr>
            </w:pPr>
          </w:p>
          <w:p w14:paraId="232DBC43" w14:textId="394EE8F9" w:rsidR="00C74F0C" w:rsidRPr="006779B2" w:rsidRDefault="00C74F0C" w:rsidP="006779B2">
            <w:pPr>
              <w:pStyle w:val="Tabletext"/>
              <w:rPr>
                <w:rFonts w:cs="Arial"/>
                <w:sz w:val="24"/>
                <w:szCs w:val="24"/>
              </w:rPr>
            </w:pPr>
            <w:r w:rsidRPr="006779B2">
              <w:rPr>
                <w:rFonts w:cs="Arial"/>
                <w:sz w:val="24"/>
                <w:szCs w:val="24"/>
              </w:rPr>
              <w:t>Waste separation at source initiative.</w:t>
            </w:r>
          </w:p>
        </w:tc>
        <w:tc>
          <w:tcPr>
            <w:tcW w:w="3260" w:type="dxa"/>
            <w:shd w:val="clear" w:color="auto" w:fill="auto"/>
          </w:tcPr>
          <w:p w14:paraId="2C9C131C" w14:textId="41303753" w:rsidR="001C1131" w:rsidRPr="006779B2" w:rsidRDefault="000146E2" w:rsidP="006779B2">
            <w:pPr>
              <w:pStyle w:val="Tabletext"/>
              <w:rPr>
                <w:rFonts w:cs="Arial"/>
                <w:sz w:val="24"/>
                <w:szCs w:val="24"/>
              </w:rPr>
            </w:pPr>
            <w:r>
              <w:rPr>
                <w:rFonts w:cs="Arial"/>
                <w:sz w:val="24"/>
                <w:szCs w:val="24"/>
              </w:rPr>
              <w:t>R1000</w:t>
            </w:r>
            <w:r w:rsidR="00B665A2">
              <w:rPr>
                <w:rFonts w:cs="Arial"/>
                <w:sz w:val="24"/>
                <w:szCs w:val="24"/>
              </w:rPr>
              <w:t xml:space="preserve"> </w:t>
            </w:r>
            <w:r>
              <w:rPr>
                <w:rFonts w:cs="Arial"/>
                <w:sz w:val="24"/>
                <w:szCs w:val="24"/>
              </w:rPr>
              <w:t>000</w:t>
            </w:r>
          </w:p>
        </w:tc>
      </w:tr>
      <w:tr w:rsidR="001C1131" w:rsidRPr="006779B2" w14:paraId="15F83104" w14:textId="77777777" w:rsidTr="001C1131">
        <w:tc>
          <w:tcPr>
            <w:tcW w:w="3544" w:type="dxa"/>
          </w:tcPr>
          <w:p w14:paraId="61A1D969" w14:textId="654B77E0" w:rsidR="001C1131" w:rsidRPr="006779B2" w:rsidRDefault="008C6C35" w:rsidP="006779B2">
            <w:pPr>
              <w:pStyle w:val="Tabletext"/>
              <w:rPr>
                <w:rFonts w:cs="Arial"/>
                <w:b/>
                <w:bCs/>
                <w:sz w:val="24"/>
                <w:szCs w:val="24"/>
              </w:rPr>
            </w:pPr>
            <w:r w:rsidRPr="006779B2">
              <w:rPr>
                <w:rFonts w:cs="Arial"/>
                <w:b/>
                <w:bCs/>
                <w:sz w:val="24"/>
                <w:szCs w:val="24"/>
              </w:rPr>
              <w:t>Promote waste minimisation</w:t>
            </w:r>
          </w:p>
        </w:tc>
        <w:tc>
          <w:tcPr>
            <w:tcW w:w="3685" w:type="dxa"/>
            <w:shd w:val="clear" w:color="auto" w:fill="auto"/>
          </w:tcPr>
          <w:p w14:paraId="191E8DE7" w14:textId="0A5386CB" w:rsidR="001C1131" w:rsidRPr="006779B2" w:rsidRDefault="004C51AD" w:rsidP="004C51AD">
            <w:pPr>
              <w:pStyle w:val="Tabletext"/>
              <w:jc w:val="both"/>
              <w:rPr>
                <w:rFonts w:cs="Arial"/>
                <w:sz w:val="24"/>
                <w:szCs w:val="24"/>
              </w:rPr>
            </w:pPr>
            <w:r w:rsidRPr="004C51AD">
              <w:rPr>
                <w:rFonts w:cs="Arial"/>
                <w:sz w:val="24"/>
                <w:szCs w:val="24"/>
                <w:lang w:val="en-US"/>
              </w:rPr>
              <w:t xml:space="preserve">Establish the feasibility </w:t>
            </w:r>
            <w:r w:rsidR="00B665A2">
              <w:rPr>
                <w:rFonts w:cs="Arial"/>
                <w:sz w:val="24"/>
                <w:szCs w:val="24"/>
                <w:lang w:val="en-US"/>
              </w:rPr>
              <w:t xml:space="preserve">study and implementation plan </w:t>
            </w:r>
            <w:r w:rsidRPr="004C51AD">
              <w:rPr>
                <w:rFonts w:cs="Arial"/>
                <w:sz w:val="24"/>
                <w:szCs w:val="24"/>
                <w:lang w:val="en-US"/>
              </w:rPr>
              <w:t xml:space="preserve">of waste minimization municipal wide and develop an action plan to promote their implementation at the local municipality level </w:t>
            </w:r>
          </w:p>
        </w:tc>
        <w:tc>
          <w:tcPr>
            <w:tcW w:w="3402" w:type="dxa"/>
            <w:shd w:val="clear" w:color="auto" w:fill="auto"/>
          </w:tcPr>
          <w:p w14:paraId="44369AF4" w14:textId="098D30F1" w:rsidR="001C1131" w:rsidRPr="006779B2" w:rsidRDefault="000146E2" w:rsidP="006779B2">
            <w:pPr>
              <w:pStyle w:val="Tabletext"/>
              <w:rPr>
                <w:rFonts w:cs="Arial"/>
                <w:sz w:val="24"/>
                <w:szCs w:val="24"/>
              </w:rPr>
            </w:pPr>
            <w:r>
              <w:rPr>
                <w:rFonts w:cs="Arial"/>
                <w:sz w:val="24"/>
                <w:szCs w:val="24"/>
              </w:rPr>
              <w:t>Continue with Current system, 1 plastic bag</w:t>
            </w:r>
          </w:p>
        </w:tc>
        <w:tc>
          <w:tcPr>
            <w:tcW w:w="3260" w:type="dxa"/>
            <w:shd w:val="clear" w:color="auto" w:fill="auto"/>
          </w:tcPr>
          <w:p w14:paraId="7DE359C7" w14:textId="31771A14" w:rsidR="001C1131" w:rsidRPr="006779B2" w:rsidRDefault="000146E2" w:rsidP="006779B2">
            <w:pPr>
              <w:pStyle w:val="Tabletext"/>
              <w:rPr>
                <w:rFonts w:cs="Arial"/>
                <w:sz w:val="24"/>
                <w:szCs w:val="24"/>
              </w:rPr>
            </w:pPr>
            <w:r>
              <w:rPr>
                <w:rFonts w:cs="Arial"/>
                <w:sz w:val="24"/>
                <w:szCs w:val="24"/>
              </w:rPr>
              <w:t>R</w:t>
            </w:r>
            <w:r w:rsidR="00B665A2">
              <w:rPr>
                <w:rFonts w:cs="Arial"/>
                <w:sz w:val="24"/>
                <w:szCs w:val="24"/>
              </w:rPr>
              <w:t>1 000</w:t>
            </w:r>
            <w:r>
              <w:rPr>
                <w:rFonts w:cs="Arial"/>
                <w:sz w:val="24"/>
                <w:szCs w:val="24"/>
              </w:rPr>
              <w:t xml:space="preserve"> 000</w:t>
            </w:r>
          </w:p>
        </w:tc>
      </w:tr>
    </w:tbl>
    <w:p w14:paraId="6D7D1488" w14:textId="77777777" w:rsidR="001C1131" w:rsidRPr="006779B2" w:rsidRDefault="001C1131" w:rsidP="006779B2">
      <w:pPr>
        <w:pStyle w:val="ListParagraph"/>
        <w:spacing w:after="360" w:line="240" w:lineRule="auto"/>
        <w:ind w:left="360"/>
        <w:contextualSpacing w:val="0"/>
        <w:outlineLvl w:val="1"/>
        <w:rPr>
          <w:rFonts w:cs="Arial"/>
          <w:sz w:val="24"/>
          <w:szCs w:val="24"/>
        </w:rPr>
      </w:pPr>
    </w:p>
    <w:tbl>
      <w:tblPr>
        <w:tblW w:w="13891"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3685"/>
        <w:gridCol w:w="3402"/>
        <w:gridCol w:w="3260"/>
      </w:tblGrid>
      <w:tr w:rsidR="0088717F" w:rsidRPr="006779B2" w14:paraId="23F6D6C4" w14:textId="77777777" w:rsidTr="0088717F">
        <w:tc>
          <w:tcPr>
            <w:tcW w:w="13891" w:type="dxa"/>
            <w:gridSpan w:val="4"/>
            <w:tcBorders>
              <w:top w:val="single" w:sz="4" w:space="0" w:color="auto"/>
            </w:tcBorders>
            <w:shd w:val="clear" w:color="auto" w:fill="D6E3BC" w:themeFill="accent3" w:themeFillTint="66"/>
          </w:tcPr>
          <w:p w14:paraId="72899A71" w14:textId="77777777" w:rsidR="0088717F" w:rsidRPr="006779B2" w:rsidRDefault="0088717F" w:rsidP="006779B2">
            <w:pPr>
              <w:pStyle w:val="Tabletext"/>
              <w:rPr>
                <w:rFonts w:cs="Arial"/>
                <w:b/>
                <w:sz w:val="24"/>
                <w:szCs w:val="24"/>
              </w:rPr>
            </w:pPr>
            <w:r w:rsidRPr="006779B2">
              <w:rPr>
                <w:rFonts w:cs="Arial"/>
                <w:sz w:val="24"/>
                <w:szCs w:val="24"/>
              </w:rPr>
              <w:br w:type="page"/>
            </w:r>
            <w:r w:rsidRPr="006779B2">
              <w:rPr>
                <w:rFonts w:cs="Arial"/>
                <w:b/>
                <w:sz w:val="24"/>
                <w:szCs w:val="24"/>
              </w:rPr>
              <w:t>Goal 2: Ensure the effective and efficient delivery of waste services</w:t>
            </w:r>
          </w:p>
        </w:tc>
      </w:tr>
      <w:tr w:rsidR="0088717F" w:rsidRPr="006779B2" w14:paraId="00387AA7" w14:textId="77777777" w:rsidTr="0088717F">
        <w:tc>
          <w:tcPr>
            <w:tcW w:w="3544" w:type="dxa"/>
            <w:tcBorders>
              <w:top w:val="single" w:sz="4" w:space="0" w:color="auto"/>
            </w:tcBorders>
            <w:shd w:val="clear" w:color="auto" w:fill="EAF1DD" w:themeFill="accent3" w:themeFillTint="33"/>
          </w:tcPr>
          <w:p w14:paraId="4F99DE77" w14:textId="77777777" w:rsidR="0088717F" w:rsidRPr="006779B2" w:rsidRDefault="0088717F" w:rsidP="006779B2">
            <w:pPr>
              <w:pStyle w:val="Tabletext"/>
              <w:rPr>
                <w:rFonts w:cs="Arial"/>
                <w:b/>
                <w:sz w:val="24"/>
                <w:szCs w:val="24"/>
              </w:rPr>
            </w:pPr>
            <w:r w:rsidRPr="006779B2">
              <w:rPr>
                <w:rFonts w:cs="Arial"/>
                <w:b/>
                <w:sz w:val="24"/>
                <w:szCs w:val="24"/>
              </w:rPr>
              <w:t>Objectives</w:t>
            </w:r>
          </w:p>
        </w:tc>
        <w:tc>
          <w:tcPr>
            <w:tcW w:w="3685" w:type="dxa"/>
            <w:tcBorders>
              <w:top w:val="single" w:sz="4" w:space="0" w:color="auto"/>
            </w:tcBorders>
            <w:shd w:val="clear" w:color="auto" w:fill="EAF1DD" w:themeFill="accent3" w:themeFillTint="33"/>
          </w:tcPr>
          <w:p w14:paraId="5CF85D16" w14:textId="77777777" w:rsidR="0088717F" w:rsidRPr="006779B2" w:rsidRDefault="0088717F" w:rsidP="006779B2">
            <w:pPr>
              <w:pStyle w:val="Tabletext"/>
              <w:rPr>
                <w:rFonts w:cs="Arial"/>
                <w:b/>
                <w:sz w:val="24"/>
                <w:szCs w:val="24"/>
              </w:rPr>
            </w:pPr>
            <w:r w:rsidRPr="006779B2">
              <w:rPr>
                <w:rFonts w:cs="Arial"/>
                <w:b/>
                <w:sz w:val="24"/>
                <w:szCs w:val="24"/>
              </w:rPr>
              <w:t>Targets</w:t>
            </w:r>
          </w:p>
        </w:tc>
        <w:tc>
          <w:tcPr>
            <w:tcW w:w="3402" w:type="dxa"/>
            <w:tcBorders>
              <w:top w:val="single" w:sz="4" w:space="0" w:color="auto"/>
            </w:tcBorders>
            <w:shd w:val="clear" w:color="auto" w:fill="EAF1DD" w:themeFill="accent3" w:themeFillTint="33"/>
          </w:tcPr>
          <w:p w14:paraId="3F17F760" w14:textId="77777777" w:rsidR="0088717F" w:rsidRPr="006779B2" w:rsidRDefault="0088717F" w:rsidP="006779B2">
            <w:pPr>
              <w:pStyle w:val="Tabletext"/>
              <w:rPr>
                <w:rFonts w:cs="Arial"/>
                <w:b/>
                <w:sz w:val="24"/>
                <w:szCs w:val="24"/>
              </w:rPr>
            </w:pPr>
            <w:r w:rsidRPr="006779B2">
              <w:rPr>
                <w:rFonts w:cs="Arial"/>
                <w:b/>
                <w:sz w:val="24"/>
                <w:szCs w:val="24"/>
              </w:rPr>
              <w:t>Alternatives</w:t>
            </w:r>
          </w:p>
        </w:tc>
        <w:tc>
          <w:tcPr>
            <w:tcW w:w="3260" w:type="dxa"/>
            <w:shd w:val="clear" w:color="auto" w:fill="EAF1DD" w:themeFill="accent3" w:themeFillTint="33"/>
          </w:tcPr>
          <w:p w14:paraId="1579E44F" w14:textId="77777777" w:rsidR="0088717F" w:rsidRPr="006779B2" w:rsidRDefault="0088717F" w:rsidP="006779B2">
            <w:pPr>
              <w:pStyle w:val="Tabletext"/>
              <w:rPr>
                <w:rFonts w:cs="Arial"/>
                <w:b/>
                <w:sz w:val="24"/>
                <w:szCs w:val="24"/>
              </w:rPr>
            </w:pPr>
            <w:r w:rsidRPr="006779B2">
              <w:rPr>
                <w:rFonts w:cs="Arial"/>
                <w:b/>
                <w:sz w:val="24"/>
                <w:szCs w:val="24"/>
              </w:rPr>
              <w:t>Budget</w:t>
            </w:r>
          </w:p>
        </w:tc>
      </w:tr>
      <w:tr w:rsidR="0088717F" w:rsidRPr="006779B2" w14:paraId="7756E97C" w14:textId="77777777" w:rsidTr="0088717F">
        <w:tc>
          <w:tcPr>
            <w:tcW w:w="3544" w:type="dxa"/>
          </w:tcPr>
          <w:p w14:paraId="11C604E1" w14:textId="6B21D11C" w:rsidR="0088717F" w:rsidRPr="006779B2" w:rsidRDefault="008C6C35" w:rsidP="006779B2">
            <w:pPr>
              <w:pStyle w:val="Tabletext"/>
              <w:rPr>
                <w:rFonts w:cs="Arial"/>
                <w:sz w:val="24"/>
                <w:szCs w:val="24"/>
              </w:rPr>
            </w:pPr>
            <w:r w:rsidRPr="006779B2">
              <w:rPr>
                <w:rFonts w:cs="Arial"/>
                <w:sz w:val="24"/>
                <w:szCs w:val="24"/>
              </w:rPr>
              <w:t>Ensure/Provide effective and efficient delivery of waste services to the community.</w:t>
            </w:r>
          </w:p>
        </w:tc>
        <w:tc>
          <w:tcPr>
            <w:tcW w:w="3685" w:type="dxa"/>
            <w:shd w:val="clear" w:color="auto" w:fill="auto"/>
          </w:tcPr>
          <w:p w14:paraId="02200BC4" w14:textId="77777777" w:rsidR="0088717F" w:rsidRPr="006779B2" w:rsidRDefault="008C6C35" w:rsidP="006779B2">
            <w:pPr>
              <w:pStyle w:val="Tabletext"/>
              <w:rPr>
                <w:rFonts w:cs="Arial"/>
                <w:sz w:val="24"/>
                <w:szCs w:val="24"/>
              </w:rPr>
            </w:pPr>
            <w:r w:rsidRPr="006779B2">
              <w:rPr>
                <w:rFonts w:cs="Arial"/>
                <w:sz w:val="24"/>
                <w:szCs w:val="24"/>
              </w:rPr>
              <w:t>Rendering of waste removal services to communities (households)</w:t>
            </w:r>
          </w:p>
          <w:p w14:paraId="42CFF5F3" w14:textId="77777777" w:rsidR="00C74F0C" w:rsidRPr="006779B2" w:rsidRDefault="00C74F0C" w:rsidP="006779B2">
            <w:pPr>
              <w:pStyle w:val="Tabletext"/>
              <w:rPr>
                <w:rFonts w:cs="Arial"/>
                <w:sz w:val="24"/>
                <w:szCs w:val="24"/>
              </w:rPr>
            </w:pPr>
          </w:p>
          <w:p w14:paraId="74B5E5A8" w14:textId="26B55F87" w:rsidR="00C74F0C" w:rsidRPr="006779B2" w:rsidRDefault="00C74F0C" w:rsidP="006779B2">
            <w:pPr>
              <w:pStyle w:val="Tabletext"/>
              <w:rPr>
                <w:rFonts w:cs="Arial"/>
                <w:sz w:val="24"/>
                <w:szCs w:val="24"/>
              </w:rPr>
            </w:pPr>
          </w:p>
        </w:tc>
        <w:tc>
          <w:tcPr>
            <w:tcW w:w="3402" w:type="dxa"/>
            <w:shd w:val="clear" w:color="auto" w:fill="auto"/>
          </w:tcPr>
          <w:p w14:paraId="013855E7" w14:textId="6B59B7D0" w:rsidR="0088717F" w:rsidRPr="006779B2" w:rsidRDefault="000146E2" w:rsidP="006779B2">
            <w:pPr>
              <w:pStyle w:val="Tabletext"/>
              <w:rPr>
                <w:rFonts w:cs="Arial"/>
                <w:sz w:val="24"/>
                <w:szCs w:val="24"/>
              </w:rPr>
            </w:pPr>
            <w:r>
              <w:rPr>
                <w:rFonts w:cs="Arial"/>
                <w:sz w:val="24"/>
                <w:szCs w:val="24"/>
              </w:rPr>
              <w:t>Pit system by households</w:t>
            </w:r>
          </w:p>
        </w:tc>
        <w:tc>
          <w:tcPr>
            <w:tcW w:w="3260" w:type="dxa"/>
            <w:shd w:val="clear" w:color="auto" w:fill="auto"/>
          </w:tcPr>
          <w:p w14:paraId="69442BF3" w14:textId="218C4A8E" w:rsidR="0088717F" w:rsidRPr="006779B2" w:rsidRDefault="000146E2" w:rsidP="006779B2">
            <w:pPr>
              <w:pStyle w:val="Tabletext"/>
              <w:rPr>
                <w:rFonts w:cs="Arial"/>
                <w:sz w:val="24"/>
                <w:szCs w:val="24"/>
              </w:rPr>
            </w:pPr>
            <w:r>
              <w:rPr>
                <w:rFonts w:cs="Arial"/>
                <w:sz w:val="24"/>
                <w:szCs w:val="24"/>
              </w:rPr>
              <w:t>R</w:t>
            </w:r>
            <w:r w:rsidR="00B665A2">
              <w:rPr>
                <w:rFonts w:cs="Arial"/>
                <w:sz w:val="24"/>
                <w:szCs w:val="24"/>
              </w:rPr>
              <w:t>2 000 000</w:t>
            </w:r>
          </w:p>
        </w:tc>
      </w:tr>
      <w:tr w:rsidR="0088717F" w:rsidRPr="006779B2" w14:paraId="240F2E49" w14:textId="77777777" w:rsidTr="0088717F">
        <w:tc>
          <w:tcPr>
            <w:tcW w:w="3544" w:type="dxa"/>
          </w:tcPr>
          <w:p w14:paraId="5C48280A" w14:textId="18AB18A4" w:rsidR="0088717F" w:rsidRPr="006779B2" w:rsidRDefault="009223D5" w:rsidP="006779B2">
            <w:pPr>
              <w:pStyle w:val="Tabletext"/>
              <w:rPr>
                <w:rFonts w:cs="Arial"/>
                <w:sz w:val="24"/>
                <w:szCs w:val="24"/>
              </w:rPr>
            </w:pPr>
            <w:r w:rsidRPr="006779B2">
              <w:rPr>
                <w:rFonts w:cs="Arial"/>
                <w:sz w:val="24"/>
                <w:szCs w:val="24"/>
              </w:rPr>
              <w:lastRenderedPageBreak/>
              <w:t>Development and implementation of IWMP.</w:t>
            </w:r>
          </w:p>
        </w:tc>
        <w:tc>
          <w:tcPr>
            <w:tcW w:w="3685" w:type="dxa"/>
            <w:shd w:val="clear" w:color="auto" w:fill="auto"/>
          </w:tcPr>
          <w:p w14:paraId="5734FA59" w14:textId="18E25469" w:rsidR="0088717F" w:rsidRPr="006779B2" w:rsidRDefault="009223D5" w:rsidP="006779B2">
            <w:pPr>
              <w:pStyle w:val="Tabletext"/>
              <w:rPr>
                <w:rFonts w:cs="Arial"/>
                <w:sz w:val="24"/>
                <w:szCs w:val="24"/>
              </w:rPr>
            </w:pPr>
            <w:r w:rsidRPr="006779B2">
              <w:rPr>
                <w:rFonts w:cs="Arial"/>
                <w:sz w:val="24"/>
                <w:szCs w:val="24"/>
                <w:lang w:val="en-US"/>
              </w:rPr>
              <w:t>Complete IWMP</w:t>
            </w:r>
          </w:p>
        </w:tc>
        <w:tc>
          <w:tcPr>
            <w:tcW w:w="3402" w:type="dxa"/>
            <w:shd w:val="clear" w:color="auto" w:fill="auto"/>
          </w:tcPr>
          <w:p w14:paraId="267505B2" w14:textId="77777777" w:rsidR="0088717F" w:rsidRPr="006779B2" w:rsidRDefault="0088717F" w:rsidP="006779B2">
            <w:pPr>
              <w:pStyle w:val="Tabletext"/>
              <w:rPr>
                <w:rFonts w:cs="Arial"/>
                <w:sz w:val="24"/>
                <w:szCs w:val="24"/>
              </w:rPr>
            </w:pPr>
          </w:p>
        </w:tc>
        <w:tc>
          <w:tcPr>
            <w:tcW w:w="3260" w:type="dxa"/>
            <w:shd w:val="clear" w:color="auto" w:fill="auto"/>
          </w:tcPr>
          <w:p w14:paraId="72683D93" w14:textId="20746811" w:rsidR="0088717F" w:rsidRPr="006779B2" w:rsidRDefault="000146E2" w:rsidP="006779B2">
            <w:pPr>
              <w:pStyle w:val="Tabletext"/>
              <w:rPr>
                <w:rFonts w:cs="Arial"/>
                <w:sz w:val="24"/>
                <w:szCs w:val="24"/>
              </w:rPr>
            </w:pPr>
            <w:r>
              <w:rPr>
                <w:rFonts w:cs="Arial"/>
                <w:sz w:val="24"/>
                <w:szCs w:val="24"/>
              </w:rPr>
              <w:t>Internal capacity</w:t>
            </w:r>
          </w:p>
        </w:tc>
      </w:tr>
    </w:tbl>
    <w:p w14:paraId="756F5FFD" w14:textId="77777777" w:rsidR="0088717F" w:rsidRPr="006779B2" w:rsidRDefault="0088717F" w:rsidP="006779B2">
      <w:pPr>
        <w:pStyle w:val="ListParagraph"/>
        <w:spacing w:after="360" w:line="240" w:lineRule="auto"/>
        <w:ind w:left="360"/>
        <w:contextualSpacing w:val="0"/>
        <w:outlineLvl w:val="1"/>
        <w:rPr>
          <w:rFonts w:cs="Arial"/>
          <w:sz w:val="24"/>
          <w:szCs w:val="24"/>
        </w:rPr>
      </w:pPr>
    </w:p>
    <w:tbl>
      <w:tblPr>
        <w:tblW w:w="13891"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3685"/>
        <w:gridCol w:w="3402"/>
        <w:gridCol w:w="3260"/>
      </w:tblGrid>
      <w:tr w:rsidR="0088717F" w:rsidRPr="006779B2" w14:paraId="55F5907E" w14:textId="77777777" w:rsidTr="0088717F">
        <w:tc>
          <w:tcPr>
            <w:tcW w:w="13891" w:type="dxa"/>
            <w:gridSpan w:val="4"/>
            <w:tcBorders>
              <w:top w:val="single" w:sz="4" w:space="0" w:color="auto"/>
            </w:tcBorders>
            <w:shd w:val="clear" w:color="auto" w:fill="D6E3BC" w:themeFill="accent3" w:themeFillTint="66"/>
          </w:tcPr>
          <w:p w14:paraId="4CC252F6" w14:textId="77777777" w:rsidR="0088717F" w:rsidRPr="006779B2" w:rsidRDefault="0088717F" w:rsidP="006779B2">
            <w:pPr>
              <w:pStyle w:val="Tabletext"/>
              <w:rPr>
                <w:rFonts w:cs="Arial"/>
                <w:b/>
                <w:sz w:val="24"/>
                <w:szCs w:val="24"/>
              </w:rPr>
            </w:pPr>
            <w:r w:rsidRPr="006779B2">
              <w:rPr>
                <w:rFonts w:cs="Arial"/>
                <w:sz w:val="24"/>
                <w:szCs w:val="24"/>
              </w:rPr>
              <w:br w:type="page"/>
            </w:r>
            <w:r w:rsidRPr="006779B2">
              <w:rPr>
                <w:rFonts w:cs="Arial"/>
                <w:b/>
                <w:sz w:val="24"/>
                <w:szCs w:val="24"/>
              </w:rPr>
              <w:t>Goal 3: Ensure that legislative tools are developed to deliver on the Waste Act and other applicable legislation</w:t>
            </w:r>
          </w:p>
        </w:tc>
      </w:tr>
      <w:tr w:rsidR="0088717F" w:rsidRPr="006779B2" w14:paraId="350AD010" w14:textId="77777777" w:rsidTr="0088717F">
        <w:tc>
          <w:tcPr>
            <w:tcW w:w="3544" w:type="dxa"/>
            <w:tcBorders>
              <w:top w:val="single" w:sz="4" w:space="0" w:color="auto"/>
            </w:tcBorders>
            <w:shd w:val="clear" w:color="auto" w:fill="EAF1DD" w:themeFill="accent3" w:themeFillTint="33"/>
          </w:tcPr>
          <w:p w14:paraId="48B5058B" w14:textId="77777777" w:rsidR="0088717F" w:rsidRPr="006779B2" w:rsidRDefault="0088717F" w:rsidP="006779B2">
            <w:pPr>
              <w:pStyle w:val="Tabletext"/>
              <w:rPr>
                <w:rFonts w:cs="Arial"/>
                <w:b/>
                <w:sz w:val="24"/>
                <w:szCs w:val="24"/>
              </w:rPr>
            </w:pPr>
            <w:r w:rsidRPr="006779B2">
              <w:rPr>
                <w:rFonts w:cs="Arial"/>
                <w:b/>
                <w:sz w:val="24"/>
                <w:szCs w:val="24"/>
              </w:rPr>
              <w:t>Objectives</w:t>
            </w:r>
          </w:p>
        </w:tc>
        <w:tc>
          <w:tcPr>
            <w:tcW w:w="3685" w:type="dxa"/>
            <w:tcBorders>
              <w:top w:val="single" w:sz="4" w:space="0" w:color="auto"/>
            </w:tcBorders>
            <w:shd w:val="clear" w:color="auto" w:fill="EAF1DD" w:themeFill="accent3" w:themeFillTint="33"/>
          </w:tcPr>
          <w:p w14:paraId="63A2822E" w14:textId="77777777" w:rsidR="0088717F" w:rsidRPr="006779B2" w:rsidRDefault="0088717F" w:rsidP="006779B2">
            <w:pPr>
              <w:pStyle w:val="Tabletext"/>
              <w:rPr>
                <w:rFonts w:cs="Arial"/>
                <w:b/>
                <w:sz w:val="24"/>
                <w:szCs w:val="24"/>
              </w:rPr>
            </w:pPr>
            <w:r w:rsidRPr="006779B2">
              <w:rPr>
                <w:rFonts w:cs="Arial"/>
                <w:b/>
                <w:sz w:val="24"/>
                <w:szCs w:val="24"/>
              </w:rPr>
              <w:t>Targets</w:t>
            </w:r>
          </w:p>
        </w:tc>
        <w:tc>
          <w:tcPr>
            <w:tcW w:w="3402" w:type="dxa"/>
            <w:tcBorders>
              <w:top w:val="single" w:sz="4" w:space="0" w:color="auto"/>
            </w:tcBorders>
            <w:shd w:val="clear" w:color="auto" w:fill="EAF1DD" w:themeFill="accent3" w:themeFillTint="33"/>
          </w:tcPr>
          <w:p w14:paraId="6C6912FF" w14:textId="77777777" w:rsidR="0088717F" w:rsidRPr="006779B2" w:rsidRDefault="0088717F" w:rsidP="006779B2">
            <w:pPr>
              <w:pStyle w:val="Tabletext"/>
              <w:rPr>
                <w:rFonts w:cs="Arial"/>
                <w:b/>
                <w:sz w:val="24"/>
                <w:szCs w:val="24"/>
              </w:rPr>
            </w:pPr>
            <w:r w:rsidRPr="006779B2">
              <w:rPr>
                <w:rFonts w:cs="Arial"/>
                <w:b/>
                <w:sz w:val="24"/>
                <w:szCs w:val="24"/>
              </w:rPr>
              <w:t>Alternatives</w:t>
            </w:r>
          </w:p>
        </w:tc>
        <w:tc>
          <w:tcPr>
            <w:tcW w:w="3260" w:type="dxa"/>
            <w:shd w:val="clear" w:color="auto" w:fill="EAF1DD" w:themeFill="accent3" w:themeFillTint="33"/>
          </w:tcPr>
          <w:p w14:paraId="160ABD3F" w14:textId="77777777" w:rsidR="0088717F" w:rsidRPr="006779B2" w:rsidRDefault="0088717F" w:rsidP="006779B2">
            <w:pPr>
              <w:pStyle w:val="Tabletext"/>
              <w:rPr>
                <w:rFonts w:cs="Arial"/>
                <w:b/>
                <w:sz w:val="24"/>
                <w:szCs w:val="24"/>
              </w:rPr>
            </w:pPr>
            <w:r w:rsidRPr="006779B2">
              <w:rPr>
                <w:rFonts w:cs="Arial"/>
                <w:b/>
                <w:sz w:val="24"/>
                <w:szCs w:val="24"/>
              </w:rPr>
              <w:t>Budget</w:t>
            </w:r>
          </w:p>
        </w:tc>
      </w:tr>
      <w:tr w:rsidR="0088717F" w:rsidRPr="006779B2" w14:paraId="360A4103" w14:textId="77777777" w:rsidTr="0088717F">
        <w:tc>
          <w:tcPr>
            <w:tcW w:w="3544" w:type="dxa"/>
          </w:tcPr>
          <w:p w14:paraId="7ADCB5CC" w14:textId="083524B9" w:rsidR="0088717F" w:rsidRPr="006779B2" w:rsidRDefault="00C74F0C" w:rsidP="006779B2">
            <w:pPr>
              <w:pStyle w:val="Tabletext"/>
              <w:rPr>
                <w:rFonts w:cs="Arial"/>
                <w:sz w:val="24"/>
                <w:szCs w:val="24"/>
              </w:rPr>
            </w:pPr>
            <w:r w:rsidRPr="006779B2">
              <w:rPr>
                <w:rFonts w:cs="Arial"/>
                <w:sz w:val="24"/>
                <w:szCs w:val="24"/>
              </w:rPr>
              <w:t>To ensure compliance with municipal by-laws</w:t>
            </w:r>
          </w:p>
        </w:tc>
        <w:tc>
          <w:tcPr>
            <w:tcW w:w="3685" w:type="dxa"/>
            <w:shd w:val="clear" w:color="auto" w:fill="auto"/>
          </w:tcPr>
          <w:p w14:paraId="7150200F" w14:textId="1D0F96CA" w:rsidR="009223D5" w:rsidRPr="009223D5" w:rsidRDefault="00B410D5" w:rsidP="00B269DE">
            <w:pPr>
              <w:pStyle w:val="Tabletext"/>
              <w:numPr>
                <w:ilvl w:val="0"/>
                <w:numId w:val="26"/>
              </w:numPr>
              <w:rPr>
                <w:rFonts w:cs="Arial"/>
                <w:sz w:val="24"/>
                <w:szCs w:val="24"/>
                <w:lang w:val="en-US"/>
              </w:rPr>
            </w:pPr>
            <w:r>
              <w:rPr>
                <w:rFonts w:cs="Arial"/>
                <w:sz w:val="24"/>
                <w:szCs w:val="24"/>
                <w:lang w:val="en-US"/>
              </w:rPr>
              <w:t>Development and review of waste</w:t>
            </w:r>
            <w:r w:rsidR="009223D5" w:rsidRPr="009223D5">
              <w:rPr>
                <w:rFonts w:cs="Arial"/>
                <w:sz w:val="24"/>
                <w:szCs w:val="24"/>
                <w:lang w:val="en-US"/>
              </w:rPr>
              <w:t xml:space="preserve"> by-laws</w:t>
            </w:r>
          </w:p>
          <w:p w14:paraId="29EACF3E" w14:textId="77777777" w:rsidR="009223D5" w:rsidRPr="009223D5" w:rsidRDefault="009223D5" w:rsidP="006779B2">
            <w:pPr>
              <w:pStyle w:val="Tabletext"/>
              <w:rPr>
                <w:rFonts w:cs="Arial"/>
                <w:sz w:val="24"/>
                <w:szCs w:val="24"/>
                <w:lang w:val="en-US"/>
              </w:rPr>
            </w:pPr>
          </w:p>
          <w:p w14:paraId="301D57AA" w14:textId="1937CC52" w:rsidR="009223D5" w:rsidRPr="009223D5" w:rsidRDefault="009223D5" w:rsidP="00B269DE">
            <w:pPr>
              <w:pStyle w:val="Tabletext"/>
              <w:numPr>
                <w:ilvl w:val="0"/>
                <w:numId w:val="37"/>
              </w:numPr>
              <w:rPr>
                <w:rFonts w:cs="Arial"/>
                <w:sz w:val="24"/>
                <w:szCs w:val="24"/>
                <w:lang w:val="en-US"/>
              </w:rPr>
            </w:pPr>
            <w:r w:rsidRPr="006779B2">
              <w:rPr>
                <w:rFonts w:cs="Arial"/>
                <w:sz w:val="24"/>
                <w:szCs w:val="24"/>
                <w:lang w:val="en-US"/>
              </w:rPr>
              <w:t>Develop a s</w:t>
            </w:r>
            <w:r w:rsidRPr="009223D5">
              <w:rPr>
                <w:rFonts w:cs="Arial"/>
                <w:sz w:val="24"/>
                <w:szCs w:val="24"/>
                <w:lang w:val="en-US"/>
              </w:rPr>
              <w:t>ystem for maintaining electronic records of enforcement actions</w:t>
            </w:r>
          </w:p>
          <w:p w14:paraId="003757F6" w14:textId="77777777" w:rsidR="0088717F" w:rsidRPr="006779B2" w:rsidRDefault="0088717F" w:rsidP="006779B2">
            <w:pPr>
              <w:pStyle w:val="Tabletext"/>
              <w:rPr>
                <w:rFonts w:cs="Arial"/>
                <w:sz w:val="24"/>
                <w:szCs w:val="24"/>
              </w:rPr>
            </w:pPr>
          </w:p>
        </w:tc>
        <w:tc>
          <w:tcPr>
            <w:tcW w:w="3402" w:type="dxa"/>
            <w:shd w:val="clear" w:color="auto" w:fill="auto"/>
          </w:tcPr>
          <w:p w14:paraId="66362DCA" w14:textId="766E48D2" w:rsidR="0088717F" w:rsidRPr="006779B2" w:rsidRDefault="006B12D2" w:rsidP="006779B2">
            <w:pPr>
              <w:pStyle w:val="Tabletext"/>
              <w:rPr>
                <w:rFonts w:cs="Arial"/>
                <w:sz w:val="24"/>
                <w:szCs w:val="24"/>
              </w:rPr>
            </w:pPr>
            <w:r>
              <w:rPr>
                <w:rFonts w:cs="Arial"/>
                <w:sz w:val="24"/>
                <w:szCs w:val="24"/>
              </w:rPr>
              <w:t>Ongoing education and awareness</w:t>
            </w:r>
          </w:p>
        </w:tc>
        <w:tc>
          <w:tcPr>
            <w:tcW w:w="3260" w:type="dxa"/>
            <w:shd w:val="clear" w:color="auto" w:fill="auto"/>
          </w:tcPr>
          <w:p w14:paraId="47878BC8" w14:textId="58DA78DE" w:rsidR="0088717F" w:rsidRPr="006779B2" w:rsidRDefault="000146E2" w:rsidP="006779B2">
            <w:pPr>
              <w:pStyle w:val="Tabletext"/>
              <w:rPr>
                <w:rFonts w:cs="Arial"/>
                <w:sz w:val="24"/>
                <w:szCs w:val="24"/>
              </w:rPr>
            </w:pPr>
            <w:r>
              <w:rPr>
                <w:rFonts w:cs="Arial"/>
                <w:sz w:val="24"/>
                <w:szCs w:val="24"/>
              </w:rPr>
              <w:t>R1000 000</w:t>
            </w:r>
          </w:p>
        </w:tc>
      </w:tr>
    </w:tbl>
    <w:p w14:paraId="1A320BAC" w14:textId="77777777" w:rsidR="0088717F" w:rsidRPr="006779B2" w:rsidRDefault="0088717F" w:rsidP="006779B2">
      <w:pPr>
        <w:pStyle w:val="ListParagraph"/>
        <w:spacing w:after="360" w:line="240" w:lineRule="auto"/>
        <w:ind w:left="360"/>
        <w:contextualSpacing w:val="0"/>
        <w:outlineLvl w:val="1"/>
        <w:rPr>
          <w:rFonts w:cs="Arial"/>
          <w:sz w:val="24"/>
          <w:szCs w:val="24"/>
        </w:rPr>
      </w:pPr>
    </w:p>
    <w:tbl>
      <w:tblPr>
        <w:tblW w:w="13891"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3685"/>
        <w:gridCol w:w="3402"/>
        <w:gridCol w:w="3260"/>
      </w:tblGrid>
      <w:tr w:rsidR="0088717F" w:rsidRPr="006779B2" w14:paraId="659CB1C5" w14:textId="77777777" w:rsidTr="0088717F">
        <w:tc>
          <w:tcPr>
            <w:tcW w:w="13891" w:type="dxa"/>
            <w:gridSpan w:val="4"/>
            <w:tcBorders>
              <w:top w:val="single" w:sz="4" w:space="0" w:color="auto"/>
            </w:tcBorders>
            <w:shd w:val="clear" w:color="auto" w:fill="D6E3BC" w:themeFill="accent3" w:themeFillTint="66"/>
          </w:tcPr>
          <w:p w14:paraId="0CF672BF" w14:textId="77777777" w:rsidR="0088717F" w:rsidRPr="006779B2" w:rsidRDefault="0088717F" w:rsidP="006779B2">
            <w:pPr>
              <w:pStyle w:val="Tabletext"/>
              <w:rPr>
                <w:rFonts w:cs="Arial"/>
                <w:b/>
                <w:sz w:val="24"/>
                <w:szCs w:val="24"/>
              </w:rPr>
            </w:pPr>
            <w:r w:rsidRPr="006779B2">
              <w:rPr>
                <w:rFonts w:cs="Arial"/>
                <w:sz w:val="24"/>
                <w:szCs w:val="24"/>
              </w:rPr>
              <w:br w:type="page"/>
            </w:r>
            <w:r w:rsidRPr="006779B2">
              <w:rPr>
                <w:rFonts w:cs="Arial"/>
                <w:b/>
                <w:sz w:val="24"/>
                <w:szCs w:val="24"/>
              </w:rPr>
              <w:t>Goal 4: Sound budgeting and financing of waste management services</w:t>
            </w:r>
          </w:p>
        </w:tc>
      </w:tr>
      <w:tr w:rsidR="0088717F" w:rsidRPr="006779B2" w14:paraId="2A406B73" w14:textId="77777777" w:rsidTr="0088717F">
        <w:tc>
          <w:tcPr>
            <w:tcW w:w="3544" w:type="dxa"/>
            <w:tcBorders>
              <w:top w:val="single" w:sz="4" w:space="0" w:color="auto"/>
            </w:tcBorders>
            <w:shd w:val="clear" w:color="auto" w:fill="EAF1DD" w:themeFill="accent3" w:themeFillTint="33"/>
          </w:tcPr>
          <w:p w14:paraId="475CCF19" w14:textId="77777777" w:rsidR="0088717F" w:rsidRPr="006779B2" w:rsidRDefault="0088717F" w:rsidP="006779B2">
            <w:pPr>
              <w:pStyle w:val="Tabletext"/>
              <w:rPr>
                <w:rFonts w:cs="Arial"/>
                <w:b/>
                <w:sz w:val="24"/>
                <w:szCs w:val="24"/>
              </w:rPr>
            </w:pPr>
            <w:r w:rsidRPr="006779B2">
              <w:rPr>
                <w:rFonts w:cs="Arial"/>
                <w:b/>
                <w:sz w:val="24"/>
                <w:szCs w:val="24"/>
              </w:rPr>
              <w:t>Objectives</w:t>
            </w:r>
          </w:p>
        </w:tc>
        <w:tc>
          <w:tcPr>
            <w:tcW w:w="3685" w:type="dxa"/>
            <w:tcBorders>
              <w:top w:val="single" w:sz="4" w:space="0" w:color="auto"/>
            </w:tcBorders>
            <w:shd w:val="clear" w:color="auto" w:fill="EAF1DD" w:themeFill="accent3" w:themeFillTint="33"/>
          </w:tcPr>
          <w:p w14:paraId="4E81C793" w14:textId="77777777" w:rsidR="0088717F" w:rsidRPr="006779B2" w:rsidRDefault="0088717F" w:rsidP="006779B2">
            <w:pPr>
              <w:pStyle w:val="Tabletext"/>
              <w:rPr>
                <w:rFonts w:cs="Arial"/>
                <w:b/>
                <w:sz w:val="24"/>
                <w:szCs w:val="24"/>
              </w:rPr>
            </w:pPr>
            <w:r w:rsidRPr="006779B2">
              <w:rPr>
                <w:rFonts w:cs="Arial"/>
                <w:b/>
                <w:sz w:val="24"/>
                <w:szCs w:val="24"/>
              </w:rPr>
              <w:t>Targets</w:t>
            </w:r>
          </w:p>
        </w:tc>
        <w:tc>
          <w:tcPr>
            <w:tcW w:w="3402" w:type="dxa"/>
            <w:tcBorders>
              <w:top w:val="single" w:sz="4" w:space="0" w:color="auto"/>
            </w:tcBorders>
            <w:shd w:val="clear" w:color="auto" w:fill="EAF1DD" w:themeFill="accent3" w:themeFillTint="33"/>
          </w:tcPr>
          <w:p w14:paraId="63D235E8" w14:textId="77777777" w:rsidR="0088717F" w:rsidRPr="006779B2" w:rsidRDefault="0088717F" w:rsidP="006779B2">
            <w:pPr>
              <w:pStyle w:val="Tabletext"/>
              <w:rPr>
                <w:rFonts w:cs="Arial"/>
                <w:b/>
                <w:sz w:val="24"/>
                <w:szCs w:val="24"/>
              </w:rPr>
            </w:pPr>
            <w:r w:rsidRPr="006779B2">
              <w:rPr>
                <w:rFonts w:cs="Arial"/>
                <w:b/>
                <w:sz w:val="24"/>
                <w:szCs w:val="24"/>
              </w:rPr>
              <w:t>Alternatives</w:t>
            </w:r>
          </w:p>
        </w:tc>
        <w:tc>
          <w:tcPr>
            <w:tcW w:w="3260" w:type="dxa"/>
            <w:shd w:val="clear" w:color="auto" w:fill="EAF1DD" w:themeFill="accent3" w:themeFillTint="33"/>
          </w:tcPr>
          <w:p w14:paraId="126AE784" w14:textId="77777777" w:rsidR="0088717F" w:rsidRPr="006779B2" w:rsidRDefault="0088717F" w:rsidP="006779B2">
            <w:pPr>
              <w:pStyle w:val="Tabletext"/>
              <w:rPr>
                <w:rFonts w:cs="Arial"/>
                <w:b/>
                <w:sz w:val="24"/>
                <w:szCs w:val="24"/>
              </w:rPr>
            </w:pPr>
            <w:r w:rsidRPr="006779B2">
              <w:rPr>
                <w:rFonts w:cs="Arial"/>
                <w:b/>
                <w:sz w:val="24"/>
                <w:szCs w:val="24"/>
              </w:rPr>
              <w:t>Budget</w:t>
            </w:r>
          </w:p>
        </w:tc>
      </w:tr>
      <w:tr w:rsidR="00F02E66" w:rsidRPr="006779B2" w14:paraId="45BDF385" w14:textId="77777777" w:rsidTr="0088717F">
        <w:tc>
          <w:tcPr>
            <w:tcW w:w="3544" w:type="dxa"/>
          </w:tcPr>
          <w:p w14:paraId="7DA5F5F6" w14:textId="77777777" w:rsidR="00F02E66" w:rsidRPr="006779B2" w:rsidRDefault="00F02E66" w:rsidP="006779B2">
            <w:pPr>
              <w:pStyle w:val="Tabletext"/>
              <w:rPr>
                <w:rFonts w:cs="Arial"/>
                <w:sz w:val="24"/>
                <w:szCs w:val="24"/>
              </w:rPr>
            </w:pPr>
            <w:r w:rsidRPr="006779B2">
              <w:rPr>
                <w:rFonts w:cs="Arial"/>
                <w:sz w:val="24"/>
                <w:szCs w:val="24"/>
              </w:rPr>
              <w:t>Ensure the availability of budget for waste management services.</w:t>
            </w:r>
          </w:p>
          <w:p w14:paraId="62D9EC6E" w14:textId="77777777" w:rsidR="00F02E66" w:rsidRPr="006779B2" w:rsidRDefault="00F02E66" w:rsidP="006779B2">
            <w:pPr>
              <w:pStyle w:val="Tabletext"/>
              <w:rPr>
                <w:rFonts w:cs="Arial"/>
                <w:sz w:val="24"/>
                <w:szCs w:val="24"/>
              </w:rPr>
            </w:pPr>
          </w:p>
          <w:p w14:paraId="5D5020C9" w14:textId="77777777" w:rsidR="00F02E66" w:rsidRPr="006779B2" w:rsidRDefault="00F02E66" w:rsidP="006779B2">
            <w:pPr>
              <w:pStyle w:val="Tabletext"/>
              <w:rPr>
                <w:rFonts w:cs="Arial"/>
                <w:sz w:val="24"/>
                <w:szCs w:val="24"/>
              </w:rPr>
            </w:pPr>
          </w:p>
          <w:p w14:paraId="66069D47" w14:textId="77777777" w:rsidR="00F02E66" w:rsidRPr="006779B2" w:rsidRDefault="00F02E66" w:rsidP="006779B2">
            <w:pPr>
              <w:pStyle w:val="Tabletext"/>
              <w:rPr>
                <w:rFonts w:cs="Arial"/>
                <w:sz w:val="24"/>
                <w:szCs w:val="24"/>
              </w:rPr>
            </w:pPr>
            <w:r w:rsidRPr="006779B2">
              <w:rPr>
                <w:rFonts w:cs="Arial"/>
                <w:sz w:val="24"/>
                <w:szCs w:val="24"/>
              </w:rPr>
              <w:t>Ensure availability of external funding</w:t>
            </w:r>
          </w:p>
          <w:p w14:paraId="26CC99F7" w14:textId="77777777" w:rsidR="00F02E66" w:rsidRPr="006779B2" w:rsidRDefault="00F02E66" w:rsidP="006779B2">
            <w:pPr>
              <w:pStyle w:val="Tabletext"/>
              <w:rPr>
                <w:rFonts w:cs="Arial"/>
                <w:sz w:val="24"/>
                <w:szCs w:val="24"/>
              </w:rPr>
            </w:pPr>
          </w:p>
          <w:p w14:paraId="123B6529" w14:textId="77777777" w:rsidR="00F02E66" w:rsidRPr="006779B2" w:rsidRDefault="00F02E66" w:rsidP="006779B2">
            <w:pPr>
              <w:pStyle w:val="Tabletext"/>
              <w:rPr>
                <w:rFonts w:cs="Arial"/>
                <w:sz w:val="24"/>
                <w:szCs w:val="24"/>
              </w:rPr>
            </w:pPr>
          </w:p>
          <w:p w14:paraId="1AD27429" w14:textId="77777777" w:rsidR="00F02E66" w:rsidRPr="006779B2" w:rsidRDefault="00F02E66" w:rsidP="006779B2">
            <w:pPr>
              <w:pStyle w:val="Tabletext"/>
              <w:rPr>
                <w:rFonts w:cs="Arial"/>
                <w:sz w:val="24"/>
                <w:szCs w:val="24"/>
              </w:rPr>
            </w:pPr>
            <w:r w:rsidRPr="006779B2">
              <w:rPr>
                <w:rFonts w:cs="Arial"/>
                <w:sz w:val="24"/>
                <w:szCs w:val="24"/>
              </w:rPr>
              <w:t>To ensure that residents and businesses are charged in a fair manner, according to the service they receive.</w:t>
            </w:r>
          </w:p>
          <w:p w14:paraId="384375EB" w14:textId="6035B825" w:rsidR="00F02E66" w:rsidRPr="006779B2" w:rsidRDefault="00F02E66" w:rsidP="006779B2">
            <w:pPr>
              <w:pStyle w:val="Tabletext"/>
              <w:rPr>
                <w:rFonts w:cs="Arial"/>
                <w:sz w:val="24"/>
                <w:szCs w:val="24"/>
              </w:rPr>
            </w:pPr>
          </w:p>
          <w:p w14:paraId="07E65470" w14:textId="0CE7941C" w:rsidR="00F02E66" w:rsidRPr="006779B2" w:rsidRDefault="00F02E66" w:rsidP="006779B2">
            <w:pPr>
              <w:pStyle w:val="Tabletext"/>
              <w:rPr>
                <w:rFonts w:cs="Arial"/>
                <w:sz w:val="24"/>
                <w:szCs w:val="24"/>
              </w:rPr>
            </w:pPr>
            <w:r w:rsidRPr="006779B2">
              <w:rPr>
                <w:rFonts w:cs="Arial"/>
                <w:sz w:val="24"/>
                <w:szCs w:val="24"/>
              </w:rPr>
              <w:t>Ensure effective and efficient budget expenditure</w:t>
            </w:r>
          </w:p>
          <w:p w14:paraId="0466F2F9" w14:textId="16BEFED9" w:rsidR="00F02E66" w:rsidRPr="006779B2" w:rsidRDefault="00F02E66" w:rsidP="006779B2">
            <w:pPr>
              <w:pStyle w:val="Tabletext"/>
              <w:rPr>
                <w:rFonts w:cs="Arial"/>
                <w:sz w:val="24"/>
                <w:szCs w:val="24"/>
              </w:rPr>
            </w:pPr>
          </w:p>
        </w:tc>
        <w:tc>
          <w:tcPr>
            <w:tcW w:w="3685" w:type="dxa"/>
            <w:shd w:val="clear" w:color="auto" w:fill="auto"/>
          </w:tcPr>
          <w:p w14:paraId="5BECAB0F" w14:textId="6E2A65E5" w:rsidR="00F02E66" w:rsidRPr="006779B2" w:rsidRDefault="00F02E66" w:rsidP="006779B2">
            <w:pPr>
              <w:pStyle w:val="Tabletext"/>
              <w:jc w:val="both"/>
              <w:rPr>
                <w:rFonts w:cs="Arial"/>
                <w:sz w:val="24"/>
                <w:szCs w:val="24"/>
              </w:rPr>
            </w:pPr>
            <w:r w:rsidRPr="006779B2">
              <w:rPr>
                <w:rFonts w:cs="Arial"/>
                <w:sz w:val="24"/>
                <w:szCs w:val="24"/>
              </w:rPr>
              <w:lastRenderedPageBreak/>
              <w:t>Participate on municipal budget.</w:t>
            </w:r>
          </w:p>
          <w:p w14:paraId="216B4EC5" w14:textId="77777777" w:rsidR="00F02E66" w:rsidRPr="006779B2" w:rsidRDefault="00F02E66" w:rsidP="006779B2">
            <w:pPr>
              <w:pStyle w:val="Tabletext"/>
              <w:jc w:val="both"/>
              <w:rPr>
                <w:rFonts w:cs="Arial"/>
                <w:sz w:val="24"/>
                <w:szCs w:val="24"/>
              </w:rPr>
            </w:pPr>
          </w:p>
          <w:p w14:paraId="674C782C" w14:textId="77777777" w:rsidR="00F02E66" w:rsidRPr="006779B2" w:rsidRDefault="00F02E66" w:rsidP="006779B2">
            <w:pPr>
              <w:pStyle w:val="Tabletext"/>
              <w:jc w:val="both"/>
              <w:rPr>
                <w:rFonts w:cs="Arial"/>
                <w:sz w:val="24"/>
                <w:szCs w:val="24"/>
              </w:rPr>
            </w:pPr>
            <w:r w:rsidRPr="006779B2">
              <w:rPr>
                <w:rFonts w:cs="Arial"/>
                <w:sz w:val="24"/>
                <w:szCs w:val="24"/>
              </w:rPr>
              <w:t>External funding</w:t>
            </w:r>
          </w:p>
          <w:p w14:paraId="7BAB21DF" w14:textId="77777777" w:rsidR="00F02E66" w:rsidRPr="006779B2" w:rsidRDefault="00F02E66" w:rsidP="006779B2">
            <w:pPr>
              <w:pStyle w:val="Tabletext"/>
              <w:jc w:val="both"/>
              <w:rPr>
                <w:rFonts w:cs="Arial"/>
                <w:sz w:val="24"/>
                <w:szCs w:val="24"/>
              </w:rPr>
            </w:pPr>
          </w:p>
          <w:p w14:paraId="663755C9" w14:textId="77777777" w:rsidR="00B410D5" w:rsidRDefault="00B410D5" w:rsidP="006779B2">
            <w:pPr>
              <w:pStyle w:val="Tabletext"/>
              <w:jc w:val="both"/>
              <w:rPr>
                <w:rFonts w:cs="Arial"/>
                <w:sz w:val="24"/>
                <w:szCs w:val="24"/>
              </w:rPr>
            </w:pPr>
          </w:p>
          <w:p w14:paraId="63E5FAE6" w14:textId="77777777" w:rsidR="00B410D5" w:rsidRDefault="00B410D5" w:rsidP="006779B2">
            <w:pPr>
              <w:pStyle w:val="Tabletext"/>
              <w:jc w:val="both"/>
              <w:rPr>
                <w:rFonts w:cs="Arial"/>
                <w:sz w:val="24"/>
                <w:szCs w:val="24"/>
              </w:rPr>
            </w:pPr>
          </w:p>
          <w:p w14:paraId="426F949A" w14:textId="77777777" w:rsidR="00B410D5" w:rsidRDefault="00B410D5" w:rsidP="006779B2">
            <w:pPr>
              <w:pStyle w:val="Tabletext"/>
              <w:jc w:val="both"/>
              <w:rPr>
                <w:rFonts w:cs="Arial"/>
                <w:sz w:val="24"/>
                <w:szCs w:val="24"/>
              </w:rPr>
            </w:pPr>
          </w:p>
          <w:p w14:paraId="42BDF843" w14:textId="77777777" w:rsidR="00B410D5" w:rsidRDefault="00B410D5" w:rsidP="006779B2">
            <w:pPr>
              <w:pStyle w:val="Tabletext"/>
              <w:jc w:val="both"/>
              <w:rPr>
                <w:rFonts w:cs="Arial"/>
                <w:sz w:val="24"/>
                <w:szCs w:val="24"/>
              </w:rPr>
            </w:pPr>
          </w:p>
          <w:p w14:paraId="0479E50C" w14:textId="77777777" w:rsidR="00B410D5" w:rsidRDefault="00B410D5" w:rsidP="006779B2">
            <w:pPr>
              <w:pStyle w:val="Tabletext"/>
              <w:jc w:val="both"/>
              <w:rPr>
                <w:rFonts w:cs="Arial"/>
                <w:sz w:val="24"/>
                <w:szCs w:val="24"/>
              </w:rPr>
            </w:pPr>
          </w:p>
          <w:p w14:paraId="7FCDB5C0" w14:textId="0CE9E81A" w:rsidR="00F02E66" w:rsidRPr="006779B2" w:rsidRDefault="00F02E66" w:rsidP="006779B2">
            <w:pPr>
              <w:pStyle w:val="Tabletext"/>
              <w:jc w:val="both"/>
              <w:rPr>
                <w:rFonts w:cs="Arial"/>
                <w:sz w:val="24"/>
                <w:szCs w:val="24"/>
              </w:rPr>
            </w:pPr>
            <w:r w:rsidRPr="006779B2">
              <w:rPr>
                <w:rFonts w:cs="Arial"/>
                <w:sz w:val="24"/>
                <w:szCs w:val="24"/>
              </w:rPr>
              <w:t>Tariff modelling for waste management services.</w:t>
            </w:r>
          </w:p>
          <w:p w14:paraId="2D6FB8D2" w14:textId="77777777" w:rsidR="00F02E66" w:rsidRPr="006779B2" w:rsidRDefault="00F02E66" w:rsidP="006779B2">
            <w:pPr>
              <w:pStyle w:val="Tabletext"/>
              <w:jc w:val="both"/>
              <w:rPr>
                <w:rFonts w:cs="Arial"/>
                <w:sz w:val="24"/>
                <w:szCs w:val="24"/>
              </w:rPr>
            </w:pPr>
          </w:p>
          <w:p w14:paraId="018C8D4E" w14:textId="77777777" w:rsidR="00675B7E" w:rsidRDefault="00675B7E" w:rsidP="006779B2">
            <w:pPr>
              <w:pStyle w:val="Tabletext"/>
              <w:rPr>
                <w:rFonts w:cs="Arial"/>
                <w:sz w:val="24"/>
                <w:szCs w:val="24"/>
              </w:rPr>
            </w:pPr>
          </w:p>
          <w:p w14:paraId="4A94143C" w14:textId="66485FB5" w:rsidR="00F02E66" w:rsidRPr="006779B2" w:rsidRDefault="00F02E66" w:rsidP="006779B2">
            <w:pPr>
              <w:pStyle w:val="Tabletext"/>
              <w:rPr>
                <w:rFonts w:cs="Arial"/>
                <w:sz w:val="24"/>
                <w:szCs w:val="24"/>
              </w:rPr>
            </w:pPr>
            <w:r w:rsidRPr="006779B2">
              <w:rPr>
                <w:rFonts w:cs="Arial"/>
                <w:sz w:val="24"/>
                <w:szCs w:val="24"/>
              </w:rPr>
              <w:t>Comply with expenditure and supply chain policies</w:t>
            </w:r>
          </w:p>
          <w:p w14:paraId="7D706919" w14:textId="77777777" w:rsidR="00F02E66" w:rsidRPr="006779B2" w:rsidRDefault="00F02E66" w:rsidP="006779B2">
            <w:pPr>
              <w:pStyle w:val="Tabletext"/>
              <w:rPr>
                <w:rFonts w:cs="Arial"/>
                <w:sz w:val="24"/>
                <w:szCs w:val="24"/>
              </w:rPr>
            </w:pPr>
          </w:p>
          <w:p w14:paraId="3E62B570" w14:textId="77777777" w:rsidR="00F02E66" w:rsidRPr="006779B2" w:rsidRDefault="00F02E66" w:rsidP="006779B2">
            <w:pPr>
              <w:pStyle w:val="Tabletext"/>
              <w:rPr>
                <w:rFonts w:cs="Arial"/>
                <w:sz w:val="24"/>
                <w:szCs w:val="24"/>
              </w:rPr>
            </w:pPr>
          </w:p>
          <w:p w14:paraId="7C83E5E9" w14:textId="5C7CE4CF" w:rsidR="00F02E66" w:rsidRPr="006779B2" w:rsidRDefault="00F02E66" w:rsidP="006779B2">
            <w:pPr>
              <w:pStyle w:val="Tabletext"/>
              <w:rPr>
                <w:rFonts w:cs="Arial"/>
                <w:sz w:val="24"/>
                <w:szCs w:val="24"/>
              </w:rPr>
            </w:pPr>
          </w:p>
        </w:tc>
        <w:tc>
          <w:tcPr>
            <w:tcW w:w="3402" w:type="dxa"/>
            <w:shd w:val="clear" w:color="auto" w:fill="auto"/>
          </w:tcPr>
          <w:p w14:paraId="6B182955" w14:textId="662CEC30" w:rsidR="00F02E66" w:rsidRPr="006779B2" w:rsidRDefault="00B410D5" w:rsidP="006779B2">
            <w:pPr>
              <w:pStyle w:val="Tabletext"/>
              <w:rPr>
                <w:rFonts w:cs="Arial"/>
                <w:sz w:val="24"/>
                <w:szCs w:val="24"/>
              </w:rPr>
            </w:pPr>
            <w:r>
              <w:rPr>
                <w:rFonts w:cs="Arial"/>
                <w:sz w:val="24"/>
                <w:szCs w:val="24"/>
              </w:rPr>
              <w:lastRenderedPageBreak/>
              <w:t>Funding mechanisms for waste management services</w:t>
            </w:r>
          </w:p>
        </w:tc>
        <w:tc>
          <w:tcPr>
            <w:tcW w:w="3260" w:type="dxa"/>
            <w:shd w:val="clear" w:color="auto" w:fill="auto"/>
          </w:tcPr>
          <w:p w14:paraId="18F68E4E" w14:textId="526CB5D1" w:rsidR="00F02E66" w:rsidRPr="006779B2" w:rsidRDefault="00B665A2" w:rsidP="006779B2">
            <w:pPr>
              <w:pStyle w:val="Tabletext"/>
              <w:rPr>
                <w:rFonts w:cs="Arial"/>
                <w:sz w:val="24"/>
                <w:szCs w:val="24"/>
              </w:rPr>
            </w:pPr>
            <w:r>
              <w:rPr>
                <w:rFonts w:cs="Arial"/>
                <w:sz w:val="24"/>
                <w:szCs w:val="24"/>
              </w:rPr>
              <w:t>N/A</w:t>
            </w:r>
          </w:p>
        </w:tc>
      </w:tr>
      <w:tr w:rsidR="0088717F" w:rsidRPr="006779B2" w14:paraId="7CADCD26" w14:textId="77777777" w:rsidTr="0088717F">
        <w:tc>
          <w:tcPr>
            <w:tcW w:w="13891" w:type="dxa"/>
            <w:gridSpan w:val="4"/>
            <w:tcBorders>
              <w:top w:val="single" w:sz="4" w:space="0" w:color="auto"/>
            </w:tcBorders>
            <w:shd w:val="clear" w:color="auto" w:fill="D6E3BC" w:themeFill="accent3" w:themeFillTint="66"/>
          </w:tcPr>
          <w:p w14:paraId="0A4D57D6" w14:textId="77777777" w:rsidR="00F02E66" w:rsidRPr="006779B2" w:rsidRDefault="00F02E66" w:rsidP="006779B2">
            <w:pPr>
              <w:pStyle w:val="Tabletext"/>
              <w:rPr>
                <w:rFonts w:cs="Arial"/>
                <w:sz w:val="24"/>
                <w:szCs w:val="24"/>
              </w:rPr>
            </w:pPr>
          </w:p>
          <w:p w14:paraId="497DDDAB" w14:textId="255007F0" w:rsidR="0088717F" w:rsidRPr="006779B2" w:rsidRDefault="0088717F" w:rsidP="006779B2">
            <w:pPr>
              <w:pStyle w:val="Tabletext"/>
              <w:rPr>
                <w:rFonts w:cs="Arial"/>
                <w:b/>
                <w:sz w:val="24"/>
                <w:szCs w:val="24"/>
              </w:rPr>
            </w:pPr>
            <w:r w:rsidRPr="006779B2">
              <w:rPr>
                <w:rFonts w:cs="Arial"/>
                <w:sz w:val="24"/>
                <w:szCs w:val="24"/>
              </w:rPr>
              <w:br w:type="page"/>
            </w:r>
            <w:r w:rsidRPr="006779B2">
              <w:rPr>
                <w:rFonts w:cs="Arial"/>
                <w:b/>
                <w:sz w:val="24"/>
                <w:szCs w:val="24"/>
              </w:rPr>
              <w:t>Goal 5: Ensure the safe and proper disposal of waste</w:t>
            </w:r>
          </w:p>
        </w:tc>
      </w:tr>
      <w:tr w:rsidR="0088717F" w:rsidRPr="006779B2" w14:paraId="5B864680" w14:textId="77777777" w:rsidTr="0088717F">
        <w:tc>
          <w:tcPr>
            <w:tcW w:w="3544" w:type="dxa"/>
            <w:tcBorders>
              <w:top w:val="single" w:sz="4" w:space="0" w:color="auto"/>
            </w:tcBorders>
            <w:shd w:val="clear" w:color="auto" w:fill="EAF1DD" w:themeFill="accent3" w:themeFillTint="33"/>
          </w:tcPr>
          <w:p w14:paraId="32A41774" w14:textId="77777777" w:rsidR="0088717F" w:rsidRPr="006779B2" w:rsidRDefault="0088717F" w:rsidP="006779B2">
            <w:pPr>
              <w:pStyle w:val="Tabletext"/>
              <w:rPr>
                <w:rFonts w:cs="Arial"/>
                <w:b/>
                <w:sz w:val="24"/>
                <w:szCs w:val="24"/>
              </w:rPr>
            </w:pPr>
            <w:r w:rsidRPr="006779B2">
              <w:rPr>
                <w:rFonts w:cs="Arial"/>
                <w:b/>
                <w:sz w:val="24"/>
                <w:szCs w:val="24"/>
              </w:rPr>
              <w:t>Objectives</w:t>
            </w:r>
          </w:p>
        </w:tc>
        <w:tc>
          <w:tcPr>
            <w:tcW w:w="3685" w:type="dxa"/>
            <w:tcBorders>
              <w:top w:val="single" w:sz="4" w:space="0" w:color="auto"/>
            </w:tcBorders>
            <w:shd w:val="clear" w:color="auto" w:fill="EAF1DD" w:themeFill="accent3" w:themeFillTint="33"/>
          </w:tcPr>
          <w:p w14:paraId="5C247F4D" w14:textId="77777777" w:rsidR="0088717F" w:rsidRPr="006779B2" w:rsidRDefault="0088717F" w:rsidP="006779B2">
            <w:pPr>
              <w:pStyle w:val="Tabletext"/>
              <w:rPr>
                <w:rFonts w:cs="Arial"/>
                <w:b/>
                <w:sz w:val="24"/>
                <w:szCs w:val="24"/>
              </w:rPr>
            </w:pPr>
            <w:r w:rsidRPr="006779B2">
              <w:rPr>
                <w:rFonts w:cs="Arial"/>
                <w:b/>
                <w:sz w:val="24"/>
                <w:szCs w:val="24"/>
              </w:rPr>
              <w:t>Targets</w:t>
            </w:r>
          </w:p>
        </w:tc>
        <w:tc>
          <w:tcPr>
            <w:tcW w:w="3402" w:type="dxa"/>
            <w:tcBorders>
              <w:top w:val="single" w:sz="4" w:space="0" w:color="auto"/>
            </w:tcBorders>
            <w:shd w:val="clear" w:color="auto" w:fill="EAF1DD" w:themeFill="accent3" w:themeFillTint="33"/>
          </w:tcPr>
          <w:p w14:paraId="7F3495B8" w14:textId="77777777" w:rsidR="0088717F" w:rsidRPr="006779B2" w:rsidRDefault="0088717F" w:rsidP="006779B2">
            <w:pPr>
              <w:pStyle w:val="Tabletext"/>
              <w:rPr>
                <w:rFonts w:cs="Arial"/>
                <w:b/>
                <w:sz w:val="24"/>
                <w:szCs w:val="24"/>
              </w:rPr>
            </w:pPr>
            <w:r w:rsidRPr="006779B2">
              <w:rPr>
                <w:rFonts w:cs="Arial"/>
                <w:b/>
                <w:sz w:val="24"/>
                <w:szCs w:val="24"/>
              </w:rPr>
              <w:t>Alternatives</w:t>
            </w:r>
          </w:p>
        </w:tc>
        <w:tc>
          <w:tcPr>
            <w:tcW w:w="3260" w:type="dxa"/>
            <w:shd w:val="clear" w:color="auto" w:fill="EAF1DD" w:themeFill="accent3" w:themeFillTint="33"/>
          </w:tcPr>
          <w:p w14:paraId="1F60B180" w14:textId="77777777" w:rsidR="0088717F" w:rsidRPr="006779B2" w:rsidRDefault="0088717F" w:rsidP="006779B2">
            <w:pPr>
              <w:pStyle w:val="Tabletext"/>
              <w:rPr>
                <w:rFonts w:cs="Arial"/>
                <w:b/>
                <w:sz w:val="24"/>
                <w:szCs w:val="24"/>
              </w:rPr>
            </w:pPr>
            <w:r w:rsidRPr="006779B2">
              <w:rPr>
                <w:rFonts w:cs="Arial"/>
                <w:b/>
                <w:sz w:val="24"/>
                <w:szCs w:val="24"/>
              </w:rPr>
              <w:t>Budget</w:t>
            </w:r>
          </w:p>
        </w:tc>
      </w:tr>
      <w:tr w:rsidR="004315AF" w:rsidRPr="006779B2" w14:paraId="5874DAE3" w14:textId="77777777" w:rsidTr="0088717F">
        <w:tc>
          <w:tcPr>
            <w:tcW w:w="3544" w:type="dxa"/>
            <w:vMerge w:val="restart"/>
          </w:tcPr>
          <w:p w14:paraId="494B95E2" w14:textId="5D3A35F1" w:rsidR="004315AF" w:rsidRPr="006779B2" w:rsidRDefault="004315AF" w:rsidP="006779B2">
            <w:pPr>
              <w:pStyle w:val="Tabletext"/>
              <w:rPr>
                <w:rFonts w:cs="Arial"/>
                <w:sz w:val="24"/>
                <w:szCs w:val="24"/>
              </w:rPr>
            </w:pPr>
            <w:r w:rsidRPr="006779B2">
              <w:rPr>
                <w:rFonts w:cs="Arial"/>
                <w:sz w:val="24"/>
                <w:szCs w:val="24"/>
              </w:rPr>
              <w:t>To provide the public with safe and accessible waste disposal facilities.</w:t>
            </w:r>
          </w:p>
        </w:tc>
        <w:tc>
          <w:tcPr>
            <w:tcW w:w="3685" w:type="dxa"/>
            <w:shd w:val="clear" w:color="auto" w:fill="auto"/>
          </w:tcPr>
          <w:p w14:paraId="73C1E2D4" w14:textId="243DFD9F" w:rsidR="004315AF" w:rsidRPr="006779B2" w:rsidRDefault="004315AF" w:rsidP="006779B2">
            <w:pPr>
              <w:pStyle w:val="Tabletext"/>
              <w:rPr>
                <w:rFonts w:cs="Arial"/>
                <w:sz w:val="24"/>
                <w:szCs w:val="24"/>
              </w:rPr>
            </w:pPr>
            <w:r w:rsidRPr="004315AF">
              <w:rPr>
                <w:rFonts w:cs="Arial"/>
                <w:sz w:val="24"/>
                <w:szCs w:val="24"/>
              </w:rPr>
              <w:t>Designs and Commissioning of a Landfill Site for the Municipality</w:t>
            </w:r>
          </w:p>
        </w:tc>
        <w:tc>
          <w:tcPr>
            <w:tcW w:w="3402" w:type="dxa"/>
            <w:shd w:val="clear" w:color="auto" w:fill="auto"/>
          </w:tcPr>
          <w:p w14:paraId="7027D626" w14:textId="2FCFED5C" w:rsidR="004315AF" w:rsidRPr="006779B2" w:rsidRDefault="004D5513" w:rsidP="006779B2">
            <w:pPr>
              <w:pStyle w:val="Tabletext"/>
              <w:rPr>
                <w:rFonts w:cs="Arial"/>
                <w:sz w:val="24"/>
                <w:szCs w:val="24"/>
              </w:rPr>
            </w:pPr>
            <w:r>
              <w:rPr>
                <w:rFonts w:cs="Arial"/>
                <w:sz w:val="24"/>
                <w:szCs w:val="24"/>
              </w:rPr>
              <w:t>Continue with current system of waste disposal sites</w:t>
            </w:r>
          </w:p>
        </w:tc>
        <w:tc>
          <w:tcPr>
            <w:tcW w:w="3260" w:type="dxa"/>
            <w:shd w:val="clear" w:color="auto" w:fill="auto"/>
          </w:tcPr>
          <w:p w14:paraId="434F68D0" w14:textId="4951D7F3" w:rsidR="004315AF" w:rsidRPr="006779B2" w:rsidRDefault="004315AF" w:rsidP="006779B2">
            <w:pPr>
              <w:pStyle w:val="Tabletext"/>
              <w:rPr>
                <w:rFonts w:cs="Arial"/>
                <w:sz w:val="24"/>
                <w:szCs w:val="24"/>
              </w:rPr>
            </w:pPr>
            <w:r>
              <w:rPr>
                <w:rFonts w:cs="Arial"/>
                <w:sz w:val="24"/>
                <w:szCs w:val="24"/>
              </w:rPr>
              <w:t>R2 000 000</w:t>
            </w:r>
          </w:p>
        </w:tc>
      </w:tr>
      <w:tr w:rsidR="004315AF" w:rsidRPr="006779B2" w14:paraId="333ECC85" w14:textId="77777777" w:rsidTr="0088717F">
        <w:tc>
          <w:tcPr>
            <w:tcW w:w="3544" w:type="dxa"/>
            <w:vMerge/>
          </w:tcPr>
          <w:p w14:paraId="15FE22D0" w14:textId="77777777" w:rsidR="004315AF" w:rsidRPr="006779B2" w:rsidRDefault="004315AF" w:rsidP="006779B2">
            <w:pPr>
              <w:pStyle w:val="Tabletext"/>
              <w:rPr>
                <w:rFonts w:cs="Arial"/>
                <w:sz w:val="24"/>
                <w:szCs w:val="24"/>
              </w:rPr>
            </w:pPr>
          </w:p>
        </w:tc>
        <w:tc>
          <w:tcPr>
            <w:tcW w:w="3685" w:type="dxa"/>
            <w:shd w:val="clear" w:color="auto" w:fill="auto"/>
          </w:tcPr>
          <w:p w14:paraId="518A5210" w14:textId="06330791" w:rsidR="004315AF" w:rsidRPr="006779B2" w:rsidRDefault="004315AF" w:rsidP="006779B2">
            <w:pPr>
              <w:pStyle w:val="Tabletext"/>
              <w:rPr>
                <w:rFonts w:cs="Arial"/>
                <w:sz w:val="24"/>
                <w:szCs w:val="24"/>
              </w:rPr>
            </w:pPr>
            <w:r w:rsidRPr="004315AF">
              <w:rPr>
                <w:rFonts w:cs="Arial"/>
                <w:sz w:val="24"/>
                <w:szCs w:val="24"/>
              </w:rPr>
              <w:t>Decommissioning and Rehabilitation of Bulwer Waste disposal site</w:t>
            </w:r>
          </w:p>
        </w:tc>
        <w:tc>
          <w:tcPr>
            <w:tcW w:w="3402" w:type="dxa"/>
            <w:shd w:val="clear" w:color="auto" w:fill="auto"/>
          </w:tcPr>
          <w:p w14:paraId="427B1B1C" w14:textId="77777777" w:rsidR="004315AF" w:rsidRPr="006779B2" w:rsidRDefault="004315AF" w:rsidP="006779B2">
            <w:pPr>
              <w:pStyle w:val="Tabletext"/>
              <w:rPr>
                <w:rFonts w:cs="Arial"/>
                <w:sz w:val="24"/>
                <w:szCs w:val="24"/>
              </w:rPr>
            </w:pPr>
          </w:p>
        </w:tc>
        <w:tc>
          <w:tcPr>
            <w:tcW w:w="3260" w:type="dxa"/>
            <w:shd w:val="clear" w:color="auto" w:fill="auto"/>
          </w:tcPr>
          <w:p w14:paraId="07CBDF36" w14:textId="2B3072CF" w:rsidR="004315AF" w:rsidRPr="006779B2" w:rsidRDefault="004315AF" w:rsidP="006779B2">
            <w:pPr>
              <w:pStyle w:val="Tabletext"/>
              <w:rPr>
                <w:rFonts w:cs="Arial"/>
                <w:sz w:val="24"/>
                <w:szCs w:val="24"/>
              </w:rPr>
            </w:pPr>
            <w:r>
              <w:rPr>
                <w:rFonts w:cs="Arial"/>
                <w:sz w:val="24"/>
                <w:szCs w:val="24"/>
              </w:rPr>
              <w:t>R2 000 000</w:t>
            </w:r>
          </w:p>
        </w:tc>
      </w:tr>
    </w:tbl>
    <w:p w14:paraId="0B38E31C" w14:textId="3D74191B" w:rsidR="0088717F" w:rsidRDefault="0088717F" w:rsidP="006779B2">
      <w:pPr>
        <w:pStyle w:val="ListParagraph"/>
        <w:spacing w:after="360" w:line="240" w:lineRule="auto"/>
        <w:ind w:left="360"/>
        <w:contextualSpacing w:val="0"/>
        <w:outlineLvl w:val="1"/>
        <w:rPr>
          <w:rFonts w:cs="Arial"/>
          <w:sz w:val="24"/>
          <w:szCs w:val="24"/>
        </w:rPr>
      </w:pPr>
    </w:p>
    <w:p w14:paraId="29F3F807" w14:textId="0F7EE882" w:rsidR="004315AF" w:rsidRDefault="004315AF" w:rsidP="006779B2">
      <w:pPr>
        <w:pStyle w:val="ListParagraph"/>
        <w:spacing w:after="360" w:line="240" w:lineRule="auto"/>
        <w:ind w:left="360"/>
        <w:contextualSpacing w:val="0"/>
        <w:outlineLvl w:val="1"/>
        <w:rPr>
          <w:rFonts w:cs="Arial"/>
          <w:sz w:val="24"/>
          <w:szCs w:val="24"/>
        </w:rPr>
      </w:pPr>
    </w:p>
    <w:p w14:paraId="12AA6D0A" w14:textId="2F25D9BF" w:rsidR="004315AF" w:rsidRDefault="004315AF" w:rsidP="006779B2">
      <w:pPr>
        <w:pStyle w:val="ListParagraph"/>
        <w:spacing w:after="360" w:line="240" w:lineRule="auto"/>
        <w:ind w:left="360"/>
        <w:contextualSpacing w:val="0"/>
        <w:outlineLvl w:val="1"/>
        <w:rPr>
          <w:rFonts w:cs="Arial"/>
          <w:sz w:val="24"/>
          <w:szCs w:val="24"/>
        </w:rPr>
      </w:pPr>
    </w:p>
    <w:p w14:paraId="5A1F484E" w14:textId="77777777" w:rsidR="004315AF" w:rsidRPr="006779B2" w:rsidRDefault="004315AF" w:rsidP="006779B2">
      <w:pPr>
        <w:pStyle w:val="ListParagraph"/>
        <w:spacing w:after="360" w:line="240" w:lineRule="auto"/>
        <w:ind w:left="360"/>
        <w:contextualSpacing w:val="0"/>
        <w:outlineLvl w:val="1"/>
        <w:rPr>
          <w:rFonts w:cs="Arial"/>
          <w:sz w:val="24"/>
          <w:szCs w:val="24"/>
        </w:rPr>
      </w:pPr>
    </w:p>
    <w:tbl>
      <w:tblPr>
        <w:tblW w:w="13891"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3685"/>
        <w:gridCol w:w="3402"/>
        <w:gridCol w:w="3260"/>
      </w:tblGrid>
      <w:tr w:rsidR="0088717F" w:rsidRPr="006779B2" w14:paraId="1FEF6DD0" w14:textId="77777777" w:rsidTr="0088717F">
        <w:tc>
          <w:tcPr>
            <w:tcW w:w="13891" w:type="dxa"/>
            <w:gridSpan w:val="4"/>
            <w:tcBorders>
              <w:top w:val="single" w:sz="4" w:space="0" w:color="auto"/>
            </w:tcBorders>
            <w:shd w:val="clear" w:color="auto" w:fill="D6E3BC" w:themeFill="accent3" w:themeFillTint="66"/>
          </w:tcPr>
          <w:p w14:paraId="206D6604" w14:textId="77777777" w:rsidR="0088717F" w:rsidRPr="006779B2" w:rsidRDefault="0088717F" w:rsidP="006779B2">
            <w:pPr>
              <w:pStyle w:val="Tabletext"/>
              <w:rPr>
                <w:rFonts w:cs="Arial"/>
                <w:b/>
                <w:sz w:val="24"/>
                <w:szCs w:val="24"/>
              </w:rPr>
            </w:pPr>
            <w:r w:rsidRPr="006779B2">
              <w:rPr>
                <w:rFonts w:cs="Arial"/>
                <w:sz w:val="24"/>
                <w:szCs w:val="24"/>
              </w:rPr>
              <w:lastRenderedPageBreak/>
              <w:br w:type="page"/>
            </w:r>
            <w:r w:rsidRPr="006779B2">
              <w:rPr>
                <w:rFonts w:cs="Arial"/>
                <w:b/>
                <w:sz w:val="24"/>
                <w:szCs w:val="24"/>
              </w:rPr>
              <w:t>Goal 6: Education and awareness</w:t>
            </w:r>
          </w:p>
        </w:tc>
      </w:tr>
      <w:tr w:rsidR="0088717F" w:rsidRPr="006779B2" w14:paraId="3527C7C4" w14:textId="77777777" w:rsidTr="0088717F">
        <w:tc>
          <w:tcPr>
            <w:tcW w:w="3544" w:type="dxa"/>
            <w:tcBorders>
              <w:top w:val="single" w:sz="4" w:space="0" w:color="auto"/>
            </w:tcBorders>
            <w:shd w:val="clear" w:color="auto" w:fill="EAF1DD" w:themeFill="accent3" w:themeFillTint="33"/>
          </w:tcPr>
          <w:p w14:paraId="3F548D8B" w14:textId="77777777" w:rsidR="0088717F" w:rsidRPr="006779B2" w:rsidRDefault="0088717F" w:rsidP="006779B2">
            <w:pPr>
              <w:pStyle w:val="Tabletext"/>
              <w:rPr>
                <w:rFonts w:cs="Arial"/>
                <w:b/>
                <w:sz w:val="24"/>
                <w:szCs w:val="24"/>
              </w:rPr>
            </w:pPr>
            <w:r w:rsidRPr="006779B2">
              <w:rPr>
                <w:rFonts w:cs="Arial"/>
                <w:b/>
                <w:sz w:val="24"/>
                <w:szCs w:val="24"/>
              </w:rPr>
              <w:t>Objectives</w:t>
            </w:r>
          </w:p>
        </w:tc>
        <w:tc>
          <w:tcPr>
            <w:tcW w:w="3685" w:type="dxa"/>
            <w:tcBorders>
              <w:top w:val="single" w:sz="4" w:space="0" w:color="auto"/>
            </w:tcBorders>
            <w:shd w:val="clear" w:color="auto" w:fill="EAF1DD" w:themeFill="accent3" w:themeFillTint="33"/>
          </w:tcPr>
          <w:p w14:paraId="29C6E431" w14:textId="77777777" w:rsidR="0088717F" w:rsidRPr="006779B2" w:rsidRDefault="0088717F" w:rsidP="006779B2">
            <w:pPr>
              <w:pStyle w:val="Tabletext"/>
              <w:rPr>
                <w:rFonts w:cs="Arial"/>
                <w:b/>
                <w:sz w:val="24"/>
                <w:szCs w:val="24"/>
              </w:rPr>
            </w:pPr>
            <w:r w:rsidRPr="006779B2">
              <w:rPr>
                <w:rFonts w:cs="Arial"/>
                <w:b/>
                <w:sz w:val="24"/>
                <w:szCs w:val="24"/>
              </w:rPr>
              <w:t>Targets</w:t>
            </w:r>
          </w:p>
        </w:tc>
        <w:tc>
          <w:tcPr>
            <w:tcW w:w="3402" w:type="dxa"/>
            <w:tcBorders>
              <w:top w:val="single" w:sz="4" w:space="0" w:color="auto"/>
            </w:tcBorders>
            <w:shd w:val="clear" w:color="auto" w:fill="EAF1DD" w:themeFill="accent3" w:themeFillTint="33"/>
          </w:tcPr>
          <w:p w14:paraId="4E2CE558" w14:textId="77777777" w:rsidR="0088717F" w:rsidRPr="006779B2" w:rsidRDefault="0088717F" w:rsidP="006779B2">
            <w:pPr>
              <w:pStyle w:val="Tabletext"/>
              <w:rPr>
                <w:rFonts w:cs="Arial"/>
                <w:b/>
                <w:sz w:val="24"/>
                <w:szCs w:val="24"/>
              </w:rPr>
            </w:pPr>
            <w:r w:rsidRPr="006779B2">
              <w:rPr>
                <w:rFonts w:cs="Arial"/>
                <w:b/>
                <w:sz w:val="24"/>
                <w:szCs w:val="24"/>
              </w:rPr>
              <w:t>Alternatives</w:t>
            </w:r>
          </w:p>
        </w:tc>
        <w:tc>
          <w:tcPr>
            <w:tcW w:w="3260" w:type="dxa"/>
            <w:shd w:val="clear" w:color="auto" w:fill="EAF1DD" w:themeFill="accent3" w:themeFillTint="33"/>
          </w:tcPr>
          <w:p w14:paraId="2B674DFE" w14:textId="77777777" w:rsidR="0088717F" w:rsidRPr="006779B2" w:rsidRDefault="0088717F" w:rsidP="006779B2">
            <w:pPr>
              <w:pStyle w:val="Tabletext"/>
              <w:rPr>
                <w:rFonts w:cs="Arial"/>
                <w:b/>
                <w:sz w:val="24"/>
                <w:szCs w:val="24"/>
              </w:rPr>
            </w:pPr>
            <w:r w:rsidRPr="006779B2">
              <w:rPr>
                <w:rFonts w:cs="Arial"/>
                <w:b/>
                <w:sz w:val="24"/>
                <w:szCs w:val="24"/>
              </w:rPr>
              <w:t>Budget</w:t>
            </w:r>
          </w:p>
        </w:tc>
      </w:tr>
      <w:tr w:rsidR="0088717F" w:rsidRPr="006779B2" w14:paraId="5EFB1E00" w14:textId="77777777" w:rsidTr="0088717F">
        <w:tc>
          <w:tcPr>
            <w:tcW w:w="3544" w:type="dxa"/>
          </w:tcPr>
          <w:p w14:paraId="52277069" w14:textId="0B0B0592" w:rsidR="0088717F" w:rsidRPr="006779B2" w:rsidRDefault="00F719A1" w:rsidP="006779B2">
            <w:pPr>
              <w:pStyle w:val="Tabletext"/>
              <w:rPr>
                <w:rFonts w:cs="Arial"/>
                <w:sz w:val="24"/>
                <w:szCs w:val="24"/>
              </w:rPr>
            </w:pPr>
            <w:r w:rsidRPr="006779B2">
              <w:rPr>
                <w:rFonts w:cs="Arial"/>
                <w:sz w:val="24"/>
                <w:szCs w:val="24"/>
              </w:rPr>
              <w:t>Initiation and implementation of community education and awareness campaign.</w:t>
            </w:r>
          </w:p>
        </w:tc>
        <w:tc>
          <w:tcPr>
            <w:tcW w:w="3685" w:type="dxa"/>
            <w:shd w:val="clear" w:color="auto" w:fill="auto"/>
          </w:tcPr>
          <w:p w14:paraId="171571B2" w14:textId="46718A66" w:rsidR="00F719A1" w:rsidRPr="006779B2" w:rsidRDefault="00F719A1" w:rsidP="006779B2">
            <w:pPr>
              <w:pStyle w:val="Tabletext"/>
              <w:rPr>
                <w:rFonts w:cs="Arial"/>
                <w:sz w:val="24"/>
                <w:szCs w:val="24"/>
              </w:rPr>
            </w:pPr>
            <w:r w:rsidRPr="006779B2">
              <w:rPr>
                <w:rFonts w:cs="Arial"/>
                <w:sz w:val="24"/>
                <w:szCs w:val="24"/>
              </w:rPr>
              <w:t>Annual programme of awareness campaign.</w:t>
            </w:r>
          </w:p>
          <w:p w14:paraId="34788918" w14:textId="77777777" w:rsidR="00F719A1" w:rsidRPr="006779B2" w:rsidRDefault="00F719A1" w:rsidP="006779B2">
            <w:pPr>
              <w:pStyle w:val="Tabletext"/>
              <w:rPr>
                <w:rFonts w:cs="Arial"/>
                <w:sz w:val="24"/>
                <w:szCs w:val="24"/>
              </w:rPr>
            </w:pPr>
          </w:p>
          <w:p w14:paraId="4E104D8D" w14:textId="6A7E60A3" w:rsidR="0088717F" w:rsidRPr="006779B2" w:rsidRDefault="00360118" w:rsidP="006779B2">
            <w:pPr>
              <w:pStyle w:val="Tabletext"/>
              <w:rPr>
                <w:rFonts w:cs="Arial"/>
                <w:sz w:val="24"/>
                <w:szCs w:val="24"/>
              </w:rPr>
            </w:pPr>
            <w:r>
              <w:rPr>
                <w:rFonts w:cs="Arial"/>
                <w:sz w:val="24"/>
                <w:szCs w:val="24"/>
              </w:rPr>
              <w:t>Undertake a minimum of 4 clean-ups and awa</w:t>
            </w:r>
            <w:r w:rsidR="00E32781">
              <w:rPr>
                <w:rFonts w:cs="Arial"/>
                <w:sz w:val="24"/>
                <w:szCs w:val="24"/>
              </w:rPr>
              <w:t>reness campaigns per year</w:t>
            </w:r>
          </w:p>
        </w:tc>
        <w:tc>
          <w:tcPr>
            <w:tcW w:w="3402" w:type="dxa"/>
            <w:shd w:val="clear" w:color="auto" w:fill="auto"/>
          </w:tcPr>
          <w:p w14:paraId="66269929" w14:textId="77777777" w:rsidR="00255D30" w:rsidRPr="00255D30" w:rsidRDefault="00255D30" w:rsidP="00255D30">
            <w:pPr>
              <w:pStyle w:val="Tabletext"/>
              <w:rPr>
                <w:rFonts w:cs="Arial"/>
                <w:sz w:val="24"/>
                <w:szCs w:val="24"/>
              </w:rPr>
            </w:pPr>
            <w:r w:rsidRPr="00255D30">
              <w:rPr>
                <w:rFonts w:cs="Arial"/>
                <w:sz w:val="24"/>
                <w:szCs w:val="24"/>
              </w:rPr>
              <w:t>Public private partnership on waste management services.</w:t>
            </w:r>
          </w:p>
          <w:p w14:paraId="3CA543B1" w14:textId="77777777" w:rsidR="00A066E7" w:rsidRDefault="00A066E7" w:rsidP="00255D30">
            <w:pPr>
              <w:pStyle w:val="Tabletext"/>
              <w:rPr>
                <w:rFonts w:cs="Arial"/>
                <w:sz w:val="24"/>
                <w:szCs w:val="24"/>
              </w:rPr>
            </w:pPr>
          </w:p>
          <w:p w14:paraId="627BF928" w14:textId="7911D856" w:rsidR="0088717F" w:rsidRPr="006779B2" w:rsidRDefault="00255D30" w:rsidP="00255D30">
            <w:pPr>
              <w:pStyle w:val="Tabletext"/>
              <w:rPr>
                <w:rFonts w:cs="Arial"/>
                <w:sz w:val="24"/>
                <w:szCs w:val="24"/>
              </w:rPr>
            </w:pPr>
            <w:r w:rsidRPr="00255D30">
              <w:rPr>
                <w:rFonts w:cs="Arial"/>
                <w:sz w:val="24"/>
                <w:szCs w:val="24"/>
              </w:rPr>
              <w:t>Installation of electronic branding for raising awareness.</w:t>
            </w:r>
          </w:p>
        </w:tc>
        <w:tc>
          <w:tcPr>
            <w:tcW w:w="3260" w:type="dxa"/>
            <w:shd w:val="clear" w:color="auto" w:fill="auto"/>
          </w:tcPr>
          <w:p w14:paraId="491252B1" w14:textId="4A0782AF" w:rsidR="0088717F" w:rsidRPr="006779B2" w:rsidRDefault="004315AF" w:rsidP="006779B2">
            <w:pPr>
              <w:pStyle w:val="Tabletext"/>
              <w:rPr>
                <w:rFonts w:cs="Arial"/>
                <w:sz w:val="24"/>
                <w:szCs w:val="24"/>
              </w:rPr>
            </w:pPr>
            <w:r>
              <w:rPr>
                <w:rFonts w:cs="Arial"/>
                <w:sz w:val="24"/>
                <w:szCs w:val="24"/>
              </w:rPr>
              <w:t>R500 000</w:t>
            </w:r>
          </w:p>
        </w:tc>
      </w:tr>
      <w:tr w:rsidR="0088717F" w:rsidRPr="006779B2" w14:paraId="3696117E" w14:textId="77777777" w:rsidTr="0088717F">
        <w:tc>
          <w:tcPr>
            <w:tcW w:w="3544" w:type="dxa"/>
          </w:tcPr>
          <w:p w14:paraId="62BACDB3" w14:textId="77777777" w:rsidR="0088717F" w:rsidRPr="006779B2" w:rsidRDefault="0088717F" w:rsidP="006779B2">
            <w:pPr>
              <w:pStyle w:val="Tabletext"/>
              <w:rPr>
                <w:rFonts w:cs="Arial"/>
                <w:sz w:val="24"/>
                <w:szCs w:val="24"/>
              </w:rPr>
            </w:pPr>
          </w:p>
        </w:tc>
        <w:tc>
          <w:tcPr>
            <w:tcW w:w="3685" w:type="dxa"/>
            <w:shd w:val="clear" w:color="auto" w:fill="auto"/>
          </w:tcPr>
          <w:p w14:paraId="337234DA" w14:textId="77777777" w:rsidR="0088717F" w:rsidRPr="006779B2" w:rsidRDefault="0088717F" w:rsidP="006779B2">
            <w:pPr>
              <w:pStyle w:val="Tabletext"/>
              <w:rPr>
                <w:rFonts w:cs="Arial"/>
                <w:sz w:val="24"/>
                <w:szCs w:val="24"/>
              </w:rPr>
            </w:pPr>
          </w:p>
        </w:tc>
        <w:tc>
          <w:tcPr>
            <w:tcW w:w="3402" w:type="dxa"/>
            <w:shd w:val="clear" w:color="auto" w:fill="auto"/>
          </w:tcPr>
          <w:p w14:paraId="3F626D75" w14:textId="77777777" w:rsidR="0088717F" w:rsidRPr="006779B2" w:rsidRDefault="0088717F" w:rsidP="006779B2">
            <w:pPr>
              <w:pStyle w:val="Tabletext"/>
              <w:rPr>
                <w:rFonts w:cs="Arial"/>
                <w:sz w:val="24"/>
                <w:szCs w:val="24"/>
              </w:rPr>
            </w:pPr>
          </w:p>
        </w:tc>
        <w:tc>
          <w:tcPr>
            <w:tcW w:w="3260" w:type="dxa"/>
            <w:shd w:val="clear" w:color="auto" w:fill="auto"/>
          </w:tcPr>
          <w:p w14:paraId="3E0DE850" w14:textId="77777777" w:rsidR="0088717F" w:rsidRPr="006779B2" w:rsidRDefault="0088717F" w:rsidP="006779B2">
            <w:pPr>
              <w:pStyle w:val="Tabletext"/>
              <w:rPr>
                <w:rFonts w:cs="Arial"/>
                <w:sz w:val="24"/>
                <w:szCs w:val="24"/>
              </w:rPr>
            </w:pPr>
          </w:p>
        </w:tc>
      </w:tr>
    </w:tbl>
    <w:p w14:paraId="3629CCBD" w14:textId="77777777" w:rsidR="0088717F" w:rsidRPr="006779B2" w:rsidRDefault="0088717F" w:rsidP="006779B2">
      <w:pPr>
        <w:pStyle w:val="ListParagraph"/>
        <w:spacing w:after="360" w:line="240" w:lineRule="auto"/>
        <w:ind w:left="360"/>
        <w:contextualSpacing w:val="0"/>
        <w:outlineLvl w:val="1"/>
        <w:rPr>
          <w:rFonts w:cs="Arial"/>
          <w:sz w:val="24"/>
          <w:szCs w:val="24"/>
        </w:rPr>
      </w:pPr>
    </w:p>
    <w:tbl>
      <w:tblPr>
        <w:tblW w:w="13891"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544"/>
        <w:gridCol w:w="3685"/>
        <w:gridCol w:w="3402"/>
        <w:gridCol w:w="3260"/>
      </w:tblGrid>
      <w:tr w:rsidR="0088717F" w:rsidRPr="006779B2" w14:paraId="2D4939D1" w14:textId="77777777" w:rsidTr="0088717F">
        <w:tc>
          <w:tcPr>
            <w:tcW w:w="13891" w:type="dxa"/>
            <w:gridSpan w:val="4"/>
            <w:tcBorders>
              <w:top w:val="single" w:sz="4" w:space="0" w:color="auto"/>
            </w:tcBorders>
            <w:shd w:val="clear" w:color="auto" w:fill="D6E3BC" w:themeFill="accent3" w:themeFillTint="66"/>
          </w:tcPr>
          <w:p w14:paraId="7CA050D0" w14:textId="77777777" w:rsidR="0088717F" w:rsidRPr="006779B2" w:rsidRDefault="0088717F" w:rsidP="006779B2">
            <w:pPr>
              <w:pStyle w:val="Tabletext"/>
              <w:rPr>
                <w:rFonts w:cs="Arial"/>
                <w:b/>
                <w:sz w:val="24"/>
                <w:szCs w:val="24"/>
              </w:rPr>
            </w:pPr>
            <w:r w:rsidRPr="006779B2">
              <w:rPr>
                <w:rFonts w:cs="Arial"/>
                <w:sz w:val="24"/>
                <w:szCs w:val="24"/>
              </w:rPr>
              <w:br w:type="page"/>
            </w:r>
            <w:r w:rsidRPr="006779B2">
              <w:rPr>
                <w:rFonts w:cs="Arial"/>
                <w:b/>
                <w:sz w:val="24"/>
                <w:szCs w:val="24"/>
              </w:rPr>
              <w:t>Goal 7: Compliance and enforcement</w:t>
            </w:r>
          </w:p>
        </w:tc>
      </w:tr>
      <w:tr w:rsidR="0088717F" w:rsidRPr="006779B2" w14:paraId="21824569" w14:textId="77777777" w:rsidTr="0088717F">
        <w:tc>
          <w:tcPr>
            <w:tcW w:w="3544" w:type="dxa"/>
            <w:tcBorders>
              <w:top w:val="single" w:sz="4" w:space="0" w:color="auto"/>
            </w:tcBorders>
            <w:shd w:val="clear" w:color="auto" w:fill="EAF1DD" w:themeFill="accent3" w:themeFillTint="33"/>
          </w:tcPr>
          <w:p w14:paraId="6D3BE34F" w14:textId="77777777" w:rsidR="0088717F" w:rsidRPr="006779B2" w:rsidRDefault="0088717F" w:rsidP="006779B2">
            <w:pPr>
              <w:pStyle w:val="Tabletext"/>
              <w:rPr>
                <w:rFonts w:cs="Arial"/>
                <w:b/>
                <w:sz w:val="24"/>
                <w:szCs w:val="24"/>
              </w:rPr>
            </w:pPr>
            <w:r w:rsidRPr="006779B2">
              <w:rPr>
                <w:rFonts w:cs="Arial"/>
                <w:b/>
                <w:sz w:val="24"/>
                <w:szCs w:val="24"/>
              </w:rPr>
              <w:t>Objectives</w:t>
            </w:r>
          </w:p>
        </w:tc>
        <w:tc>
          <w:tcPr>
            <w:tcW w:w="3685" w:type="dxa"/>
            <w:tcBorders>
              <w:top w:val="single" w:sz="4" w:space="0" w:color="auto"/>
            </w:tcBorders>
            <w:shd w:val="clear" w:color="auto" w:fill="EAF1DD" w:themeFill="accent3" w:themeFillTint="33"/>
          </w:tcPr>
          <w:p w14:paraId="2D8C4C7B" w14:textId="77777777" w:rsidR="0088717F" w:rsidRPr="006779B2" w:rsidRDefault="0088717F" w:rsidP="006779B2">
            <w:pPr>
              <w:pStyle w:val="Tabletext"/>
              <w:rPr>
                <w:rFonts w:cs="Arial"/>
                <w:b/>
                <w:sz w:val="24"/>
                <w:szCs w:val="24"/>
              </w:rPr>
            </w:pPr>
            <w:r w:rsidRPr="006779B2">
              <w:rPr>
                <w:rFonts w:cs="Arial"/>
                <w:b/>
                <w:sz w:val="24"/>
                <w:szCs w:val="24"/>
              </w:rPr>
              <w:t>Targets</w:t>
            </w:r>
          </w:p>
        </w:tc>
        <w:tc>
          <w:tcPr>
            <w:tcW w:w="3402" w:type="dxa"/>
            <w:tcBorders>
              <w:top w:val="single" w:sz="4" w:space="0" w:color="auto"/>
            </w:tcBorders>
            <w:shd w:val="clear" w:color="auto" w:fill="EAF1DD" w:themeFill="accent3" w:themeFillTint="33"/>
          </w:tcPr>
          <w:p w14:paraId="7A5ECB0B" w14:textId="77777777" w:rsidR="0088717F" w:rsidRPr="006779B2" w:rsidRDefault="0088717F" w:rsidP="006779B2">
            <w:pPr>
              <w:pStyle w:val="Tabletext"/>
              <w:rPr>
                <w:rFonts w:cs="Arial"/>
                <w:b/>
                <w:sz w:val="24"/>
                <w:szCs w:val="24"/>
              </w:rPr>
            </w:pPr>
            <w:r w:rsidRPr="006779B2">
              <w:rPr>
                <w:rFonts w:cs="Arial"/>
                <w:b/>
                <w:sz w:val="24"/>
                <w:szCs w:val="24"/>
              </w:rPr>
              <w:t>Alternatives</w:t>
            </w:r>
          </w:p>
        </w:tc>
        <w:tc>
          <w:tcPr>
            <w:tcW w:w="3260" w:type="dxa"/>
            <w:shd w:val="clear" w:color="auto" w:fill="EAF1DD" w:themeFill="accent3" w:themeFillTint="33"/>
          </w:tcPr>
          <w:p w14:paraId="21A06653" w14:textId="77777777" w:rsidR="0088717F" w:rsidRPr="006779B2" w:rsidRDefault="0088717F" w:rsidP="006779B2">
            <w:pPr>
              <w:pStyle w:val="Tabletext"/>
              <w:rPr>
                <w:rFonts w:cs="Arial"/>
                <w:b/>
                <w:sz w:val="24"/>
                <w:szCs w:val="24"/>
              </w:rPr>
            </w:pPr>
            <w:r w:rsidRPr="006779B2">
              <w:rPr>
                <w:rFonts w:cs="Arial"/>
                <w:b/>
                <w:sz w:val="24"/>
                <w:szCs w:val="24"/>
              </w:rPr>
              <w:t>Budget</w:t>
            </w:r>
          </w:p>
        </w:tc>
      </w:tr>
      <w:tr w:rsidR="0088717F" w:rsidRPr="006779B2" w14:paraId="4539225B" w14:textId="77777777" w:rsidTr="0088717F">
        <w:tc>
          <w:tcPr>
            <w:tcW w:w="3544" w:type="dxa"/>
          </w:tcPr>
          <w:p w14:paraId="1DAD9D05" w14:textId="7FF83C7D" w:rsidR="0088717F" w:rsidRPr="006779B2" w:rsidRDefault="00F719A1" w:rsidP="006779B2">
            <w:pPr>
              <w:pStyle w:val="Tabletext"/>
              <w:rPr>
                <w:rFonts w:cs="Arial"/>
                <w:sz w:val="24"/>
                <w:szCs w:val="24"/>
              </w:rPr>
            </w:pPr>
            <w:r w:rsidRPr="006779B2">
              <w:rPr>
                <w:rFonts w:cs="Arial"/>
                <w:sz w:val="24"/>
                <w:szCs w:val="24"/>
              </w:rPr>
              <w:t>Maintain and provide compliant    waste    disposal sites   according   to   waste management licence/ norms and standards</w:t>
            </w:r>
          </w:p>
        </w:tc>
        <w:tc>
          <w:tcPr>
            <w:tcW w:w="3685" w:type="dxa"/>
            <w:shd w:val="clear" w:color="auto" w:fill="auto"/>
          </w:tcPr>
          <w:p w14:paraId="286D946C" w14:textId="08868ABF" w:rsidR="0088717F" w:rsidRPr="006779B2" w:rsidRDefault="00F719A1" w:rsidP="006779B2">
            <w:pPr>
              <w:pStyle w:val="Tabletext"/>
              <w:rPr>
                <w:rFonts w:cs="Arial"/>
                <w:sz w:val="24"/>
                <w:szCs w:val="24"/>
              </w:rPr>
            </w:pPr>
            <w:r w:rsidRPr="006779B2">
              <w:rPr>
                <w:rFonts w:cs="Arial"/>
                <w:sz w:val="24"/>
                <w:szCs w:val="24"/>
              </w:rPr>
              <w:t>Compliance with permit/ norms and standards requirements for waste facilities</w:t>
            </w:r>
          </w:p>
        </w:tc>
        <w:tc>
          <w:tcPr>
            <w:tcW w:w="3402" w:type="dxa"/>
            <w:shd w:val="clear" w:color="auto" w:fill="auto"/>
          </w:tcPr>
          <w:p w14:paraId="0EE3B147" w14:textId="6910D362" w:rsidR="0088717F" w:rsidRPr="006779B2" w:rsidRDefault="00B665A2" w:rsidP="004315AF">
            <w:pPr>
              <w:pStyle w:val="Tabletext"/>
              <w:rPr>
                <w:rFonts w:cs="Arial"/>
                <w:sz w:val="24"/>
                <w:szCs w:val="24"/>
              </w:rPr>
            </w:pPr>
            <w:r>
              <w:rPr>
                <w:rFonts w:cs="Arial"/>
                <w:sz w:val="24"/>
                <w:szCs w:val="24"/>
              </w:rPr>
              <w:t>Internally auditing the waste disposal sites.</w:t>
            </w:r>
          </w:p>
        </w:tc>
        <w:tc>
          <w:tcPr>
            <w:tcW w:w="3260" w:type="dxa"/>
            <w:shd w:val="clear" w:color="auto" w:fill="auto"/>
          </w:tcPr>
          <w:p w14:paraId="5014B38E" w14:textId="29DB2893" w:rsidR="0088717F" w:rsidRPr="006779B2" w:rsidRDefault="004315AF" w:rsidP="006779B2">
            <w:pPr>
              <w:pStyle w:val="Tabletext"/>
              <w:rPr>
                <w:rFonts w:cs="Arial"/>
                <w:sz w:val="24"/>
                <w:szCs w:val="24"/>
              </w:rPr>
            </w:pPr>
            <w:r>
              <w:rPr>
                <w:rFonts w:cs="Arial"/>
                <w:sz w:val="24"/>
                <w:szCs w:val="24"/>
              </w:rPr>
              <w:t>R</w:t>
            </w:r>
            <w:r w:rsidR="00B665A2">
              <w:rPr>
                <w:rFonts w:cs="Arial"/>
                <w:sz w:val="24"/>
                <w:szCs w:val="24"/>
              </w:rPr>
              <w:t>1</w:t>
            </w:r>
            <w:r>
              <w:rPr>
                <w:rFonts w:cs="Arial"/>
                <w:sz w:val="24"/>
                <w:szCs w:val="24"/>
              </w:rPr>
              <w:t>00</w:t>
            </w:r>
            <w:r w:rsidR="00B665A2">
              <w:rPr>
                <w:rFonts w:cs="Arial"/>
                <w:sz w:val="24"/>
                <w:szCs w:val="24"/>
              </w:rPr>
              <w:t>0</w:t>
            </w:r>
            <w:r>
              <w:rPr>
                <w:rFonts w:cs="Arial"/>
                <w:sz w:val="24"/>
                <w:szCs w:val="24"/>
              </w:rPr>
              <w:t xml:space="preserve"> 000</w:t>
            </w:r>
          </w:p>
        </w:tc>
      </w:tr>
      <w:tr w:rsidR="0088717F" w:rsidRPr="006779B2" w14:paraId="2BB1427F" w14:textId="77777777" w:rsidTr="0088717F">
        <w:tc>
          <w:tcPr>
            <w:tcW w:w="3544" w:type="dxa"/>
          </w:tcPr>
          <w:p w14:paraId="3BE7D9BF" w14:textId="77777777" w:rsidR="0088717F" w:rsidRPr="006779B2" w:rsidRDefault="0088717F" w:rsidP="006779B2">
            <w:pPr>
              <w:pStyle w:val="Tabletext"/>
              <w:rPr>
                <w:rFonts w:cs="Arial"/>
                <w:sz w:val="24"/>
                <w:szCs w:val="24"/>
              </w:rPr>
            </w:pPr>
          </w:p>
        </w:tc>
        <w:tc>
          <w:tcPr>
            <w:tcW w:w="3685" w:type="dxa"/>
            <w:shd w:val="clear" w:color="auto" w:fill="auto"/>
          </w:tcPr>
          <w:p w14:paraId="48994250" w14:textId="77777777" w:rsidR="0088717F" w:rsidRPr="006779B2" w:rsidRDefault="0088717F" w:rsidP="006779B2">
            <w:pPr>
              <w:pStyle w:val="Tabletext"/>
              <w:rPr>
                <w:rFonts w:cs="Arial"/>
                <w:sz w:val="24"/>
                <w:szCs w:val="24"/>
              </w:rPr>
            </w:pPr>
          </w:p>
        </w:tc>
        <w:tc>
          <w:tcPr>
            <w:tcW w:w="3402" w:type="dxa"/>
            <w:shd w:val="clear" w:color="auto" w:fill="auto"/>
          </w:tcPr>
          <w:p w14:paraId="3A91CD4E" w14:textId="77777777" w:rsidR="0088717F" w:rsidRPr="006779B2" w:rsidRDefault="0088717F" w:rsidP="006779B2">
            <w:pPr>
              <w:pStyle w:val="Tabletext"/>
              <w:rPr>
                <w:rFonts w:cs="Arial"/>
                <w:sz w:val="24"/>
                <w:szCs w:val="24"/>
              </w:rPr>
            </w:pPr>
          </w:p>
        </w:tc>
        <w:tc>
          <w:tcPr>
            <w:tcW w:w="3260" w:type="dxa"/>
            <w:shd w:val="clear" w:color="auto" w:fill="auto"/>
          </w:tcPr>
          <w:p w14:paraId="067E05CD" w14:textId="77777777" w:rsidR="0088717F" w:rsidRPr="006779B2" w:rsidRDefault="0088717F" w:rsidP="006779B2">
            <w:pPr>
              <w:pStyle w:val="Tabletext"/>
              <w:rPr>
                <w:rFonts w:cs="Arial"/>
                <w:sz w:val="24"/>
                <w:szCs w:val="24"/>
              </w:rPr>
            </w:pPr>
          </w:p>
        </w:tc>
      </w:tr>
    </w:tbl>
    <w:p w14:paraId="4A50BE61" w14:textId="77777777" w:rsidR="0088717F" w:rsidRPr="006779B2" w:rsidRDefault="0088717F" w:rsidP="006779B2">
      <w:pPr>
        <w:pStyle w:val="ListParagraph"/>
        <w:spacing w:after="360" w:line="240" w:lineRule="auto"/>
        <w:ind w:left="360"/>
        <w:contextualSpacing w:val="0"/>
        <w:outlineLvl w:val="1"/>
        <w:rPr>
          <w:rFonts w:cs="Arial"/>
          <w:sz w:val="24"/>
          <w:szCs w:val="24"/>
        </w:rPr>
      </w:pPr>
    </w:p>
    <w:p w14:paraId="16A46A94" w14:textId="77777777" w:rsidR="00B54F52" w:rsidRPr="006779B2" w:rsidRDefault="00B54F52" w:rsidP="006779B2">
      <w:pPr>
        <w:spacing w:line="240" w:lineRule="auto"/>
        <w:rPr>
          <w:rFonts w:cs="Arial"/>
          <w:b/>
          <w:spacing w:val="15"/>
          <w:sz w:val="24"/>
          <w:szCs w:val="24"/>
          <w:lang w:val="en-GB" w:eastAsia="en-GB"/>
        </w:rPr>
      </w:pPr>
      <w:r w:rsidRPr="006779B2">
        <w:rPr>
          <w:rFonts w:cs="Arial"/>
          <w:sz w:val="24"/>
          <w:szCs w:val="24"/>
        </w:rPr>
        <w:br w:type="page"/>
      </w:r>
    </w:p>
    <w:p w14:paraId="3C99735A" w14:textId="77777777" w:rsidR="00916AD2" w:rsidRPr="006779B2" w:rsidRDefault="00916AD2" w:rsidP="006779B2">
      <w:pPr>
        <w:pStyle w:val="Heading2"/>
        <w:numPr>
          <w:ilvl w:val="0"/>
          <w:numId w:val="10"/>
        </w:numPr>
        <w:rPr>
          <w:rFonts w:cs="Arial"/>
          <w:sz w:val="24"/>
          <w:szCs w:val="24"/>
        </w:rPr>
      </w:pPr>
      <w:bookmarkStart w:id="413" w:name="_Toc338774707"/>
      <w:r w:rsidRPr="006779B2">
        <w:rPr>
          <w:rFonts w:cs="Arial"/>
          <w:sz w:val="24"/>
          <w:szCs w:val="24"/>
        </w:rPr>
        <w:lastRenderedPageBreak/>
        <w:t>Communication and Stakeholder Participation</w:t>
      </w:r>
      <w:bookmarkEnd w:id="413"/>
    </w:p>
    <w:p w14:paraId="65EB1763" w14:textId="4B1CBFF1" w:rsidR="00916AD2" w:rsidRPr="006779B2" w:rsidRDefault="00916AD2" w:rsidP="006779B2">
      <w:pPr>
        <w:pStyle w:val="Heading3"/>
        <w:numPr>
          <w:ilvl w:val="1"/>
          <w:numId w:val="10"/>
        </w:numPr>
        <w:rPr>
          <w:rFonts w:cs="Arial"/>
          <w:sz w:val="24"/>
          <w:szCs w:val="24"/>
        </w:rPr>
      </w:pPr>
      <w:bookmarkStart w:id="414" w:name="_Toc338774708"/>
      <w:r w:rsidRPr="006779B2">
        <w:rPr>
          <w:rFonts w:cs="Arial"/>
          <w:sz w:val="24"/>
          <w:szCs w:val="24"/>
        </w:rPr>
        <w:t>Consultation Process Summary</w:t>
      </w:r>
      <w:bookmarkEnd w:id="414"/>
    </w:p>
    <w:p w14:paraId="4B5AEA22" w14:textId="77777777" w:rsidR="00BA0783" w:rsidRPr="006779B2" w:rsidRDefault="00BA0783" w:rsidP="006779B2">
      <w:pPr>
        <w:spacing w:line="240" w:lineRule="auto"/>
        <w:jc w:val="both"/>
        <w:rPr>
          <w:rFonts w:cs="Arial"/>
          <w:sz w:val="24"/>
          <w:szCs w:val="24"/>
          <w:lang w:val="en-GB" w:eastAsia="en-GB"/>
        </w:rPr>
      </w:pPr>
      <w:r w:rsidRPr="006779B2">
        <w:rPr>
          <w:rFonts w:cs="Arial"/>
          <w:sz w:val="24"/>
          <w:szCs w:val="24"/>
          <w:lang w:val="en-GB" w:eastAsia="en-GB"/>
        </w:rPr>
        <w:t xml:space="preserve">The Waste Act requires the development of an IWMP to follow a public participation and consultation process (Section 72 and Section 73). Awareness programs should be developed in order to keep stakeholders abreast on issues pertaining to the development and implementation of the IWMP. A municipality can engage its stakeholders in various platforms such as: </w:t>
      </w:r>
    </w:p>
    <w:p w14:paraId="3FDEE57C" w14:textId="1A285885" w:rsidR="00BA0783" w:rsidRPr="006779B2" w:rsidRDefault="00BA0783" w:rsidP="00B269DE">
      <w:pPr>
        <w:pStyle w:val="ListParagraph"/>
        <w:numPr>
          <w:ilvl w:val="0"/>
          <w:numId w:val="34"/>
        </w:numPr>
        <w:spacing w:line="240" w:lineRule="auto"/>
        <w:jc w:val="both"/>
        <w:rPr>
          <w:rFonts w:cs="Arial"/>
          <w:sz w:val="24"/>
          <w:szCs w:val="24"/>
          <w:lang w:val="en-GB" w:eastAsia="en-GB"/>
        </w:rPr>
      </w:pPr>
      <w:r w:rsidRPr="006779B2">
        <w:rPr>
          <w:rFonts w:cs="Arial"/>
          <w:sz w:val="24"/>
          <w:szCs w:val="24"/>
          <w:lang w:val="en-GB" w:eastAsia="en-GB"/>
        </w:rPr>
        <w:t xml:space="preserve">Ward Committee meetings. </w:t>
      </w:r>
    </w:p>
    <w:p w14:paraId="3084D330" w14:textId="08795AC5" w:rsidR="00BA0783" w:rsidRPr="006779B2" w:rsidRDefault="00BA0783" w:rsidP="00B269DE">
      <w:pPr>
        <w:pStyle w:val="ListParagraph"/>
        <w:numPr>
          <w:ilvl w:val="0"/>
          <w:numId w:val="34"/>
        </w:numPr>
        <w:spacing w:line="240" w:lineRule="auto"/>
        <w:jc w:val="both"/>
        <w:rPr>
          <w:rFonts w:cs="Arial"/>
          <w:sz w:val="24"/>
          <w:szCs w:val="24"/>
          <w:lang w:val="en-GB" w:eastAsia="en-GB"/>
        </w:rPr>
      </w:pPr>
      <w:r w:rsidRPr="006779B2">
        <w:rPr>
          <w:rFonts w:cs="Arial"/>
          <w:sz w:val="24"/>
          <w:szCs w:val="24"/>
          <w:lang w:val="en-GB" w:eastAsia="en-GB"/>
        </w:rPr>
        <w:t xml:space="preserve">Waste management forum meetings, </w:t>
      </w:r>
    </w:p>
    <w:p w14:paraId="00571C5D" w14:textId="7A7F3D3F" w:rsidR="00BA0783" w:rsidRPr="006779B2" w:rsidRDefault="00BA0783" w:rsidP="00B269DE">
      <w:pPr>
        <w:pStyle w:val="ListParagraph"/>
        <w:numPr>
          <w:ilvl w:val="0"/>
          <w:numId w:val="34"/>
        </w:numPr>
        <w:spacing w:line="240" w:lineRule="auto"/>
        <w:jc w:val="both"/>
        <w:rPr>
          <w:rFonts w:cs="Arial"/>
          <w:sz w:val="24"/>
          <w:szCs w:val="24"/>
          <w:lang w:val="en-GB" w:eastAsia="en-GB"/>
        </w:rPr>
      </w:pPr>
      <w:r w:rsidRPr="006779B2">
        <w:rPr>
          <w:rFonts w:cs="Arial"/>
          <w:sz w:val="24"/>
          <w:szCs w:val="24"/>
          <w:lang w:val="en-GB" w:eastAsia="en-GB"/>
        </w:rPr>
        <w:t xml:space="preserve">Workshops with interested and affected parties (could include youth environmental groups, taxi associations, religious groups, businesses operating in the area, schools etc.) </w:t>
      </w:r>
    </w:p>
    <w:p w14:paraId="79D50545" w14:textId="69CA60A2" w:rsidR="00BA0783" w:rsidRPr="006779B2" w:rsidRDefault="00BA0783" w:rsidP="00B269DE">
      <w:pPr>
        <w:pStyle w:val="ListParagraph"/>
        <w:numPr>
          <w:ilvl w:val="0"/>
          <w:numId w:val="34"/>
        </w:numPr>
        <w:spacing w:line="240" w:lineRule="auto"/>
        <w:jc w:val="both"/>
        <w:rPr>
          <w:rFonts w:cs="Arial"/>
          <w:sz w:val="24"/>
          <w:szCs w:val="24"/>
          <w:lang w:val="en-GB" w:eastAsia="en-GB"/>
        </w:rPr>
      </w:pPr>
      <w:r w:rsidRPr="006779B2">
        <w:rPr>
          <w:rFonts w:cs="Arial"/>
          <w:sz w:val="24"/>
          <w:szCs w:val="24"/>
          <w:lang w:val="en-GB" w:eastAsia="en-GB"/>
        </w:rPr>
        <w:t xml:space="preserve">Awareness campaigns i.e.as part of the development of an IWMP a municipality could publish information about the IWMP process and could communicate this in local media such as newspapers, local radio stations, print the information and post it on community notice boards. </w:t>
      </w:r>
    </w:p>
    <w:p w14:paraId="62687398" w14:textId="77777777" w:rsidR="00BA0783" w:rsidRPr="006779B2" w:rsidRDefault="00BA0783" w:rsidP="006779B2">
      <w:pPr>
        <w:spacing w:line="240" w:lineRule="auto"/>
        <w:jc w:val="both"/>
        <w:rPr>
          <w:rFonts w:cs="Arial"/>
          <w:sz w:val="24"/>
          <w:szCs w:val="24"/>
          <w:lang w:val="en-GB" w:eastAsia="en-GB"/>
        </w:rPr>
      </w:pPr>
    </w:p>
    <w:p w14:paraId="7C382FFC" w14:textId="58E818DD" w:rsidR="00BA0783" w:rsidRPr="006779B2" w:rsidRDefault="00BA0783" w:rsidP="006779B2">
      <w:pPr>
        <w:spacing w:line="240" w:lineRule="auto"/>
        <w:jc w:val="both"/>
        <w:rPr>
          <w:rFonts w:cs="Arial"/>
          <w:sz w:val="24"/>
          <w:szCs w:val="24"/>
          <w:lang w:val="en-GB" w:eastAsia="en-GB"/>
        </w:rPr>
      </w:pPr>
      <w:r w:rsidRPr="006779B2">
        <w:rPr>
          <w:rFonts w:cs="Arial"/>
          <w:sz w:val="24"/>
          <w:szCs w:val="24"/>
          <w:lang w:val="en-GB" w:eastAsia="en-GB"/>
        </w:rPr>
        <w:t xml:space="preserve">The issues raised during the stakeholder participation process should be captured and dealt with under the implementation plan and stakeholders should be informed of progress made with regards to attaining the goals in the five years of implementing the IWMP.  </w:t>
      </w:r>
    </w:p>
    <w:p w14:paraId="5B0EB91D" w14:textId="77777777" w:rsidR="00BA0783" w:rsidRPr="006779B2" w:rsidRDefault="00BA0783" w:rsidP="006779B2">
      <w:pPr>
        <w:spacing w:line="240" w:lineRule="auto"/>
        <w:jc w:val="both"/>
        <w:rPr>
          <w:rFonts w:cs="Arial"/>
          <w:sz w:val="24"/>
          <w:szCs w:val="24"/>
          <w:lang w:val="en-GB" w:eastAsia="en-GB"/>
        </w:rPr>
      </w:pPr>
    </w:p>
    <w:p w14:paraId="28FC658E" w14:textId="1295C392" w:rsidR="00BA0783" w:rsidRPr="006779B2" w:rsidRDefault="00BA0783" w:rsidP="006779B2">
      <w:pPr>
        <w:spacing w:line="240" w:lineRule="auto"/>
        <w:jc w:val="both"/>
        <w:rPr>
          <w:rFonts w:cs="Arial"/>
          <w:sz w:val="24"/>
          <w:szCs w:val="24"/>
          <w:lang w:val="en-GB" w:eastAsia="en-GB"/>
        </w:rPr>
      </w:pPr>
      <w:r w:rsidRPr="006779B2">
        <w:rPr>
          <w:rFonts w:cs="Arial"/>
          <w:sz w:val="24"/>
          <w:szCs w:val="24"/>
          <w:lang w:val="en-GB" w:eastAsia="en-GB"/>
        </w:rPr>
        <w:t>Once the IWMP is approved by the Municipal Council all stakeholders will be informed through the Newspapers and notice board. During IDP consultation process stakeholders will be informed on the implementation of the plan. Performance reports on the implementation of the IWMP will be made available for the public view and will be discussed during community meetings in order that stakeholders.</w:t>
      </w:r>
    </w:p>
    <w:p w14:paraId="664AFB19" w14:textId="77777777" w:rsidR="00BA0783" w:rsidRPr="006779B2" w:rsidRDefault="00BA0783" w:rsidP="006779B2">
      <w:pPr>
        <w:spacing w:line="240" w:lineRule="auto"/>
        <w:rPr>
          <w:rFonts w:cs="Arial"/>
          <w:sz w:val="24"/>
          <w:szCs w:val="24"/>
          <w:lang w:val="en-GB" w:eastAsia="en-GB"/>
        </w:rPr>
      </w:pPr>
    </w:p>
    <w:p w14:paraId="06ED2D0D" w14:textId="5B25CB70" w:rsidR="00E955C3" w:rsidRPr="006779B2" w:rsidRDefault="00E955C3" w:rsidP="006779B2">
      <w:pPr>
        <w:spacing w:line="240" w:lineRule="auto"/>
        <w:rPr>
          <w:rFonts w:cs="Arial"/>
          <w:sz w:val="24"/>
          <w:szCs w:val="24"/>
          <w:lang w:val="en-GB" w:eastAsia="en-GB"/>
        </w:rPr>
      </w:pPr>
    </w:p>
    <w:p w14:paraId="53E5F768" w14:textId="77777777" w:rsidR="00E955C3" w:rsidRPr="006779B2" w:rsidRDefault="00E955C3" w:rsidP="006779B2">
      <w:pPr>
        <w:spacing w:line="240" w:lineRule="auto"/>
        <w:rPr>
          <w:rFonts w:cs="Arial"/>
          <w:sz w:val="24"/>
          <w:szCs w:val="24"/>
          <w:lang w:val="en-GB" w:eastAsia="en-GB"/>
        </w:rPr>
      </w:pPr>
    </w:p>
    <w:p w14:paraId="385126A6" w14:textId="77777777" w:rsidR="00916AD2" w:rsidRPr="006779B2" w:rsidRDefault="00916AD2" w:rsidP="006779B2">
      <w:pPr>
        <w:pStyle w:val="ListParagraph"/>
        <w:numPr>
          <w:ilvl w:val="0"/>
          <w:numId w:val="12"/>
        </w:numPr>
        <w:spacing w:after="360" w:line="240" w:lineRule="auto"/>
        <w:contextualSpacing w:val="0"/>
        <w:outlineLvl w:val="1"/>
        <w:rPr>
          <w:rFonts w:cs="Arial"/>
          <w:b/>
          <w:vanish/>
          <w:spacing w:val="15"/>
          <w:sz w:val="24"/>
          <w:szCs w:val="24"/>
        </w:rPr>
      </w:pPr>
      <w:bookmarkStart w:id="415" w:name="_Toc338417225"/>
      <w:bookmarkStart w:id="416" w:name="_Toc338417349"/>
      <w:bookmarkStart w:id="417" w:name="_Toc338417472"/>
      <w:bookmarkStart w:id="418" w:name="_Toc338774569"/>
      <w:bookmarkStart w:id="419" w:name="_Toc338774709"/>
      <w:bookmarkEnd w:id="415"/>
      <w:bookmarkEnd w:id="416"/>
      <w:bookmarkEnd w:id="417"/>
      <w:bookmarkEnd w:id="418"/>
      <w:bookmarkEnd w:id="419"/>
    </w:p>
    <w:p w14:paraId="1C448E4A" w14:textId="77777777" w:rsidR="00916AD2" w:rsidRPr="006779B2" w:rsidRDefault="00916AD2" w:rsidP="006779B2">
      <w:pPr>
        <w:pStyle w:val="ListParagraph"/>
        <w:numPr>
          <w:ilvl w:val="0"/>
          <w:numId w:val="12"/>
        </w:numPr>
        <w:spacing w:after="360" w:line="240" w:lineRule="auto"/>
        <w:contextualSpacing w:val="0"/>
        <w:outlineLvl w:val="1"/>
        <w:rPr>
          <w:rFonts w:cs="Arial"/>
          <w:b/>
          <w:vanish/>
          <w:spacing w:val="15"/>
          <w:sz w:val="24"/>
          <w:szCs w:val="24"/>
        </w:rPr>
      </w:pPr>
      <w:bookmarkStart w:id="420" w:name="_Toc338417226"/>
      <w:bookmarkStart w:id="421" w:name="_Toc338417350"/>
      <w:bookmarkStart w:id="422" w:name="_Toc338417473"/>
      <w:bookmarkStart w:id="423" w:name="_Toc338774570"/>
      <w:bookmarkStart w:id="424" w:name="_Toc338774710"/>
      <w:bookmarkEnd w:id="420"/>
      <w:bookmarkEnd w:id="421"/>
      <w:bookmarkEnd w:id="422"/>
      <w:bookmarkEnd w:id="423"/>
      <w:bookmarkEnd w:id="424"/>
    </w:p>
    <w:p w14:paraId="0D137A83" w14:textId="77777777" w:rsidR="00916AD2" w:rsidRPr="006779B2" w:rsidRDefault="00916AD2" w:rsidP="006779B2">
      <w:pPr>
        <w:pStyle w:val="ListParagraph"/>
        <w:numPr>
          <w:ilvl w:val="1"/>
          <w:numId w:val="12"/>
        </w:numPr>
        <w:spacing w:after="360" w:line="240" w:lineRule="auto"/>
        <w:contextualSpacing w:val="0"/>
        <w:outlineLvl w:val="1"/>
        <w:rPr>
          <w:rFonts w:cs="Arial"/>
          <w:b/>
          <w:vanish/>
          <w:spacing w:val="15"/>
          <w:sz w:val="24"/>
          <w:szCs w:val="24"/>
        </w:rPr>
      </w:pPr>
      <w:bookmarkStart w:id="425" w:name="_Toc338417227"/>
      <w:bookmarkStart w:id="426" w:name="_Toc338417351"/>
      <w:bookmarkStart w:id="427" w:name="_Toc338417474"/>
      <w:bookmarkStart w:id="428" w:name="_Toc338774571"/>
      <w:bookmarkStart w:id="429" w:name="_Toc338774711"/>
      <w:bookmarkEnd w:id="425"/>
      <w:bookmarkEnd w:id="426"/>
      <w:bookmarkEnd w:id="427"/>
      <w:bookmarkEnd w:id="428"/>
      <w:bookmarkEnd w:id="429"/>
    </w:p>
    <w:tbl>
      <w:tblPr>
        <w:tblW w:w="13891"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5"/>
        <w:gridCol w:w="3119"/>
        <w:gridCol w:w="3260"/>
        <w:gridCol w:w="4677"/>
      </w:tblGrid>
      <w:tr w:rsidR="00916AD2" w:rsidRPr="006779B2" w14:paraId="4103D078" w14:textId="77777777" w:rsidTr="0022749C">
        <w:tc>
          <w:tcPr>
            <w:tcW w:w="2835" w:type="dxa"/>
            <w:tcBorders>
              <w:top w:val="single" w:sz="4" w:space="0" w:color="auto"/>
            </w:tcBorders>
            <w:shd w:val="clear" w:color="auto" w:fill="D6E3BC" w:themeFill="accent3" w:themeFillTint="66"/>
          </w:tcPr>
          <w:p w14:paraId="3F4FADF6" w14:textId="77777777" w:rsidR="00916AD2" w:rsidRPr="006779B2" w:rsidRDefault="00916AD2" w:rsidP="006779B2">
            <w:pPr>
              <w:pStyle w:val="Tabletext"/>
              <w:rPr>
                <w:rFonts w:cs="Arial"/>
                <w:b/>
                <w:sz w:val="24"/>
                <w:szCs w:val="24"/>
              </w:rPr>
            </w:pPr>
            <w:r w:rsidRPr="006779B2">
              <w:rPr>
                <w:rFonts w:cs="Arial"/>
                <w:b/>
                <w:sz w:val="24"/>
                <w:szCs w:val="24"/>
              </w:rPr>
              <w:t>Stakeholder</w:t>
            </w:r>
          </w:p>
        </w:tc>
        <w:tc>
          <w:tcPr>
            <w:tcW w:w="3119" w:type="dxa"/>
            <w:tcBorders>
              <w:top w:val="single" w:sz="4" w:space="0" w:color="auto"/>
            </w:tcBorders>
            <w:shd w:val="clear" w:color="auto" w:fill="D6E3BC" w:themeFill="accent3" w:themeFillTint="66"/>
          </w:tcPr>
          <w:p w14:paraId="6ED17CF2" w14:textId="77777777" w:rsidR="00916AD2" w:rsidRPr="006779B2" w:rsidRDefault="00916AD2" w:rsidP="006779B2">
            <w:pPr>
              <w:pStyle w:val="Tabletext"/>
              <w:rPr>
                <w:rFonts w:cs="Arial"/>
                <w:b/>
                <w:sz w:val="24"/>
                <w:szCs w:val="24"/>
              </w:rPr>
            </w:pPr>
            <w:r w:rsidRPr="006779B2">
              <w:rPr>
                <w:rFonts w:cs="Arial"/>
                <w:b/>
                <w:sz w:val="24"/>
                <w:szCs w:val="24"/>
              </w:rPr>
              <w:t xml:space="preserve">Issues raised/ Concerns </w:t>
            </w:r>
          </w:p>
        </w:tc>
        <w:tc>
          <w:tcPr>
            <w:tcW w:w="3260" w:type="dxa"/>
            <w:tcBorders>
              <w:top w:val="single" w:sz="4" w:space="0" w:color="auto"/>
            </w:tcBorders>
            <w:shd w:val="clear" w:color="auto" w:fill="D6E3BC" w:themeFill="accent3" w:themeFillTint="66"/>
          </w:tcPr>
          <w:p w14:paraId="75B35429" w14:textId="77777777" w:rsidR="00916AD2" w:rsidRPr="006779B2" w:rsidRDefault="00916AD2" w:rsidP="006779B2">
            <w:pPr>
              <w:pStyle w:val="Tabletext"/>
              <w:rPr>
                <w:rFonts w:cs="Arial"/>
                <w:b/>
                <w:sz w:val="24"/>
                <w:szCs w:val="24"/>
              </w:rPr>
            </w:pPr>
            <w:r w:rsidRPr="006779B2">
              <w:rPr>
                <w:rFonts w:cs="Arial"/>
                <w:b/>
                <w:sz w:val="24"/>
                <w:szCs w:val="24"/>
              </w:rPr>
              <w:t>Municipality’s response</w:t>
            </w:r>
          </w:p>
        </w:tc>
        <w:tc>
          <w:tcPr>
            <w:tcW w:w="4677" w:type="dxa"/>
            <w:shd w:val="clear" w:color="auto" w:fill="D6E3BC" w:themeFill="accent3" w:themeFillTint="66"/>
          </w:tcPr>
          <w:p w14:paraId="7BB099A9" w14:textId="77777777" w:rsidR="00916AD2" w:rsidRPr="006779B2" w:rsidRDefault="00916AD2" w:rsidP="006779B2">
            <w:pPr>
              <w:pStyle w:val="Tabletext"/>
              <w:rPr>
                <w:rFonts w:cs="Arial"/>
                <w:b/>
                <w:sz w:val="24"/>
                <w:szCs w:val="24"/>
              </w:rPr>
            </w:pPr>
            <w:r w:rsidRPr="006779B2">
              <w:rPr>
                <w:rFonts w:cs="Arial"/>
                <w:b/>
                <w:sz w:val="24"/>
                <w:szCs w:val="24"/>
              </w:rPr>
              <w:t>General comments</w:t>
            </w:r>
          </w:p>
        </w:tc>
      </w:tr>
      <w:tr w:rsidR="00916AD2" w:rsidRPr="006779B2" w14:paraId="53C95625" w14:textId="77777777" w:rsidTr="00916AD2">
        <w:tc>
          <w:tcPr>
            <w:tcW w:w="2835" w:type="dxa"/>
          </w:tcPr>
          <w:p w14:paraId="4A6170F9" w14:textId="77777777" w:rsidR="00916AD2" w:rsidRPr="006779B2" w:rsidRDefault="00916AD2" w:rsidP="006779B2">
            <w:pPr>
              <w:pStyle w:val="Tabletext"/>
              <w:rPr>
                <w:rFonts w:cs="Arial"/>
                <w:sz w:val="24"/>
                <w:szCs w:val="24"/>
              </w:rPr>
            </w:pPr>
          </w:p>
        </w:tc>
        <w:tc>
          <w:tcPr>
            <w:tcW w:w="3119" w:type="dxa"/>
            <w:shd w:val="clear" w:color="auto" w:fill="auto"/>
          </w:tcPr>
          <w:p w14:paraId="1737D115" w14:textId="77777777" w:rsidR="00916AD2" w:rsidRPr="006779B2" w:rsidRDefault="00916AD2" w:rsidP="006779B2">
            <w:pPr>
              <w:pStyle w:val="Tabletext"/>
              <w:rPr>
                <w:rFonts w:cs="Arial"/>
                <w:sz w:val="24"/>
                <w:szCs w:val="24"/>
              </w:rPr>
            </w:pPr>
          </w:p>
        </w:tc>
        <w:tc>
          <w:tcPr>
            <w:tcW w:w="3260" w:type="dxa"/>
            <w:shd w:val="clear" w:color="auto" w:fill="auto"/>
          </w:tcPr>
          <w:p w14:paraId="535CD730" w14:textId="77777777" w:rsidR="00916AD2" w:rsidRPr="006779B2" w:rsidRDefault="00916AD2" w:rsidP="006779B2">
            <w:pPr>
              <w:pStyle w:val="Tabletext"/>
              <w:rPr>
                <w:rFonts w:cs="Arial"/>
                <w:sz w:val="24"/>
                <w:szCs w:val="24"/>
              </w:rPr>
            </w:pPr>
          </w:p>
        </w:tc>
        <w:tc>
          <w:tcPr>
            <w:tcW w:w="4677" w:type="dxa"/>
            <w:shd w:val="clear" w:color="auto" w:fill="auto"/>
          </w:tcPr>
          <w:p w14:paraId="2BB82DFF" w14:textId="77777777" w:rsidR="00916AD2" w:rsidRPr="006779B2" w:rsidRDefault="00916AD2" w:rsidP="006779B2">
            <w:pPr>
              <w:pStyle w:val="Tabletext"/>
              <w:rPr>
                <w:rFonts w:cs="Arial"/>
                <w:sz w:val="24"/>
                <w:szCs w:val="24"/>
              </w:rPr>
            </w:pPr>
          </w:p>
        </w:tc>
      </w:tr>
      <w:tr w:rsidR="00916AD2" w:rsidRPr="006779B2" w14:paraId="7A6B2EFA" w14:textId="77777777" w:rsidTr="00916AD2">
        <w:tc>
          <w:tcPr>
            <w:tcW w:w="2835" w:type="dxa"/>
          </w:tcPr>
          <w:p w14:paraId="6DFAA05B" w14:textId="77777777" w:rsidR="00916AD2" w:rsidRPr="006779B2" w:rsidRDefault="00916AD2" w:rsidP="006779B2">
            <w:pPr>
              <w:pStyle w:val="Tabletext"/>
              <w:rPr>
                <w:rFonts w:cs="Arial"/>
                <w:sz w:val="24"/>
                <w:szCs w:val="24"/>
              </w:rPr>
            </w:pPr>
          </w:p>
        </w:tc>
        <w:tc>
          <w:tcPr>
            <w:tcW w:w="3119" w:type="dxa"/>
            <w:shd w:val="clear" w:color="auto" w:fill="auto"/>
          </w:tcPr>
          <w:p w14:paraId="42E6B7DF" w14:textId="77777777" w:rsidR="00916AD2" w:rsidRPr="006779B2" w:rsidRDefault="00916AD2" w:rsidP="006779B2">
            <w:pPr>
              <w:pStyle w:val="Tabletext"/>
              <w:rPr>
                <w:rFonts w:cs="Arial"/>
                <w:sz w:val="24"/>
                <w:szCs w:val="24"/>
              </w:rPr>
            </w:pPr>
          </w:p>
        </w:tc>
        <w:tc>
          <w:tcPr>
            <w:tcW w:w="3260" w:type="dxa"/>
            <w:shd w:val="clear" w:color="auto" w:fill="auto"/>
          </w:tcPr>
          <w:p w14:paraId="2828C6BF" w14:textId="77777777" w:rsidR="00916AD2" w:rsidRPr="006779B2" w:rsidRDefault="00916AD2" w:rsidP="006779B2">
            <w:pPr>
              <w:pStyle w:val="Tabletext"/>
              <w:rPr>
                <w:rFonts w:cs="Arial"/>
                <w:sz w:val="24"/>
                <w:szCs w:val="24"/>
              </w:rPr>
            </w:pPr>
          </w:p>
        </w:tc>
        <w:tc>
          <w:tcPr>
            <w:tcW w:w="4677" w:type="dxa"/>
            <w:shd w:val="clear" w:color="auto" w:fill="auto"/>
          </w:tcPr>
          <w:p w14:paraId="3F5D53F8" w14:textId="77777777" w:rsidR="00916AD2" w:rsidRPr="006779B2" w:rsidRDefault="00916AD2" w:rsidP="006779B2">
            <w:pPr>
              <w:pStyle w:val="Tabletext"/>
              <w:rPr>
                <w:rFonts w:cs="Arial"/>
                <w:sz w:val="24"/>
                <w:szCs w:val="24"/>
              </w:rPr>
            </w:pPr>
          </w:p>
        </w:tc>
      </w:tr>
      <w:tr w:rsidR="00916AD2" w:rsidRPr="006779B2" w14:paraId="7764BF1A" w14:textId="77777777" w:rsidTr="00916AD2">
        <w:tc>
          <w:tcPr>
            <w:tcW w:w="2835" w:type="dxa"/>
          </w:tcPr>
          <w:p w14:paraId="7CF61D82" w14:textId="77777777" w:rsidR="00916AD2" w:rsidRPr="006779B2" w:rsidRDefault="00916AD2" w:rsidP="006779B2">
            <w:pPr>
              <w:pStyle w:val="Tabletext"/>
              <w:rPr>
                <w:rFonts w:cs="Arial"/>
                <w:sz w:val="24"/>
                <w:szCs w:val="24"/>
              </w:rPr>
            </w:pPr>
          </w:p>
        </w:tc>
        <w:tc>
          <w:tcPr>
            <w:tcW w:w="3119" w:type="dxa"/>
            <w:shd w:val="clear" w:color="auto" w:fill="auto"/>
          </w:tcPr>
          <w:p w14:paraId="08D70BA0" w14:textId="77777777" w:rsidR="00916AD2" w:rsidRPr="006779B2" w:rsidRDefault="00916AD2" w:rsidP="006779B2">
            <w:pPr>
              <w:pStyle w:val="Tabletext"/>
              <w:rPr>
                <w:rFonts w:cs="Arial"/>
                <w:sz w:val="24"/>
                <w:szCs w:val="24"/>
              </w:rPr>
            </w:pPr>
          </w:p>
        </w:tc>
        <w:tc>
          <w:tcPr>
            <w:tcW w:w="3260" w:type="dxa"/>
            <w:shd w:val="clear" w:color="auto" w:fill="auto"/>
          </w:tcPr>
          <w:p w14:paraId="3CE5B54B" w14:textId="77777777" w:rsidR="00916AD2" w:rsidRPr="006779B2" w:rsidRDefault="00916AD2" w:rsidP="006779B2">
            <w:pPr>
              <w:pStyle w:val="Tabletext"/>
              <w:rPr>
                <w:rFonts w:cs="Arial"/>
                <w:sz w:val="24"/>
                <w:szCs w:val="24"/>
              </w:rPr>
            </w:pPr>
          </w:p>
        </w:tc>
        <w:tc>
          <w:tcPr>
            <w:tcW w:w="4677" w:type="dxa"/>
            <w:shd w:val="clear" w:color="auto" w:fill="auto"/>
          </w:tcPr>
          <w:p w14:paraId="5368D29D" w14:textId="77777777" w:rsidR="00916AD2" w:rsidRPr="006779B2" w:rsidRDefault="00916AD2" w:rsidP="006779B2">
            <w:pPr>
              <w:pStyle w:val="Tabletext"/>
              <w:rPr>
                <w:rFonts w:cs="Arial"/>
                <w:sz w:val="24"/>
                <w:szCs w:val="24"/>
              </w:rPr>
            </w:pPr>
          </w:p>
        </w:tc>
      </w:tr>
    </w:tbl>
    <w:p w14:paraId="6F044220" w14:textId="77777777" w:rsidR="00916AD2" w:rsidRPr="006779B2" w:rsidRDefault="00916AD2" w:rsidP="006779B2">
      <w:pPr>
        <w:pStyle w:val="ListParagraph"/>
        <w:spacing w:after="360" w:line="240" w:lineRule="auto"/>
        <w:ind w:left="0"/>
        <w:contextualSpacing w:val="0"/>
        <w:outlineLvl w:val="1"/>
        <w:rPr>
          <w:rFonts w:cs="Arial"/>
          <w:sz w:val="24"/>
          <w:szCs w:val="24"/>
        </w:rPr>
      </w:pPr>
    </w:p>
    <w:p w14:paraId="1169C53B" w14:textId="77777777" w:rsidR="0022749C" w:rsidRPr="006779B2" w:rsidRDefault="0022749C" w:rsidP="006779B2">
      <w:pPr>
        <w:spacing w:line="240" w:lineRule="auto"/>
        <w:rPr>
          <w:rFonts w:cs="Arial"/>
          <w:sz w:val="24"/>
          <w:szCs w:val="24"/>
        </w:rPr>
      </w:pPr>
      <w:r w:rsidRPr="006779B2">
        <w:rPr>
          <w:rFonts w:cs="Arial"/>
          <w:sz w:val="24"/>
          <w:szCs w:val="24"/>
        </w:rPr>
        <w:lastRenderedPageBreak/>
        <w:br w:type="page"/>
      </w:r>
    </w:p>
    <w:p w14:paraId="21C028CD" w14:textId="77777777" w:rsidR="00C54A6C" w:rsidRPr="006779B2" w:rsidRDefault="00C54A6C" w:rsidP="006779B2">
      <w:pPr>
        <w:pStyle w:val="Heading2"/>
        <w:numPr>
          <w:ilvl w:val="0"/>
          <w:numId w:val="10"/>
        </w:numPr>
        <w:rPr>
          <w:rFonts w:cs="Arial"/>
          <w:sz w:val="24"/>
          <w:szCs w:val="24"/>
        </w:rPr>
        <w:sectPr w:rsidR="00C54A6C" w:rsidRPr="006779B2" w:rsidSect="005D4E63">
          <w:footerReference w:type="default" r:id="rId38"/>
          <w:footerReference w:type="first" r:id="rId39"/>
          <w:pgSz w:w="16838" w:h="11906" w:orient="landscape"/>
          <w:pgMar w:top="1440" w:right="1385" w:bottom="1440" w:left="1134" w:header="0" w:footer="644" w:gutter="0"/>
          <w:cols w:space="708"/>
          <w:titlePg/>
          <w:docGrid w:linePitch="360"/>
        </w:sectPr>
      </w:pPr>
    </w:p>
    <w:p w14:paraId="63E9F512" w14:textId="77777777" w:rsidR="0022749C" w:rsidRPr="006779B2" w:rsidRDefault="00916AD2" w:rsidP="006779B2">
      <w:pPr>
        <w:pStyle w:val="Heading2"/>
        <w:numPr>
          <w:ilvl w:val="0"/>
          <w:numId w:val="10"/>
        </w:numPr>
        <w:rPr>
          <w:rFonts w:cs="Arial"/>
          <w:sz w:val="24"/>
          <w:szCs w:val="24"/>
        </w:rPr>
      </w:pPr>
      <w:bookmarkStart w:id="430" w:name="_Toc338774712"/>
      <w:r w:rsidRPr="006779B2">
        <w:rPr>
          <w:rFonts w:cs="Arial"/>
          <w:sz w:val="24"/>
          <w:szCs w:val="24"/>
        </w:rPr>
        <w:lastRenderedPageBreak/>
        <w:t>Implementation Instruments</w:t>
      </w:r>
      <w:bookmarkEnd w:id="430"/>
    </w:p>
    <w:p w14:paraId="216BA103" w14:textId="77777777" w:rsidR="00267506" w:rsidRPr="006779B2" w:rsidRDefault="00267506" w:rsidP="006779B2">
      <w:pPr>
        <w:spacing w:line="240" w:lineRule="auto"/>
        <w:rPr>
          <w:rFonts w:cs="Arial"/>
          <w:sz w:val="24"/>
          <w:szCs w:val="24"/>
        </w:rPr>
      </w:pPr>
    </w:p>
    <w:p w14:paraId="390CB207" w14:textId="7A8F7AEE" w:rsidR="00267506" w:rsidRPr="006779B2" w:rsidRDefault="00267506" w:rsidP="006779B2">
      <w:pPr>
        <w:pStyle w:val="Heading3"/>
        <w:numPr>
          <w:ilvl w:val="1"/>
          <w:numId w:val="10"/>
        </w:numPr>
        <w:rPr>
          <w:rFonts w:cs="Arial"/>
          <w:sz w:val="24"/>
          <w:szCs w:val="24"/>
        </w:rPr>
      </w:pPr>
      <w:bookmarkStart w:id="431" w:name="_Toc338774713"/>
      <w:r w:rsidRPr="006779B2">
        <w:rPr>
          <w:rFonts w:cs="Arial"/>
          <w:sz w:val="24"/>
          <w:szCs w:val="24"/>
        </w:rPr>
        <w:t>Partnerships</w:t>
      </w:r>
      <w:bookmarkEnd w:id="431"/>
    </w:p>
    <w:p w14:paraId="5F66B8A8" w14:textId="70337292" w:rsidR="00BA0783" w:rsidRPr="006779B2" w:rsidRDefault="00BA0783" w:rsidP="006779B2">
      <w:pPr>
        <w:spacing w:line="240" w:lineRule="auto"/>
        <w:jc w:val="both"/>
        <w:rPr>
          <w:rFonts w:cs="Arial"/>
          <w:sz w:val="24"/>
          <w:szCs w:val="24"/>
        </w:rPr>
      </w:pPr>
      <w:r w:rsidRPr="006779B2">
        <w:rPr>
          <w:rFonts w:cs="Arial"/>
          <w:sz w:val="24"/>
          <w:szCs w:val="24"/>
        </w:rPr>
        <w:t xml:space="preserve">The development of partnerships as a mechanism for providing the services and facilities required for Integrated Waste Management should be considered. The categories of partnerships that should be considered include: </w:t>
      </w:r>
    </w:p>
    <w:p w14:paraId="00BF519D" w14:textId="77777777" w:rsidR="00BA0783" w:rsidRPr="006779B2" w:rsidRDefault="00BA0783" w:rsidP="006779B2">
      <w:pPr>
        <w:spacing w:line="240" w:lineRule="auto"/>
        <w:jc w:val="both"/>
        <w:rPr>
          <w:rFonts w:cs="Arial"/>
          <w:sz w:val="24"/>
          <w:szCs w:val="24"/>
        </w:rPr>
      </w:pPr>
    </w:p>
    <w:p w14:paraId="3FA5FCE5" w14:textId="6ADB5A7E" w:rsidR="00BA0783" w:rsidRPr="006779B2" w:rsidRDefault="00BA0783" w:rsidP="00B269DE">
      <w:pPr>
        <w:pStyle w:val="ListParagraph"/>
        <w:numPr>
          <w:ilvl w:val="0"/>
          <w:numId w:val="35"/>
        </w:numPr>
        <w:spacing w:line="240" w:lineRule="auto"/>
        <w:jc w:val="both"/>
        <w:rPr>
          <w:rFonts w:cs="Arial"/>
          <w:sz w:val="24"/>
          <w:szCs w:val="24"/>
        </w:rPr>
      </w:pPr>
      <w:r w:rsidRPr="006779B2">
        <w:rPr>
          <w:rFonts w:cs="Arial"/>
          <w:sz w:val="24"/>
          <w:szCs w:val="24"/>
        </w:rPr>
        <w:t>Public-public partnerships: this can be a partnership (between a District municipality and local municipalit</w:t>
      </w:r>
      <w:r w:rsidR="00BA0342">
        <w:rPr>
          <w:rFonts w:cs="Arial"/>
          <w:sz w:val="24"/>
          <w:szCs w:val="24"/>
        </w:rPr>
        <w:t>y</w:t>
      </w:r>
      <w:r w:rsidRPr="006779B2">
        <w:rPr>
          <w:rFonts w:cs="Arial"/>
          <w:sz w:val="24"/>
          <w:szCs w:val="24"/>
        </w:rPr>
        <w:t>) for collaborating on waste services such as on the establishment of a regional waste disposal facility or in instances where local municipalities have limited capacity to provide the delivery of waste services,</w:t>
      </w:r>
    </w:p>
    <w:p w14:paraId="4CFFC2BA" w14:textId="77777777" w:rsidR="00372550" w:rsidRPr="006779B2" w:rsidRDefault="00372550" w:rsidP="006779B2">
      <w:pPr>
        <w:spacing w:line="240" w:lineRule="auto"/>
        <w:jc w:val="both"/>
        <w:rPr>
          <w:rFonts w:cs="Arial"/>
          <w:sz w:val="24"/>
          <w:szCs w:val="24"/>
        </w:rPr>
      </w:pPr>
    </w:p>
    <w:p w14:paraId="075BEC5C" w14:textId="2A312E83" w:rsidR="00372550" w:rsidRPr="006779B2" w:rsidRDefault="00BA0783" w:rsidP="00B269DE">
      <w:pPr>
        <w:pStyle w:val="ListParagraph"/>
        <w:numPr>
          <w:ilvl w:val="0"/>
          <w:numId w:val="35"/>
        </w:numPr>
        <w:spacing w:line="240" w:lineRule="auto"/>
        <w:jc w:val="both"/>
        <w:rPr>
          <w:rFonts w:cs="Arial"/>
          <w:sz w:val="24"/>
          <w:szCs w:val="24"/>
        </w:rPr>
      </w:pPr>
      <w:r w:rsidRPr="006779B2">
        <w:rPr>
          <w:rFonts w:cs="Arial"/>
          <w:sz w:val="24"/>
          <w:szCs w:val="24"/>
        </w:rPr>
        <w:t>Public-private partnerships (PPP): for collaborating on financial assistance for waste services, establishment of waste management facilities, establishment of separation at source and other waste management initiatives i.e. development and management of waste disposal facilities, establishment and management of MRFs, transfer stations, and recycling facilities.</w:t>
      </w:r>
    </w:p>
    <w:p w14:paraId="5459AFEB" w14:textId="0ADE25C7" w:rsidR="00BA0783" w:rsidRPr="006779B2" w:rsidRDefault="00BA0783" w:rsidP="006779B2">
      <w:pPr>
        <w:spacing w:line="240" w:lineRule="auto"/>
        <w:jc w:val="both"/>
        <w:rPr>
          <w:rFonts w:cs="Arial"/>
          <w:sz w:val="24"/>
          <w:szCs w:val="24"/>
        </w:rPr>
      </w:pPr>
      <w:r w:rsidRPr="006779B2">
        <w:rPr>
          <w:rFonts w:cs="Arial"/>
          <w:sz w:val="24"/>
          <w:szCs w:val="24"/>
        </w:rPr>
        <w:t xml:space="preserve"> </w:t>
      </w:r>
    </w:p>
    <w:p w14:paraId="02C6FF51" w14:textId="2077B43D" w:rsidR="00BA0783" w:rsidRPr="006779B2" w:rsidRDefault="00BA0783" w:rsidP="00B269DE">
      <w:pPr>
        <w:pStyle w:val="ListParagraph"/>
        <w:numPr>
          <w:ilvl w:val="0"/>
          <w:numId w:val="35"/>
        </w:numPr>
        <w:spacing w:line="240" w:lineRule="auto"/>
        <w:jc w:val="both"/>
        <w:rPr>
          <w:rFonts w:cs="Arial"/>
          <w:sz w:val="24"/>
          <w:szCs w:val="24"/>
        </w:rPr>
      </w:pPr>
      <w:r w:rsidRPr="006779B2">
        <w:rPr>
          <w:rFonts w:cs="Arial"/>
          <w:sz w:val="24"/>
          <w:szCs w:val="24"/>
        </w:rPr>
        <w:t xml:space="preserve">NGO/Community based organisations (CBO's): partnership with the municipality in order that they may participate or carryout awareness and education campaigns and programs. </w:t>
      </w:r>
    </w:p>
    <w:p w14:paraId="164F8C3F" w14:textId="77777777" w:rsidR="00372550" w:rsidRPr="006779B2" w:rsidRDefault="00372550" w:rsidP="006779B2">
      <w:pPr>
        <w:spacing w:line="240" w:lineRule="auto"/>
        <w:jc w:val="both"/>
        <w:rPr>
          <w:rFonts w:cs="Arial"/>
          <w:sz w:val="24"/>
          <w:szCs w:val="24"/>
        </w:rPr>
      </w:pPr>
    </w:p>
    <w:p w14:paraId="273D8AB0" w14:textId="584CD335" w:rsidR="00BA0783" w:rsidRPr="006779B2" w:rsidRDefault="00BA0783" w:rsidP="006779B2">
      <w:pPr>
        <w:spacing w:line="240" w:lineRule="auto"/>
        <w:jc w:val="both"/>
        <w:rPr>
          <w:rFonts w:cs="Arial"/>
          <w:sz w:val="24"/>
          <w:szCs w:val="24"/>
        </w:rPr>
      </w:pPr>
      <w:r w:rsidRPr="006779B2">
        <w:rPr>
          <w:rFonts w:cs="Arial"/>
          <w:sz w:val="24"/>
          <w:szCs w:val="24"/>
        </w:rPr>
        <w:t xml:space="preserve">The following provides a snapshot of how these partnerships could work, as well as indicates the various aspects that a municipality could partner on with the identified stakeholders. </w:t>
      </w:r>
    </w:p>
    <w:p w14:paraId="0FC253A8" w14:textId="77777777" w:rsidR="00372550" w:rsidRPr="006779B2" w:rsidRDefault="00372550" w:rsidP="006779B2">
      <w:pPr>
        <w:spacing w:line="240" w:lineRule="auto"/>
        <w:jc w:val="both"/>
        <w:rPr>
          <w:rFonts w:cs="Arial"/>
          <w:sz w:val="24"/>
          <w:szCs w:val="24"/>
        </w:rPr>
      </w:pPr>
    </w:p>
    <w:p w14:paraId="1FCEEACD" w14:textId="55AF29F3" w:rsidR="00372550" w:rsidRPr="006779B2" w:rsidRDefault="00BA0783" w:rsidP="00B269DE">
      <w:pPr>
        <w:pStyle w:val="ListParagraph"/>
        <w:numPr>
          <w:ilvl w:val="0"/>
          <w:numId w:val="36"/>
        </w:numPr>
        <w:spacing w:line="240" w:lineRule="auto"/>
        <w:jc w:val="both"/>
        <w:rPr>
          <w:rFonts w:cs="Arial"/>
          <w:sz w:val="24"/>
          <w:szCs w:val="24"/>
        </w:rPr>
      </w:pPr>
      <w:r w:rsidRPr="006779B2">
        <w:rPr>
          <w:rFonts w:cs="Arial"/>
          <w:sz w:val="24"/>
          <w:szCs w:val="24"/>
        </w:rPr>
        <w:t xml:space="preserve">Public-private-partnerships: could be formed by calling for proposals from interested parties to indicate how they are going to deliver a certain aspect to waste management. Once the tender has been concluded and the municipality should sign a memorandum of understanding (MOU) in order that the conditions contained in the MOU should be met. The municipality could decide to play an oversight role while the service provider will be responsible for the delivery of the service. Some of the services could include carrying out recycling initiatives through Cooperatives (Co-ops), private company or through a </w:t>
      </w:r>
      <w:r w:rsidR="00C406F9" w:rsidRPr="006779B2">
        <w:rPr>
          <w:rFonts w:cs="Arial"/>
          <w:sz w:val="24"/>
          <w:szCs w:val="24"/>
        </w:rPr>
        <w:t>community-based</w:t>
      </w:r>
      <w:r w:rsidRPr="006779B2">
        <w:rPr>
          <w:rFonts w:cs="Arial"/>
          <w:sz w:val="24"/>
          <w:szCs w:val="24"/>
        </w:rPr>
        <w:t xml:space="preserve"> waste collection method etc. </w:t>
      </w:r>
    </w:p>
    <w:p w14:paraId="41285A9E" w14:textId="77777777" w:rsidR="00372550" w:rsidRPr="006779B2" w:rsidRDefault="00372550" w:rsidP="006779B2">
      <w:pPr>
        <w:spacing w:line="240" w:lineRule="auto"/>
        <w:jc w:val="both"/>
        <w:rPr>
          <w:rFonts w:cs="Arial"/>
          <w:sz w:val="24"/>
          <w:szCs w:val="24"/>
        </w:rPr>
      </w:pPr>
    </w:p>
    <w:p w14:paraId="05FF8FA9" w14:textId="6C872736" w:rsidR="00372550" w:rsidRPr="006779B2" w:rsidRDefault="00BA0783" w:rsidP="00B269DE">
      <w:pPr>
        <w:pStyle w:val="ListParagraph"/>
        <w:numPr>
          <w:ilvl w:val="0"/>
          <w:numId w:val="36"/>
        </w:numPr>
        <w:spacing w:line="240" w:lineRule="auto"/>
        <w:jc w:val="both"/>
        <w:rPr>
          <w:rFonts w:cs="Arial"/>
          <w:sz w:val="24"/>
          <w:szCs w:val="24"/>
        </w:rPr>
      </w:pPr>
      <w:r w:rsidRPr="006779B2">
        <w:rPr>
          <w:rFonts w:cs="Arial"/>
          <w:sz w:val="24"/>
          <w:szCs w:val="24"/>
        </w:rPr>
        <w:t xml:space="preserve">Leases: in this type of a partnership a municipality would lease land to Co-ops or a private company to establish a buyback centre in order to carry out recycling; </w:t>
      </w:r>
    </w:p>
    <w:p w14:paraId="17F83FC0" w14:textId="77777777" w:rsidR="00372550" w:rsidRPr="006779B2" w:rsidRDefault="00372550" w:rsidP="006779B2">
      <w:pPr>
        <w:spacing w:line="240" w:lineRule="auto"/>
        <w:jc w:val="both"/>
        <w:rPr>
          <w:rFonts w:cs="Arial"/>
          <w:sz w:val="24"/>
          <w:szCs w:val="24"/>
        </w:rPr>
      </w:pPr>
    </w:p>
    <w:p w14:paraId="3C82D7FB" w14:textId="4FEDBC2A" w:rsidR="00372550" w:rsidRPr="006779B2" w:rsidRDefault="00BA0783" w:rsidP="00B269DE">
      <w:pPr>
        <w:pStyle w:val="ListParagraph"/>
        <w:numPr>
          <w:ilvl w:val="0"/>
          <w:numId w:val="36"/>
        </w:numPr>
        <w:spacing w:line="240" w:lineRule="auto"/>
        <w:jc w:val="both"/>
        <w:rPr>
          <w:rFonts w:cs="Arial"/>
          <w:sz w:val="24"/>
          <w:szCs w:val="24"/>
        </w:rPr>
      </w:pPr>
      <w:r w:rsidRPr="006779B2">
        <w:rPr>
          <w:rFonts w:cs="Arial"/>
          <w:sz w:val="24"/>
          <w:szCs w:val="24"/>
        </w:rPr>
        <w:t xml:space="preserve">Privatisation: of a waste collection service i.e. the transportation aspect to the service /transfer of ownership whereby a driver-owner scheme could be in place, this entails the owner of a truck being the actual driver that provides the service on behalf of the municipality; </w:t>
      </w:r>
    </w:p>
    <w:p w14:paraId="7EFB7C6B" w14:textId="77777777" w:rsidR="00372550" w:rsidRPr="006779B2" w:rsidRDefault="00372550" w:rsidP="006779B2">
      <w:pPr>
        <w:spacing w:line="240" w:lineRule="auto"/>
        <w:jc w:val="both"/>
        <w:rPr>
          <w:rFonts w:cs="Arial"/>
          <w:sz w:val="24"/>
          <w:szCs w:val="24"/>
        </w:rPr>
      </w:pPr>
    </w:p>
    <w:p w14:paraId="7EFE479F" w14:textId="6D05BD63" w:rsidR="00BA0783" w:rsidRPr="006779B2" w:rsidRDefault="00BA0783" w:rsidP="00B269DE">
      <w:pPr>
        <w:pStyle w:val="ListParagraph"/>
        <w:numPr>
          <w:ilvl w:val="0"/>
          <w:numId w:val="36"/>
        </w:numPr>
        <w:spacing w:line="240" w:lineRule="auto"/>
        <w:jc w:val="both"/>
        <w:rPr>
          <w:rFonts w:cs="Arial"/>
          <w:sz w:val="24"/>
          <w:szCs w:val="24"/>
        </w:rPr>
      </w:pPr>
      <w:r w:rsidRPr="006779B2">
        <w:rPr>
          <w:rFonts w:cs="Arial"/>
          <w:sz w:val="24"/>
          <w:szCs w:val="24"/>
        </w:rPr>
        <w:lastRenderedPageBreak/>
        <w:t xml:space="preserve">Joint ventures: in a wide variety of areas such as in operating a waste disposal site, or in the construction of a waste disposal facility where a private company would be responsible for the project or certain aspects thereof. </w:t>
      </w:r>
    </w:p>
    <w:p w14:paraId="103F8311" w14:textId="6F93DFA4" w:rsidR="00372550" w:rsidRPr="006779B2" w:rsidRDefault="00372550" w:rsidP="006779B2">
      <w:pPr>
        <w:spacing w:line="240" w:lineRule="auto"/>
        <w:jc w:val="both"/>
        <w:rPr>
          <w:rFonts w:cs="Arial"/>
          <w:sz w:val="24"/>
          <w:szCs w:val="24"/>
        </w:rPr>
      </w:pPr>
    </w:p>
    <w:p w14:paraId="16F786D3" w14:textId="77777777" w:rsidR="00372550" w:rsidRPr="006779B2" w:rsidRDefault="00372550" w:rsidP="006779B2">
      <w:pPr>
        <w:spacing w:line="240" w:lineRule="auto"/>
        <w:jc w:val="both"/>
        <w:rPr>
          <w:rFonts w:cs="Arial"/>
          <w:sz w:val="24"/>
          <w:szCs w:val="24"/>
        </w:rPr>
      </w:pPr>
    </w:p>
    <w:p w14:paraId="37168A63" w14:textId="56D338AE" w:rsidR="00267506" w:rsidRPr="006779B2" w:rsidRDefault="00267506" w:rsidP="006779B2">
      <w:pPr>
        <w:spacing w:line="240" w:lineRule="auto"/>
        <w:jc w:val="both"/>
        <w:rPr>
          <w:rFonts w:cs="Arial"/>
          <w:b/>
          <w:caps/>
          <w:color w:val="006600"/>
          <w:sz w:val="24"/>
          <w:szCs w:val="24"/>
          <w:lang w:val="en-GB" w:eastAsia="en-GB"/>
        </w:rPr>
      </w:pPr>
      <w:r w:rsidRPr="006779B2">
        <w:rPr>
          <w:rFonts w:cs="Arial"/>
          <w:sz w:val="24"/>
          <w:szCs w:val="24"/>
        </w:rPr>
        <w:br w:type="page"/>
      </w:r>
    </w:p>
    <w:p w14:paraId="1FBB1070" w14:textId="02A35B2F" w:rsidR="004921CF" w:rsidRPr="006779B2" w:rsidRDefault="00267506" w:rsidP="006779B2">
      <w:pPr>
        <w:pStyle w:val="Heading3"/>
        <w:numPr>
          <w:ilvl w:val="1"/>
          <w:numId w:val="10"/>
        </w:numPr>
        <w:rPr>
          <w:rFonts w:cs="Arial"/>
          <w:sz w:val="24"/>
          <w:szCs w:val="24"/>
        </w:rPr>
      </w:pPr>
      <w:bookmarkStart w:id="432" w:name="_Toc338774714"/>
      <w:r w:rsidRPr="006779B2">
        <w:rPr>
          <w:rFonts w:cs="Arial"/>
          <w:sz w:val="24"/>
          <w:szCs w:val="24"/>
        </w:rPr>
        <w:lastRenderedPageBreak/>
        <w:t>Legislative instruments: Development and enforcement of by-laws</w:t>
      </w:r>
      <w:bookmarkEnd w:id="432"/>
    </w:p>
    <w:p w14:paraId="4ED9E1CF" w14:textId="77777777" w:rsidR="00255D30" w:rsidRPr="00255D30" w:rsidRDefault="00255D30" w:rsidP="00255D30">
      <w:pPr>
        <w:spacing w:line="240" w:lineRule="auto"/>
        <w:jc w:val="both"/>
        <w:rPr>
          <w:rFonts w:cs="Arial"/>
          <w:sz w:val="24"/>
          <w:szCs w:val="24"/>
        </w:rPr>
      </w:pPr>
      <w:r w:rsidRPr="00255D30">
        <w:rPr>
          <w:rFonts w:cs="Arial"/>
          <w:sz w:val="24"/>
          <w:szCs w:val="24"/>
        </w:rPr>
        <w:t>As mentioned, South Africa has made significant progress recently with drafting waste legislation and guidelines.  A detailed description of these, as well as applicable international legislation, is presented in Appendix A.  In order to understand the context of this plan, the key legislation and local policies applicable to this IWMP are introduced briefly below.</w:t>
      </w:r>
    </w:p>
    <w:p w14:paraId="17B8A448" w14:textId="77777777" w:rsidR="00255D30" w:rsidRPr="00255D30" w:rsidRDefault="00255D30" w:rsidP="00255D30">
      <w:pPr>
        <w:spacing w:line="240" w:lineRule="auto"/>
        <w:jc w:val="both"/>
        <w:rPr>
          <w:rFonts w:cs="Arial"/>
          <w:sz w:val="24"/>
          <w:szCs w:val="24"/>
        </w:rPr>
      </w:pPr>
    </w:p>
    <w:p w14:paraId="21832F15" w14:textId="7925EFB1" w:rsidR="00255D30" w:rsidRPr="00255D30" w:rsidRDefault="00255D30" w:rsidP="00255D30">
      <w:pPr>
        <w:spacing w:line="240" w:lineRule="auto"/>
        <w:jc w:val="both"/>
        <w:rPr>
          <w:rFonts w:cs="Arial"/>
          <w:b/>
          <w:bCs/>
          <w:sz w:val="24"/>
          <w:szCs w:val="24"/>
        </w:rPr>
      </w:pPr>
      <w:r w:rsidRPr="00255D30">
        <w:rPr>
          <w:rFonts w:cs="Arial"/>
          <w:b/>
          <w:bCs/>
          <w:sz w:val="24"/>
          <w:szCs w:val="24"/>
        </w:rPr>
        <w:t>6.2.1</w:t>
      </w:r>
      <w:r w:rsidRPr="00255D30">
        <w:rPr>
          <w:rFonts w:cs="Arial"/>
          <w:b/>
          <w:bCs/>
          <w:sz w:val="24"/>
          <w:szCs w:val="24"/>
        </w:rPr>
        <w:tab/>
        <w:t xml:space="preserve">National Environmental Management: Waste Act 59 of 2008 (hereafter referred to as the Waste Act) </w:t>
      </w:r>
    </w:p>
    <w:p w14:paraId="3F695B9A" w14:textId="77777777" w:rsidR="00255D30" w:rsidRPr="00255D30" w:rsidRDefault="00255D30" w:rsidP="00255D30">
      <w:pPr>
        <w:spacing w:line="240" w:lineRule="auto"/>
        <w:jc w:val="both"/>
        <w:rPr>
          <w:rFonts w:cs="Arial"/>
          <w:sz w:val="24"/>
          <w:szCs w:val="24"/>
        </w:rPr>
      </w:pPr>
    </w:p>
    <w:p w14:paraId="40B1F2B3" w14:textId="471027D7" w:rsidR="00255D30" w:rsidRPr="00255D30" w:rsidRDefault="00255D30" w:rsidP="00255D30">
      <w:pPr>
        <w:spacing w:line="240" w:lineRule="auto"/>
        <w:jc w:val="both"/>
        <w:rPr>
          <w:rFonts w:cs="Arial"/>
          <w:sz w:val="24"/>
          <w:szCs w:val="24"/>
        </w:rPr>
      </w:pPr>
      <w:r w:rsidRPr="00255D30">
        <w:rPr>
          <w:rFonts w:cs="Arial"/>
          <w:sz w:val="24"/>
          <w:szCs w:val="24"/>
        </w:rPr>
        <w:t xml:space="preserve">The Waste Act is South Africa’s core waste legislation, and was promulgated 01 July 2009.  The act covers a wide spectrum of issues including requirements for a National Waste Management Strategy, IWMPs, definition of priority wastes, waste </w:t>
      </w:r>
      <w:r w:rsidR="001D3C2B" w:rsidRPr="00255D30">
        <w:rPr>
          <w:rFonts w:cs="Arial"/>
          <w:sz w:val="24"/>
          <w:szCs w:val="24"/>
        </w:rPr>
        <w:t>minimization</w:t>
      </w:r>
      <w:r w:rsidRPr="00255D30">
        <w:rPr>
          <w:rFonts w:cs="Arial"/>
          <w:sz w:val="24"/>
          <w:szCs w:val="24"/>
        </w:rPr>
        <w:t>, treatment and disposal of waste, Industry Waste Management Plans, licensing of activities, waste information management, as well as addressing contaminated land. A number of regulations have been promulgated under the Waste Act.</w:t>
      </w:r>
    </w:p>
    <w:p w14:paraId="05B88E1B" w14:textId="77777777" w:rsidR="00255D30" w:rsidRPr="00255D30" w:rsidRDefault="00255D30" w:rsidP="00255D30">
      <w:pPr>
        <w:spacing w:line="240" w:lineRule="auto"/>
        <w:jc w:val="both"/>
        <w:rPr>
          <w:rFonts w:cs="Arial"/>
          <w:sz w:val="24"/>
          <w:szCs w:val="24"/>
        </w:rPr>
      </w:pPr>
    </w:p>
    <w:p w14:paraId="14304374" w14:textId="77777777" w:rsidR="00255D30" w:rsidRPr="00255D30" w:rsidRDefault="00255D30" w:rsidP="00255D30">
      <w:pPr>
        <w:spacing w:line="240" w:lineRule="auto"/>
        <w:jc w:val="both"/>
        <w:rPr>
          <w:rFonts w:cs="Arial"/>
          <w:b/>
          <w:bCs/>
          <w:sz w:val="24"/>
          <w:szCs w:val="24"/>
        </w:rPr>
      </w:pPr>
      <w:r w:rsidRPr="00255D30">
        <w:rPr>
          <w:rFonts w:cs="Arial"/>
          <w:b/>
          <w:bCs/>
          <w:sz w:val="24"/>
          <w:szCs w:val="24"/>
        </w:rPr>
        <w:t>6.2.2</w:t>
      </w:r>
      <w:r w:rsidRPr="00255D30">
        <w:rPr>
          <w:rFonts w:cs="Arial"/>
          <w:b/>
          <w:bCs/>
          <w:sz w:val="24"/>
          <w:szCs w:val="24"/>
        </w:rPr>
        <w:tab/>
        <w:t>National Waste Management Strategy</w:t>
      </w:r>
    </w:p>
    <w:p w14:paraId="7779079C" w14:textId="77777777" w:rsidR="00255D30" w:rsidRDefault="00255D30" w:rsidP="00255D30">
      <w:pPr>
        <w:spacing w:line="240" w:lineRule="auto"/>
        <w:jc w:val="both"/>
        <w:rPr>
          <w:rFonts w:cs="Arial"/>
          <w:sz w:val="24"/>
          <w:szCs w:val="24"/>
        </w:rPr>
      </w:pPr>
    </w:p>
    <w:p w14:paraId="0A32147A" w14:textId="3E4851DB" w:rsidR="00255D30" w:rsidRDefault="00255D30" w:rsidP="00255D30">
      <w:pPr>
        <w:spacing w:line="240" w:lineRule="auto"/>
        <w:jc w:val="both"/>
        <w:rPr>
          <w:rFonts w:cs="Arial"/>
          <w:sz w:val="24"/>
          <w:szCs w:val="24"/>
        </w:rPr>
      </w:pPr>
      <w:r w:rsidRPr="00255D30">
        <w:rPr>
          <w:rFonts w:cs="Arial"/>
          <w:sz w:val="24"/>
          <w:szCs w:val="24"/>
        </w:rPr>
        <w:t>The first NWMS was published in 1999 by the then DEAT and the then DWAF.  It was the first strategy for addressing South Africa’s waste management challenges.  The strategy effectively defines South Africa’s vision for waste management highlighting themes such as “cradle to grave” management of waste products and the waste management hierarchy which encourages waste disposal only as a last resort.</w:t>
      </w:r>
    </w:p>
    <w:p w14:paraId="1A9881F9" w14:textId="23F85DC5" w:rsidR="00255D30" w:rsidRPr="00255D30" w:rsidRDefault="00255D30" w:rsidP="00255D30">
      <w:pPr>
        <w:spacing w:line="240" w:lineRule="auto"/>
        <w:jc w:val="both"/>
        <w:rPr>
          <w:rFonts w:cs="Arial"/>
          <w:sz w:val="24"/>
          <w:szCs w:val="24"/>
        </w:rPr>
      </w:pPr>
      <w:r w:rsidRPr="00255D30">
        <w:rPr>
          <w:rFonts w:cs="Arial"/>
          <w:sz w:val="24"/>
          <w:szCs w:val="24"/>
        </w:rPr>
        <w:t xml:space="preserve">  </w:t>
      </w:r>
    </w:p>
    <w:p w14:paraId="36AFA58F" w14:textId="77777777" w:rsidR="009C0615" w:rsidRDefault="00255D30" w:rsidP="00255D30">
      <w:pPr>
        <w:spacing w:line="240" w:lineRule="auto"/>
        <w:jc w:val="both"/>
        <w:rPr>
          <w:rFonts w:cs="Arial"/>
          <w:sz w:val="24"/>
          <w:szCs w:val="24"/>
        </w:rPr>
      </w:pPr>
      <w:r w:rsidRPr="00255D30">
        <w:rPr>
          <w:rFonts w:cs="Arial"/>
          <w:sz w:val="24"/>
          <w:szCs w:val="24"/>
        </w:rPr>
        <w:t>The NWMS was revised in 2011 in line with Chapter 2, Part 1, of the Act which requires the establishment of a NWMS within two years of the Act coming into effect. Significant changes include the addition of “remediation” to the waste management hierarchy, and the consolidation of what was previously many different action plans into a single action plan.</w:t>
      </w:r>
    </w:p>
    <w:p w14:paraId="462FE00E" w14:textId="77777777" w:rsidR="009C0615" w:rsidRDefault="009C0615" w:rsidP="00255D30">
      <w:pPr>
        <w:spacing w:line="240" w:lineRule="auto"/>
        <w:jc w:val="both"/>
        <w:rPr>
          <w:rFonts w:cs="Arial"/>
          <w:sz w:val="24"/>
          <w:szCs w:val="24"/>
        </w:rPr>
      </w:pPr>
    </w:p>
    <w:p w14:paraId="5CD91E08" w14:textId="77777777" w:rsidR="009C0615" w:rsidRPr="00D623F3" w:rsidRDefault="009C0615" w:rsidP="00255D30">
      <w:pPr>
        <w:spacing w:line="240" w:lineRule="auto"/>
        <w:jc w:val="both"/>
        <w:rPr>
          <w:rFonts w:cs="Arial"/>
          <w:b/>
          <w:bCs/>
          <w:sz w:val="24"/>
          <w:szCs w:val="24"/>
        </w:rPr>
      </w:pPr>
      <w:r w:rsidRPr="00D623F3">
        <w:rPr>
          <w:rFonts w:cs="Arial"/>
          <w:b/>
          <w:bCs/>
          <w:sz w:val="24"/>
          <w:szCs w:val="24"/>
        </w:rPr>
        <w:t>6.2.3 Dr Nkosazana Dlamini Zuma Municipality bylaws</w:t>
      </w:r>
    </w:p>
    <w:p w14:paraId="1C730F7A" w14:textId="77777777" w:rsidR="009C0615" w:rsidRPr="00D623F3" w:rsidRDefault="009C0615" w:rsidP="00255D30">
      <w:pPr>
        <w:spacing w:line="240" w:lineRule="auto"/>
        <w:jc w:val="both"/>
        <w:rPr>
          <w:rFonts w:cs="Arial"/>
          <w:b/>
          <w:bCs/>
          <w:sz w:val="24"/>
          <w:szCs w:val="24"/>
        </w:rPr>
      </w:pPr>
    </w:p>
    <w:p w14:paraId="261CFC00" w14:textId="7A594959" w:rsidR="00DE4D33" w:rsidRDefault="009C0615" w:rsidP="00255D30">
      <w:pPr>
        <w:spacing w:line="240" w:lineRule="auto"/>
        <w:jc w:val="both"/>
        <w:rPr>
          <w:rFonts w:cs="Arial"/>
          <w:sz w:val="24"/>
          <w:szCs w:val="24"/>
        </w:rPr>
      </w:pPr>
      <w:r w:rsidRPr="00D623F3">
        <w:rPr>
          <w:rFonts w:cs="Arial"/>
          <w:sz w:val="24"/>
          <w:szCs w:val="24"/>
        </w:rPr>
        <w:t>The current waste by-laws of Dr Nkosazana Dlamini Zuma Municipality, drafted in 20</w:t>
      </w:r>
      <w:r w:rsidR="00B22C8C" w:rsidRPr="00D623F3">
        <w:rPr>
          <w:rFonts w:cs="Arial"/>
          <w:sz w:val="24"/>
          <w:szCs w:val="24"/>
        </w:rPr>
        <w:t>1</w:t>
      </w:r>
      <w:r w:rsidRPr="00D623F3">
        <w:rPr>
          <w:rFonts w:cs="Arial"/>
          <w:sz w:val="24"/>
          <w:szCs w:val="24"/>
        </w:rPr>
        <w:t>8, cover the following main topics:</w:t>
      </w:r>
    </w:p>
    <w:p w14:paraId="7229FBB1" w14:textId="4FA9AD1C" w:rsidR="00DE4D33" w:rsidRDefault="00DE4D33" w:rsidP="00255D30">
      <w:pPr>
        <w:spacing w:line="240" w:lineRule="auto"/>
        <w:jc w:val="both"/>
        <w:rPr>
          <w:rFonts w:cs="Arial"/>
          <w:sz w:val="24"/>
          <w:szCs w:val="24"/>
        </w:rPr>
      </w:pPr>
    </w:p>
    <w:p w14:paraId="3B62F618" w14:textId="135AF737" w:rsidR="00DE4D33" w:rsidRDefault="00DE4D33" w:rsidP="00B269DE">
      <w:pPr>
        <w:pStyle w:val="ListParagraph"/>
        <w:numPr>
          <w:ilvl w:val="0"/>
          <w:numId w:val="45"/>
        </w:numPr>
        <w:spacing w:line="240" w:lineRule="auto"/>
        <w:jc w:val="both"/>
        <w:rPr>
          <w:rFonts w:cs="Arial"/>
          <w:sz w:val="24"/>
          <w:szCs w:val="24"/>
        </w:rPr>
      </w:pPr>
      <w:r>
        <w:rPr>
          <w:rFonts w:cs="Arial"/>
          <w:sz w:val="24"/>
          <w:szCs w:val="24"/>
        </w:rPr>
        <w:t>Development of local waste plans</w:t>
      </w:r>
    </w:p>
    <w:p w14:paraId="23CAC64F" w14:textId="3A674CD0" w:rsidR="00DE4D33" w:rsidRDefault="00DE4D33" w:rsidP="00B269DE">
      <w:pPr>
        <w:pStyle w:val="ListParagraph"/>
        <w:numPr>
          <w:ilvl w:val="0"/>
          <w:numId w:val="45"/>
        </w:numPr>
        <w:spacing w:line="240" w:lineRule="auto"/>
        <w:jc w:val="both"/>
        <w:rPr>
          <w:rFonts w:cs="Arial"/>
          <w:sz w:val="24"/>
          <w:szCs w:val="24"/>
        </w:rPr>
      </w:pPr>
      <w:r>
        <w:rPr>
          <w:rFonts w:cs="Arial"/>
          <w:sz w:val="24"/>
          <w:szCs w:val="24"/>
        </w:rPr>
        <w:t>Establishment of information systems</w:t>
      </w:r>
    </w:p>
    <w:p w14:paraId="27FAAAEB" w14:textId="28EF2FDF" w:rsidR="00DE4D33" w:rsidRDefault="00DE4D33" w:rsidP="00B269DE">
      <w:pPr>
        <w:pStyle w:val="ListParagraph"/>
        <w:numPr>
          <w:ilvl w:val="0"/>
          <w:numId w:val="45"/>
        </w:numPr>
        <w:spacing w:line="240" w:lineRule="auto"/>
        <w:jc w:val="both"/>
        <w:rPr>
          <w:rFonts w:cs="Arial"/>
          <w:sz w:val="24"/>
          <w:szCs w:val="24"/>
        </w:rPr>
      </w:pPr>
      <w:r>
        <w:rPr>
          <w:rFonts w:cs="Arial"/>
          <w:sz w:val="24"/>
          <w:szCs w:val="24"/>
        </w:rPr>
        <w:t xml:space="preserve">Manner in engaging to waste </w:t>
      </w:r>
      <w:r w:rsidR="008E72A3">
        <w:rPr>
          <w:rFonts w:cs="Arial"/>
          <w:sz w:val="24"/>
          <w:szCs w:val="24"/>
        </w:rPr>
        <w:t>minimization initiatives</w:t>
      </w:r>
      <w:r>
        <w:rPr>
          <w:rFonts w:cs="Arial"/>
          <w:sz w:val="24"/>
          <w:szCs w:val="24"/>
        </w:rPr>
        <w:t xml:space="preserve"> </w:t>
      </w:r>
    </w:p>
    <w:p w14:paraId="7B0C4471" w14:textId="780B9EBC" w:rsidR="004E4855" w:rsidRDefault="004E4855" w:rsidP="00B269DE">
      <w:pPr>
        <w:pStyle w:val="ListParagraph"/>
        <w:numPr>
          <w:ilvl w:val="0"/>
          <w:numId w:val="45"/>
        </w:numPr>
        <w:spacing w:line="240" w:lineRule="auto"/>
        <w:jc w:val="both"/>
        <w:rPr>
          <w:rFonts w:cs="Arial"/>
          <w:sz w:val="24"/>
          <w:szCs w:val="24"/>
        </w:rPr>
      </w:pPr>
      <w:r>
        <w:rPr>
          <w:rFonts w:cs="Arial"/>
          <w:sz w:val="24"/>
          <w:szCs w:val="24"/>
        </w:rPr>
        <w:t>Provision of commercial services</w:t>
      </w:r>
    </w:p>
    <w:p w14:paraId="70D59784" w14:textId="2FF4D45D" w:rsidR="004E4855" w:rsidRDefault="004E4855" w:rsidP="00B269DE">
      <w:pPr>
        <w:pStyle w:val="ListParagraph"/>
        <w:numPr>
          <w:ilvl w:val="0"/>
          <w:numId w:val="45"/>
        </w:numPr>
        <w:spacing w:line="240" w:lineRule="auto"/>
        <w:jc w:val="both"/>
        <w:rPr>
          <w:rFonts w:cs="Arial"/>
          <w:sz w:val="24"/>
          <w:szCs w:val="24"/>
        </w:rPr>
      </w:pPr>
      <w:r w:rsidRPr="004E4855">
        <w:rPr>
          <w:rFonts w:cs="Arial"/>
          <w:sz w:val="24"/>
          <w:szCs w:val="24"/>
        </w:rPr>
        <w:t>Storage of business, industrial and recyclable waste</w:t>
      </w:r>
    </w:p>
    <w:p w14:paraId="5E83BE7D" w14:textId="03D849DB" w:rsidR="004E4855" w:rsidRDefault="004E4855" w:rsidP="00B269DE">
      <w:pPr>
        <w:pStyle w:val="ListParagraph"/>
        <w:numPr>
          <w:ilvl w:val="0"/>
          <w:numId w:val="45"/>
        </w:numPr>
        <w:spacing w:line="240" w:lineRule="auto"/>
        <w:jc w:val="both"/>
        <w:rPr>
          <w:rFonts w:cs="Arial"/>
          <w:sz w:val="24"/>
          <w:szCs w:val="24"/>
        </w:rPr>
      </w:pPr>
      <w:r w:rsidRPr="004E4855">
        <w:rPr>
          <w:rFonts w:cs="Arial"/>
          <w:sz w:val="24"/>
          <w:szCs w:val="24"/>
        </w:rPr>
        <w:t>Collection and disposal of industrial, business and recyclable waste</w:t>
      </w:r>
    </w:p>
    <w:p w14:paraId="1B960C82" w14:textId="551B3EF6" w:rsidR="004E4855" w:rsidRDefault="004E4855" w:rsidP="00B269DE">
      <w:pPr>
        <w:pStyle w:val="ListParagraph"/>
        <w:numPr>
          <w:ilvl w:val="0"/>
          <w:numId w:val="45"/>
        </w:numPr>
        <w:spacing w:line="240" w:lineRule="auto"/>
        <w:jc w:val="both"/>
        <w:rPr>
          <w:rFonts w:cs="Arial"/>
          <w:sz w:val="24"/>
          <w:szCs w:val="24"/>
        </w:rPr>
      </w:pPr>
      <w:r w:rsidRPr="004E4855">
        <w:rPr>
          <w:rFonts w:cs="Arial"/>
          <w:sz w:val="24"/>
          <w:szCs w:val="24"/>
        </w:rPr>
        <w:t>Storage, collection and disposal of garden waste and bulky waste</w:t>
      </w:r>
    </w:p>
    <w:p w14:paraId="114B441A" w14:textId="209BCFD0" w:rsidR="004E4855" w:rsidRDefault="004E4855" w:rsidP="00B269DE">
      <w:pPr>
        <w:pStyle w:val="ListParagraph"/>
        <w:numPr>
          <w:ilvl w:val="0"/>
          <w:numId w:val="45"/>
        </w:numPr>
        <w:spacing w:line="240" w:lineRule="auto"/>
        <w:jc w:val="both"/>
        <w:rPr>
          <w:rFonts w:cs="Arial"/>
          <w:sz w:val="24"/>
          <w:szCs w:val="24"/>
        </w:rPr>
      </w:pPr>
      <w:r>
        <w:rPr>
          <w:rFonts w:cs="Arial"/>
          <w:sz w:val="24"/>
          <w:szCs w:val="24"/>
        </w:rPr>
        <w:t>Building waste</w:t>
      </w:r>
    </w:p>
    <w:p w14:paraId="1480254C" w14:textId="77777777" w:rsidR="00B410D5" w:rsidRDefault="00B410D5" w:rsidP="00B410D5">
      <w:pPr>
        <w:pStyle w:val="ListParagraph"/>
        <w:spacing w:line="240" w:lineRule="auto"/>
        <w:jc w:val="both"/>
        <w:rPr>
          <w:rFonts w:cs="Arial"/>
          <w:sz w:val="24"/>
          <w:szCs w:val="24"/>
        </w:rPr>
      </w:pPr>
    </w:p>
    <w:p w14:paraId="6C18674C" w14:textId="3396CD0A" w:rsidR="00B410D5" w:rsidRPr="00BF76C0" w:rsidRDefault="00B410D5" w:rsidP="00B410D5">
      <w:pPr>
        <w:spacing w:line="240" w:lineRule="auto"/>
        <w:jc w:val="both"/>
        <w:rPr>
          <w:rFonts w:cs="Arial"/>
          <w:i/>
          <w:iCs/>
          <w:sz w:val="24"/>
          <w:szCs w:val="24"/>
        </w:rPr>
      </w:pPr>
      <w:r w:rsidRPr="00BF76C0">
        <w:rPr>
          <w:rFonts w:cs="Arial"/>
          <w:i/>
          <w:iCs/>
          <w:sz w:val="24"/>
          <w:szCs w:val="24"/>
        </w:rPr>
        <w:t>The current waste bylaw will be reviewed as mentioned in the desired state</w:t>
      </w:r>
    </w:p>
    <w:p w14:paraId="6C412C90" w14:textId="3D19E96E" w:rsidR="00267506" w:rsidRPr="00DE4D33" w:rsidRDefault="00267506" w:rsidP="00B269DE">
      <w:pPr>
        <w:pStyle w:val="ListParagraph"/>
        <w:numPr>
          <w:ilvl w:val="0"/>
          <w:numId w:val="44"/>
        </w:numPr>
        <w:spacing w:line="240" w:lineRule="auto"/>
        <w:jc w:val="both"/>
        <w:rPr>
          <w:rFonts w:cs="Arial"/>
          <w:caps/>
          <w:color w:val="006600"/>
          <w:sz w:val="24"/>
          <w:szCs w:val="24"/>
          <w:lang w:val="en-GB" w:eastAsia="en-GB"/>
        </w:rPr>
      </w:pPr>
      <w:r w:rsidRPr="00DE4D33">
        <w:rPr>
          <w:rFonts w:cs="Arial"/>
          <w:sz w:val="24"/>
          <w:szCs w:val="24"/>
        </w:rPr>
        <w:br w:type="page"/>
      </w:r>
    </w:p>
    <w:p w14:paraId="1B578D5F" w14:textId="18F843C6" w:rsidR="00267506" w:rsidRPr="006779B2" w:rsidRDefault="00267506" w:rsidP="006779B2">
      <w:pPr>
        <w:pStyle w:val="Heading3"/>
        <w:numPr>
          <w:ilvl w:val="1"/>
          <w:numId w:val="10"/>
        </w:numPr>
        <w:rPr>
          <w:rFonts w:cs="Arial"/>
          <w:sz w:val="24"/>
          <w:szCs w:val="24"/>
        </w:rPr>
      </w:pPr>
      <w:bookmarkStart w:id="433" w:name="_Toc338774715"/>
      <w:r w:rsidRPr="006779B2">
        <w:rPr>
          <w:rFonts w:cs="Arial"/>
          <w:sz w:val="24"/>
          <w:szCs w:val="24"/>
        </w:rPr>
        <w:lastRenderedPageBreak/>
        <w:t>Funding mechanisms</w:t>
      </w:r>
      <w:bookmarkEnd w:id="433"/>
    </w:p>
    <w:p w14:paraId="03ED7D59" w14:textId="77777777" w:rsidR="00830A09" w:rsidRPr="00E85A3B" w:rsidRDefault="00D923A0" w:rsidP="00D923A0">
      <w:pPr>
        <w:spacing w:line="276" w:lineRule="auto"/>
        <w:jc w:val="both"/>
        <w:rPr>
          <w:rFonts w:cs="Arial"/>
          <w:sz w:val="24"/>
          <w:szCs w:val="24"/>
        </w:rPr>
      </w:pPr>
      <w:r w:rsidRPr="00E85A3B">
        <w:rPr>
          <w:rFonts w:cs="Arial"/>
          <w:sz w:val="24"/>
          <w:szCs w:val="24"/>
        </w:rPr>
        <w:t xml:space="preserve">A critical precondition for the successful implementation of IWMPs is access to sufficient funding to carry out the plan. Funding will be required for inter-alia: </w:t>
      </w:r>
    </w:p>
    <w:p w14:paraId="7F9D3685" w14:textId="6F1907A5" w:rsidR="00830A09" w:rsidRPr="00E85A3B" w:rsidRDefault="00830A09" w:rsidP="00B269DE">
      <w:pPr>
        <w:pStyle w:val="ListParagraph"/>
        <w:numPr>
          <w:ilvl w:val="0"/>
          <w:numId w:val="46"/>
        </w:numPr>
        <w:spacing w:line="276" w:lineRule="auto"/>
        <w:jc w:val="both"/>
        <w:rPr>
          <w:rFonts w:cs="Arial"/>
          <w:sz w:val="24"/>
          <w:szCs w:val="24"/>
        </w:rPr>
      </w:pPr>
      <w:r w:rsidRPr="00E85A3B">
        <w:rPr>
          <w:rFonts w:cs="Arial"/>
          <w:sz w:val="24"/>
          <w:szCs w:val="24"/>
        </w:rPr>
        <w:t>B</w:t>
      </w:r>
      <w:r w:rsidR="00D923A0" w:rsidRPr="00E85A3B">
        <w:rPr>
          <w:rFonts w:cs="Arial"/>
          <w:sz w:val="24"/>
          <w:szCs w:val="24"/>
        </w:rPr>
        <w:t xml:space="preserve">uilding capacity within the municipality; </w:t>
      </w:r>
    </w:p>
    <w:p w14:paraId="68FD41F0" w14:textId="1607FF83" w:rsidR="00830A09" w:rsidRPr="00E85A3B" w:rsidRDefault="00830A09" w:rsidP="00B269DE">
      <w:pPr>
        <w:pStyle w:val="ListParagraph"/>
        <w:numPr>
          <w:ilvl w:val="0"/>
          <w:numId w:val="46"/>
        </w:numPr>
        <w:spacing w:line="276" w:lineRule="auto"/>
        <w:jc w:val="both"/>
        <w:rPr>
          <w:rFonts w:cs="Arial"/>
          <w:sz w:val="24"/>
          <w:szCs w:val="24"/>
        </w:rPr>
      </w:pPr>
      <w:r w:rsidRPr="00E85A3B">
        <w:rPr>
          <w:rFonts w:cs="Arial"/>
          <w:sz w:val="24"/>
          <w:szCs w:val="24"/>
        </w:rPr>
        <w:t>T</w:t>
      </w:r>
      <w:r w:rsidR="00D923A0" w:rsidRPr="00E85A3B">
        <w:rPr>
          <w:rFonts w:cs="Arial"/>
          <w:sz w:val="24"/>
          <w:szCs w:val="24"/>
        </w:rPr>
        <w:t xml:space="preserve">he development and implementation of by-laws; </w:t>
      </w:r>
    </w:p>
    <w:p w14:paraId="2459950D" w14:textId="37B70D2F" w:rsidR="00830A09" w:rsidRPr="00E85A3B" w:rsidRDefault="00830A09" w:rsidP="00B269DE">
      <w:pPr>
        <w:pStyle w:val="ListParagraph"/>
        <w:numPr>
          <w:ilvl w:val="0"/>
          <w:numId w:val="46"/>
        </w:numPr>
        <w:spacing w:line="276" w:lineRule="auto"/>
        <w:jc w:val="both"/>
        <w:rPr>
          <w:rFonts w:cs="Arial"/>
          <w:sz w:val="24"/>
          <w:szCs w:val="24"/>
        </w:rPr>
      </w:pPr>
      <w:r w:rsidRPr="00E85A3B">
        <w:rPr>
          <w:rFonts w:cs="Arial"/>
          <w:sz w:val="24"/>
          <w:szCs w:val="24"/>
        </w:rPr>
        <w:t>D</w:t>
      </w:r>
      <w:r w:rsidR="00D923A0" w:rsidRPr="00E85A3B">
        <w:rPr>
          <w:rFonts w:cs="Arial"/>
          <w:sz w:val="24"/>
          <w:szCs w:val="24"/>
        </w:rPr>
        <w:t>evelopment and implementation of IWMP;</w:t>
      </w:r>
    </w:p>
    <w:p w14:paraId="4C6E5C27" w14:textId="7A605984" w:rsidR="00830A09" w:rsidRPr="00E85A3B" w:rsidRDefault="00830A09" w:rsidP="00B269DE">
      <w:pPr>
        <w:pStyle w:val="ListParagraph"/>
        <w:numPr>
          <w:ilvl w:val="0"/>
          <w:numId w:val="46"/>
        </w:numPr>
        <w:spacing w:line="276" w:lineRule="auto"/>
        <w:jc w:val="both"/>
        <w:rPr>
          <w:rFonts w:cs="Arial"/>
          <w:sz w:val="24"/>
          <w:szCs w:val="24"/>
        </w:rPr>
      </w:pPr>
      <w:r w:rsidRPr="00E85A3B">
        <w:rPr>
          <w:rFonts w:cs="Arial"/>
          <w:sz w:val="24"/>
          <w:szCs w:val="24"/>
        </w:rPr>
        <w:t>D</w:t>
      </w:r>
      <w:r w:rsidR="00D923A0" w:rsidRPr="00E85A3B">
        <w:rPr>
          <w:rFonts w:cs="Arial"/>
          <w:sz w:val="24"/>
          <w:szCs w:val="24"/>
        </w:rPr>
        <w:t xml:space="preserve">evelopment, operation and maintenance costs of waste management facilities; </w:t>
      </w:r>
    </w:p>
    <w:p w14:paraId="2A82FB53" w14:textId="40D22773" w:rsidR="00D923A0" w:rsidRPr="00E85A3B" w:rsidRDefault="00D923A0" w:rsidP="00B269DE">
      <w:pPr>
        <w:pStyle w:val="ListParagraph"/>
        <w:numPr>
          <w:ilvl w:val="0"/>
          <w:numId w:val="46"/>
        </w:numPr>
        <w:spacing w:line="276" w:lineRule="auto"/>
        <w:jc w:val="both"/>
        <w:rPr>
          <w:rFonts w:cs="Arial"/>
          <w:sz w:val="24"/>
          <w:szCs w:val="24"/>
        </w:rPr>
      </w:pPr>
      <w:r w:rsidRPr="00E85A3B">
        <w:rPr>
          <w:rFonts w:cs="Arial"/>
          <w:sz w:val="24"/>
          <w:szCs w:val="24"/>
        </w:rPr>
        <w:t xml:space="preserve">and the design and commissioning of new waste management facilities. </w:t>
      </w:r>
    </w:p>
    <w:p w14:paraId="5940341A" w14:textId="77777777" w:rsidR="00830A09" w:rsidRPr="00E85A3B" w:rsidRDefault="00830A09" w:rsidP="00D923A0">
      <w:pPr>
        <w:spacing w:line="276" w:lineRule="auto"/>
        <w:jc w:val="both"/>
        <w:rPr>
          <w:rFonts w:cs="Arial"/>
          <w:sz w:val="24"/>
          <w:szCs w:val="24"/>
        </w:rPr>
      </w:pPr>
    </w:p>
    <w:p w14:paraId="7DF05EEA" w14:textId="6746ED1C" w:rsidR="00D923A0" w:rsidRPr="00E85A3B" w:rsidRDefault="00D923A0" w:rsidP="00D923A0">
      <w:pPr>
        <w:spacing w:line="276" w:lineRule="auto"/>
        <w:jc w:val="both"/>
        <w:rPr>
          <w:rFonts w:cs="Arial"/>
          <w:sz w:val="24"/>
          <w:szCs w:val="24"/>
        </w:rPr>
      </w:pPr>
      <w:r w:rsidRPr="00E85A3B">
        <w:rPr>
          <w:rFonts w:cs="Arial"/>
          <w:sz w:val="24"/>
          <w:szCs w:val="24"/>
        </w:rPr>
        <w:t xml:space="preserve">Different sources that </w:t>
      </w:r>
      <w:r w:rsidR="009C6EB4" w:rsidRPr="00E85A3B">
        <w:rPr>
          <w:rFonts w:cs="Arial"/>
          <w:sz w:val="24"/>
          <w:szCs w:val="24"/>
        </w:rPr>
        <w:t>the M</w:t>
      </w:r>
      <w:r w:rsidRPr="00E85A3B">
        <w:rPr>
          <w:rFonts w:cs="Arial"/>
          <w:sz w:val="24"/>
          <w:szCs w:val="24"/>
        </w:rPr>
        <w:t xml:space="preserve">unicipality could potentially obtain funding from could include Equitable Share Funding, grant allocation, revenue from rates and tariffs, revenue from fines. For once off projects, funding sources could include the Municipal Infrastructure Grant (MIG) funding for infrastructure related projects, donor funding to fund certain aspects to the delivery of waste services. </w:t>
      </w:r>
    </w:p>
    <w:p w14:paraId="35DBAF93" w14:textId="77777777" w:rsidR="009C6EB4" w:rsidRPr="00E85A3B" w:rsidRDefault="009C6EB4" w:rsidP="00D923A0">
      <w:pPr>
        <w:spacing w:line="276" w:lineRule="auto"/>
        <w:jc w:val="both"/>
        <w:rPr>
          <w:rFonts w:cs="Arial"/>
          <w:sz w:val="24"/>
          <w:szCs w:val="24"/>
        </w:rPr>
      </w:pPr>
    </w:p>
    <w:p w14:paraId="5BDCFCCC" w14:textId="3735B012" w:rsidR="009C6EB4" w:rsidRPr="00E85A3B" w:rsidRDefault="00900B3F" w:rsidP="00D923A0">
      <w:pPr>
        <w:spacing w:line="276" w:lineRule="auto"/>
        <w:jc w:val="both"/>
        <w:rPr>
          <w:rFonts w:cs="Arial"/>
          <w:sz w:val="24"/>
          <w:szCs w:val="24"/>
        </w:rPr>
      </w:pPr>
      <w:r w:rsidRPr="00E85A3B">
        <w:rPr>
          <w:rFonts w:cs="Arial"/>
          <w:sz w:val="24"/>
          <w:szCs w:val="24"/>
        </w:rPr>
        <w:t>F</w:t>
      </w:r>
      <w:r w:rsidR="00D923A0" w:rsidRPr="00E85A3B">
        <w:rPr>
          <w:rFonts w:cs="Arial"/>
          <w:sz w:val="24"/>
          <w:szCs w:val="24"/>
        </w:rPr>
        <w:t>unding sources are</w:t>
      </w:r>
      <w:r w:rsidR="009C6EB4" w:rsidRPr="00E85A3B">
        <w:rPr>
          <w:rFonts w:cs="Arial"/>
          <w:sz w:val="24"/>
          <w:szCs w:val="24"/>
        </w:rPr>
        <w:t xml:space="preserve"> not all</w:t>
      </w:r>
      <w:r w:rsidR="00D923A0" w:rsidRPr="00E85A3B">
        <w:rPr>
          <w:rFonts w:cs="Arial"/>
          <w:sz w:val="24"/>
          <w:szCs w:val="24"/>
        </w:rPr>
        <w:t xml:space="preserve"> sustainable, for example donor funding is sometimes only available for a limited period. In </w:t>
      </w:r>
      <w:r w:rsidR="009C6EB4" w:rsidRPr="00E85A3B">
        <w:rPr>
          <w:rFonts w:cs="Arial"/>
          <w:sz w:val="24"/>
          <w:szCs w:val="24"/>
        </w:rPr>
        <w:t>order to</w:t>
      </w:r>
      <w:r w:rsidR="00D923A0" w:rsidRPr="00E85A3B">
        <w:rPr>
          <w:rFonts w:cs="Arial"/>
          <w:sz w:val="24"/>
          <w:szCs w:val="24"/>
        </w:rPr>
        <w:t xml:space="preserve"> have sustainable sources of revenue, a full cost accounting of how much it realistically costs to deliver waste management services should be developed. </w:t>
      </w:r>
    </w:p>
    <w:p w14:paraId="6EB4C621" w14:textId="77777777" w:rsidR="009C6EB4" w:rsidRPr="00E85A3B" w:rsidRDefault="009C6EB4" w:rsidP="00D923A0">
      <w:pPr>
        <w:spacing w:line="276" w:lineRule="auto"/>
        <w:jc w:val="both"/>
        <w:rPr>
          <w:rFonts w:cs="Arial"/>
          <w:sz w:val="24"/>
          <w:szCs w:val="24"/>
        </w:rPr>
      </w:pPr>
    </w:p>
    <w:p w14:paraId="14C12081" w14:textId="63BD0754" w:rsidR="00D923A0" w:rsidRPr="00E85A3B" w:rsidRDefault="00D923A0" w:rsidP="00D923A0">
      <w:pPr>
        <w:spacing w:line="276" w:lineRule="auto"/>
        <w:jc w:val="both"/>
        <w:rPr>
          <w:rFonts w:cs="Arial"/>
          <w:sz w:val="24"/>
          <w:szCs w:val="24"/>
        </w:rPr>
      </w:pPr>
      <w:r w:rsidRPr="00E85A3B">
        <w:rPr>
          <w:rFonts w:cs="Arial"/>
          <w:sz w:val="24"/>
          <w:szCs w:val="24"/>
        </w:rPr>
        <w:t xml:space="preserve">Once developed, </w:t>
      </w:r>
      <w:r w:rsidR="009C6EB4" w:rsidRPr="00E85A3B">
        <w:rPr>
          <w:rFonts w:cs="Arial"/>
          <w:sz w:val="24"/>
          <w:szCs w:val="24"/>
        </w:rPr>
        <w:t>the M</w:t>
      </w:r>
      <w:r w:rsidRPr="00E85A3B">
        <w:rPr>
          <w:rFonts w:cs="Arial"/>
          <w:sz w:val="24"/>
          <w:szCs w:val="24"/>
        </w:rPr>
        <w:t>unicipalit</w:t>
      </w:r>
      <w:r w:rsidR="00BF76C0" w:rsidRPr="00E85A3B">
        <w:rPr>
          <w:rFonts w:cs="Arial"/>
          <w:sz w:val="24"/>
          <w:szCs w:val="24"/>
        </w:rPr>
        <w:t>y</w:t>
      </w:r>
      <w:r w:rsidRPr="00E85A3B">
        <w:rPr>
          <w:rFonts w:cs="Arial"/>
          <w:sz w:val="24"/>
          <w:szCs w:val="24"/>
        </w:rPr>
        <w:t xml:space="preserve"> will then be able to charge tariffs that are reflective of the cost of rendering waste management services and will generate accurate revenue for the waste services rendered. Municipalit</w:t>
      </w:r>
      <w:r w:rsidR="00BF76C0" w:rsidRPr="00E85A3B">
        <w:rPr>
          <w:rFonts w:cs="Arial"/>
          <w:sz w:val="24"/>
          <w:szCs w:val="24"/>
        </w:rPr>
        <w:t xml:space="preserve">y </w:t>
      </w:r>
      <w:r w:rsidRPr="00E85A3B">
        <w:rPr>
          <w:rFonts w:cs="Arial"/>
          <w:sz w:val="24"/>
          <w:szCs w:val="24"/>
        </w:rPr>
        <w:t xml:space="preserve">will also be able to determine whether there is under-recovery of waste collection revenue from its customers or not. </w:t>
      </w:r>
    </w:p>
    <w:p w14:paraId="2388B2EA" w14:textId="77777777" w:rsidR="009C6EB4" w:rsidRPr="00E85A3B" w:rsidRDefault="009C6EB4" w:rsidP="00D923A0">
      <w:pPr>
        <w:spacing w:line="276" w:lineRule="auto"/>
        <w:jc w:val="both"/>
        <w:rPr>
          <w:rFonts w:cs="Arial"/>
          <w:sz w:val="24"/>
          <w:szCs w:val="24"/>
        </w:rPr>
      </w:pPr>
    </w:p>
    <w:p w14:paraId="4237F8FA" w14:textId="77777777" w:rsidR="00C54A6C" w:rsidRPr="006779B2" w:rsidRDefault="00C54A6C" w:rsidP="006779B2">
      <w:pPr>
        <w:pStyle w:val="Heading3"/>
        <w:numPr>
          <w:ilvl w:val="1"/>
          <w:numId w:val="10"/>
        </w:numPr>
        <w:rPr>
          <w:rFonts w:cs="Arial"/>
          <w:sz w:val="24"/>
          <w:szCs w:val="24"/>
        </w:rPr>
        <w:sectPr w:rsidR="00C54A6C" w:rsidRPr="006779B2" w:rsidSect="00C54A6C">
          <w:pgSz w:w="11906" w:h="16838"/>
          <w:pgMar w:top="1385" w:right="1440" w:bottom="1134" w:left="1440" w:header="0" w:footer="644" w:gutter="0"/>
          <w:cols w:space="708"/>
          <w:titlePg/>
          <w:docGrid w:linePitch="360"/>
        </w:sectPr>
      </w:pPr>
    </w:p>
    <w:p w14:paraId="78576F8D" w14:textId="40A7CC8A" w:rsidR="00916AD2" w:rsidRPr="00DB6856" w:rsidRDefault="00916AD2" w:rsidP="00DB6856">
      <w:pPr>
        <w:pStyle w:val="Heading3"/>
        <w:numPr>
          <w:ilvl w:val="1"/>
          <w:numId w:val="10"/>
        </w:numPr>
        <w:jc w:val="both"/>
        <w:rPr>
          <w:rFonts w:cs="Arial"/>
          <w:sz w:val="22"/>
          <w:szCs w:val="22"/>
        </w:rPr>
      </w:pPr>
      <w:bookmarkStart w:id="434" w:name="_Toc338774716"/>
      <w:r w:rsidRPr="00DB6856">
        <w:rPr>
          <w:rFonts w:cs="Arial"/>
          <w:sz w:val="22"/>
          <w:szCs w:val="22"/>
        </w:rPr>
        <w:lastRenderedPageBreak/>
        <w:t>Implementation Plan (Summary of an IWMP Planning Process)</w:t>
      </w:r>
      <w:bookmarkEnd w:id="434"/>
    </w:p>
    <w:p w14:paraId="2E0F7D56" w14:textId="77777777" w:rsidR="00FF2D5A" w:rsidRDefault="00B410D5" w:rsidP="00DB6856">
      <w:pPr>
        <w:spacing w:line="240" w:lineRule="auto"/>
        <w:jc w:val="both"/>
        <w:rPr>
          <w:rFonts w:cs="Arial"/>
          <w:sz w:val="22"/>
          <w:szCs w:val="22"/>
        </w:rPr>
      </w:pPr>
      <w:bookmarkStart w:id="435" w:name="_Toc338774577"/>
      <w:bookmarkStart w:id="436" w:name="_Toc338774717"/>
      <w:bookmarkStart w:id="437" w:name="_Toc338774578"/>
      <w:bookmarkStart w:id="438" w:name="_Toc338774718"/>
      <w:bookmarkEnd w:id="435"/>
      <w:bookmarkEnd w:id="436"/>
      <w:bookmarkEnd w:id="437"/>
      <w:bookmarkEnd w:id="438"/>
      <w:r w:rsidRPr="00DB6856">
        <w:rPr>
          <w:rFonts w:cs="Arial"/>
          <w:sz w:val="22"/>
          <w:szCs w:val="22"/>
        </w:rPr>
        <w:t xml:space="preserve">This section presents a plan by which the </w:t>
      </w:r>
      <w:r w:rsidR="00DB6856" w:rsidRPr="00DB6856">
        <w:rPr>
          <w:rFonts w:cs="Arial"/>
          <w:sz w:val="22"/>
          <w:szCs w:val="22"/>
        </w:rPr>
        <w:t xml:space="preserve">Municipality </w:t>
      </w:r>
      <w:r w:rsidRPr="00DB6856">
        <w:rPr>
          <w:rFonts w:cs="Arial"/>
          <w:sz w:val="22"/>
          <w:szCs w:val="22"/>
        </w:rPr>
        <w:t xml:space="preserve">aims to meet the objectives defined in the previous section.  The plan consists of a number of projects and initiatives which, </w:t>
      </w:r>
      <w:r w:rsidR="00DB6856" w:rsidRPr="00DB6856">
        <w:rPr>
          <w:rFonts w:cs="Arial"/>
          <w:sz w:val="22"/>
          <w:szCs w:val="22"/>
        </w:rPr>
        <w:t xml:space="preserve">if successfully executed, the Municipality will be able to meet </w:t>
      </w:r>
      <w:r w:rsidR="00DB6856">
        <w:rPr>
          <w:rFonts w:cs="Arial"/>
          <w:sz w:val="22"/>
          <w:szCs w:val="22"/>
        </w:rPr>
        <w:t>its</w:t>
      </w:r>
      <w:r w:rsidR="00DB6856" w:rsidRPr="00DB6856">
        <w:rPr>
          <w:rFonts w:cs="Arial"/>
          <w:sz w:val="22"/>
          <w:szCs w:val="22"/>
        </w:rPr>
        <w:t xml:space="preserve"> desired state</w:t>
      </w:r>
      <w:r w:rsidRPr="00DB6856">
        <w:rPr>
          <w:rFonts w:cs="Arial"/>
          <w:sz w:val="22"/>
          <w:szCs w:val="22"/>
        </w:rPr>
        <w:t>.  An implementation programme is presented in the table below</w:t>
      </w:r>
      <w:r w:rsidR="00DB6856" w:rsidRPr="00DB6856">
        <w:rPr>
          <w:rFonts w:cs="Arial"/>
          <w:sz w:val="22"/>
          <w:szCs w:val="22"/>
        </w:rPr>
        <w:t>. The Municipality</w:t>
      </w:r>
      <w:r w:rsidRPr="00DB6856">
        <w:rPr>
          <w:rFonts w:cs="Arial"/>
          <w:sz w:val="22"/>
          <w:szCs w:val="22"/>
        </w:rPr>
        <w:t xml:space="preserve"> faces </w:t>
      </w:r>
      <w:r w:rsidR="00DB6856" w:rsidRPr="00DB6856">
        <w:rPr>
          <w:rFonts w:cs="Arial"/>
          <w:sz w:val="22"/>
          <w:szCs w:val="22"/>
        </w:rPr>
        <w:t xml:space="preserve">a number of </w:t>
      </w:r>
      <w:r w:rsidRPr="00DB6856">
        <w:rPr>
          <w:rFonts w:cs="Arial"/>
          <w:sz w:val="22"/>
          <w:szCs w:val="22"/>
        </w:rPr>
        <w:t>challenges in the implementation of these projects</w:t>
      </w:r>
      <w:r w:rsidR="00DB6856" w:rsidRPr="00DB6856">
        <w:rPr>
          <w:rFonts w:cs="Arial"/>
          <w:sz w:val="22"/>
          <w:szCs w:val="22"/>
        </w:rPr>
        <w:t>, to list the few being capacity and financial resources. The Municipality will adjust the implementation progra</w:t>
      </w:r>
      <w:r w:rsidR="00DB6856">
        <w:rPr>
          <w:rFonts w:cs="Arial"/>
          <w:sz w:val="22"/>
          <w:szCs w:val="22"/>
        </w:rPr>
        <w:t>m</w:t>
      </w:r>
      <w:r w:rsidR="00DB6856" w:rsidRPr="00DB6856">
        <w:rPr>
          <w:rFonts w:cs="Arial"/>
          <w:sz w:val="22"/>
          <w:szCs w:val="22"/>
        </w:rPr>
        <w:t>me in accordance to the availability of funds.</w:t>
      </w:r>
    </w:p>
    <w:p w14:paraId="1D1B7CA8" w14:textId="77777777" w:rsidR="00FF2D5A" w:rsidRDefault="00FF2D5A" w:rsidP="00DB6856">
      <w:pPr>
        <w:spacing w:line="240" w:lineRule="auto"/>
        <w:jc w:val="both"/>
        <w:rPr>
          <w:rFonts w:cs="Arial"/>
          <w:sz w:val="22"/>
          <w:szCs w:val="22"/>
        </w:rPr>
      </w:pPr>
    </w:p>
    <w:p w14:paraId="400F4B3A" w14:textId="77777777" w:rsidR="00FF2D5A" w:rsidRDefault="00FF2D5A" w:rsidP="00DB6856">
      <w:pPr>
        <w:spacing w:line="240" w:lineRule="auto"/>
        <w:jc w:val="both"/>
        <w:rPr>
          <w:rFonts w:cs="Arial"/>
          <w:sz w:val="22"/>
          <w:szCs w:val="22"/>
        </w:rPr>
      </w:pPr>
    </w:p>
    <w:p w14:paraId="5863E14C" w14:textId="4A799038" w:rsidR="00C54A6C" w:rsidRPr="00FF2D5A" w:rsidRDefault="00FF2D5A" w:rsidP="00DB6856">
      <w:pPr>
        <w:spacing w:line="240" w:lineRule="auto"/>
        <w:jc w:val="both"/>
        <w:rPr>
          <w:rFonts w:cs="Arial"/>
          <w:b/>
          <w:bCs/>
          <w:i/>
          <w:iCs/>
          <w:sz w:val="24"/>
          <w:szCs w:val="24"/>
        </w:rPr>
      </w:pPr>
      <w:r w:rsidRPr="00FF2D5A">
        <w:rPr>
          <w:rFonts w:cs="Arial"/>
          <w:b/>
          <w:bCs/>
          <w:i/>
          <w:iCs/>
          <w:sz w:val="22"/>
          <w:szCs w:val="22"/>
        </w:rPr>
        <w:t>To be completed after public participation</w:t>
      </w:r>
      <w:r w:rsidR="0088717F" w:rsidRPr="00FF2D5A">
        <w:rPr>
          <w:rFonts w:cs="Arial"/>
          <w:b/>
          <w:bCs/>
          <w:i/>
          <w:iCs/>
          <w:sz w:val="24"/>
          <w:szCs w:val="24"/>
        </w:rPr>
        <w:br w:type="page"/>
      </w:r>
    </w:p>
    <w:tbl>
      <w:tblPr>
        <w:tblpPr w:leftFromText="180" w:rightFromText="180" w:vertAnchor="page" w:horzAnchor="margin" w:tblpY="1049"/>
        <w:tblW w:w="14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6E3BC"/>
        <w:tblLayout w:type="fixed"/>
        <w:tblLook w:val="04A0" w:firstRow="1" w:lastRow="0" w:firstColumn="1" w:lastColumn="0" w:noHBand="0" w:noVBand="1"/>
      </w:tblPr>
      <w:tblGrid>
        <w:gridCol w:w="1255"/>
        <w:gridCol w:w="1530"/>
        <w:gridCol w:w="1170"/>
        <w:gridCol w:w="1260"/>
        <w:gridCol w:w="720"/>
        <w:gridCol w:w="990"/>
        <w:gridCol w:w="990"/>
        <w:gridCol w:w="990"/>
        <w:gridCol w:w="990"/>
        <w:gridCol w:w="1260"/>
        <w:gridCol w:w="1260"/>
        <w:gridCol w:w="1091"/>
        <w:gridCol w:w="1401"/>
      </w:tblGrid>
      <w:tr w:rsidR="004956E2" w:rsidRPr="006779B2" w14:paraId="4EF1941A" w14:textId="77777777" w:rsidTr="004956E2">
        <w:trPr>
          <w:trHeight w:val="639"/>
        </w:trPr>
        <w:tc>
          <w:tcPr>
            <w:tcW w:w="1255" w:type="dxa"/>
            <w:vMerge w:val="restart"/>
            <w:shd w:val="clear" w:color="auto" w:fill="D6E3BC" w:themeFill="accent3" w:themeFillTint="66"/>
          </w:tcPr>
          <w:p w14:paraId="0AC6F967" w14:textId="77777777" w:rsidR="00A33F7B" w:rsidRPr="006779B2" w:rsidRDefault="00A33F7B" w:rsidP="006779B2">
            <w:pPr>
              <w:pStyle w:val="Tabletext"/>
              <w:rPr>
                <w:rFonts w:cs="Arial"/>
                <w:b/>
                <w:sz w:val="24"/>
                <w:szCs w:val="24"/>
              </w:rPr>
            </w:pPr>
            <w:r w:rsidRPr="006779B2">
              <w:rPr>
                <w:rFonts w:cs="Arial"/>
                <w:b/>
                <w:sz w:val="24"/>
                <w:szCs w:val="24"/>
              </w:rPr>
              <w:lastRenderedPageBreak/>
              <w:t xml:space="preserve">Situation Analysis </w:t>
            </w:r>
          </w:p>
        </w:tc>
        <w:tc>
          <w:tcPr>
            <w:tcW w:w="1530" w:type="dxa"/>
            <w:vMerge w:val="restart"/>
            <w:shd w:val="clear" w:color="auto" w:fill="D6E3BC" w:themeFill="accent3" w:themeFillTint="66"/>
          </w:tcPr>
          <w:p w14:paraId="0E5AA143" w14:textId="77777777" w:rsidR="00A33F7B" w:rsidRPr="006779B2" w:rsidRDefault="00A33F7B" w:rsidP="006779B2">
            <w:pPr>
              <w:pStyle w:val="Tabletext"/>
              <w:rPr>
                <w:rFonts w:cs="Arial"/>
                <w:b/>
                <w:sz w:val="24"/>
                <w:szCs w:val="24"/>
              </w:rPr>
            </w:pPr>
            <w:r w:rsidRPr="006779B2">
              <w:rPr>
                <w:rFonts w:cs="Arial"/>
                <w:b/>
                <w:sz w:val="24"/>
                <w:szCs w:val="24"/>
              </w:rPr>
              <w:t xml:space="preserve">Desired end state (Goals) </w:t>
            </w:r>
          </w:p>
        </w:tc>
        <w:tc>
          <w:tcPr>
            <w:tcW w:w="1170" w:type="dxa"/>
            <w:vMerge w:val="restart"/>
            <w:shd w:val="clear" w:color="auto" w:fill="D6E3BC" w:themeFill="accent3" w:themeFillTint="66"/>
          </w:tcPr>
          <w:p w14:paraId="45E94DB3" w14:textId="77777777" w:rsidR="00A33F7B" w:rsidRPr="006779B2" w:rsidRDefault="00A33F7B" w:rsidP="006779B2">
            <w:pPr>
              <w:pStyle w:val="Tabletext"/>
              <w:rPr>
                <w:rFonts w:cs="Arial"/>
                <w:b/>
                <w:sz w:val="24"/>
                <w:szCs w:val="24"/>
              </w:rPr>
            </w:pPr>
            <w:r w:rsidRPr="006779B2">
              <w:rPr>
                <w:rFonts w:cs="Arial"/>
                <w:b/>
                <w:sz w:val="24"/>
                <w:szCs w:val="24"/>
              </w:rPr>
              <w:t>Targets</w:t>
            </w:r>
          </w:p>
        </w:tc>
        <w:tc>
          <w:tcPr>
            <w:tcW w:w="1260" w:type="dxa"/>
            <w:shd w:val="clear" w:color="auto" w:fill="D6E3BC" w:themeFill="accent3" w:themeFillTint="66"/>
          </w:tcPr>
          <w:p w14:paraId="22569502" w14:textId="77777777" w:rsidR="00A33F7B" w:rsidRPr="006779B2" w:rsidRDefault="00A33F7B" w:rsidP="006779B2">
            <w:pPr>
              <w:pStyle w:val="Tabletext"/>
              <w:rPr>
                <w:rFonts w:cs="Arial"/>
                <w:b/>
                <w:sz w:val="24"/>
                <w:szCs w:val="24"/>
              </w:rPr>
            </w:pPr>
            <w:r w:rsidRPr="006779B2">
              <w:rPr>
                <w:rFonts w:cs="Arial"/>
                <w:b/>
                <w:sz w:val="24"/>
                <w:szCs w:val="24"/>
              </w:rPr>
              <w:t xml:space="preserve">Action </w:t>
            </w:r>
          </w:p>
        </w:tc>
        <w:tc>
          <w:tcPr>
            <w:tcW w:w="720" w:type="dxa"/>
            <w:vMerge w:val="restart"/>
            <w:shd w:val="clear" w:color="auto" w:fill="D6E3BC" w:themeFill="accent3" w:themeFillTint="66"/>
          </w:tcPr>
          <w:p w14:paraId="6E9F446B" w14:textId="631D2269" w:rsidR="00A33F7B" w:rsidRPr="006779B2" w:rsidRDefault="00A33F7B" w:rsidP="006779B2">
            <w:pPr>
              <w:pStyle w:val="Tabletext"/>
              <w:rPr>
                <w:rFonts w:cs="Arial"/>
                <w:b/>
                <w:sz w:val="24"/>
                <w:szCs w:val="24"/>
              </w:rPr>
            </w:pPr>
            <w:r w:rsidRPr="006779B2">
              <w:rPr>
                <w:rFonts w:cs="Arial"/>
                <w:b/>
                <w:sz w:val="24"/>
                <w:szCs w:val="24"/>
              </w:rPr>
              <w:t>Y1</w:t>
            </w:r>
            <w:r w:rsidR="0043383E" w:rsidRPr="006779B2">
              <w:rPr>
                <w:rFonts w:cs="Arial"/>
                <w:b/>
                <w:sz w:val="24"/>
                <w:szCs w:val="24"/>
              </w:rPr>
              <w:t xml:space="preserve"> (20</w:t>
            </w:r>
            <w:r w:rsidR="004956E2">
              <w:rPr>
                <w:rFonts w:cs="Arial"/>
                <w:b/>
                <w:sz w:val="24"/>
                <w:szCs w:val="24"/>
              </w:rPr>
              <w:t>21</w:t>
            </w:r>
            <w:r w:rsidR="0043383E" w:rsidRPr="006779B2">
              <w:rPr>
                <w:rFonts w:cs="Arial"/>
                <w:b/>
                <w:sz w:val="24"/>
                <w:szCs w:val="24"/>
              </w:rPr>
              <w:t>)</w:t>
            </w:r>
          </w:p>
        </w:tc>
        <w:tc>
          <w:tcPr>
            <w:tcW w:w="990" w:type="dxa"/>
            <w:vMerge w:val="restart"/>
            <w:shd w:val="clear" w:color="auto" w:fill="D6E3BC" w:themeFill="accent3" w:themeFillTint="66"/>
          </w:tcPr>
          <w:p w14:paraId="6F109CC7" w14:textId="29D5FCBD" w:rsidR="00A33F7B" w:rsidRPr="006779B2" w:rsidRDefault="00A33F7B" w:rsidP="006779B2">
            <w:pPr>
              <w:pStyle w:val="Tabletext"/>
              <w:rPr>
                <w:rFonts w:cs="Arial"/>
                <w:b/>
                <w:sz w:val="24"/>
                <w:szCs w:val="24"/>
              </w:rPr>
            </w:pPr>
            <w:r w:rsidRPr="006779B2">
              <w:rPr>
                <w:rFonts w:cs="Arial"/>
                <w:b/>
                <w:sz w:val="24"/>
                <w:szCs w:val="24"/>
              </w:rPr>
              <w:t>Y2</w:t>
            </w:r>
            <w:r w:rsidR="0043383E" w:rsidRPr="006779B2">
              <w:rPr>
                <w:rFonts w:cs="Arial"/>
                <w:b/>
                <w:sz w:val="24"/>
                <w:szCs w:val="24"/>
              </w:rPr>
              <w:t xml:space="preserve"> (202</w:t>
            </w:r>
            <w:r w:rsidR="004956E2">
              <w:rPr>
                <w:rFonts w:cs="Arial"/>
                <w:b/>
                <w:sz w:val="24"/>
                <w:szCs w:val="24"/>
              </w:rPr>
              <w:t>2</w:t>
            </w:r>
            <w:r w:rsidR="0043383E" w:rsidRPr="006779B2">
              <w:rPr>
                <w:rFonts w:cs="Arial"/>
                <w:b/>
                <w:sz w:val="24"/>
                <w:szCs w:val="24"/>
              </w:rPr>
              <w:t xml:space="preserve">) </w:t>
            </w:r>
          </w:p>
        </w:tc>
        <w:tc>
          <w:tcPr>
            <w:tcW w:w="990" w:type="dxa"/>
            <w:vMerge w:val="restart"/>
            <w:shd w:val="clear" w:color="auto" w:fill="D6E3BC" w:themeFill="accent3" w:themeFillTint="66"/>
          </w:tcPr>
          <w:p w14:paraId="5CBCE8F7" w14:textId="77777777" w:rsidR="004956E2" w:rsidRDefault="00A33F7B" w:rsidP="006779B2">
            <w:pPr>
              <w:pStyle w:val="Tabletext"/>
              <w:rPr>
                <w:rFonts w:cs="Arial"/>
                <w:b/>
                <w:sz w:val="24"/>
                <w:szCs w:val="24"/>
              </w:rPr>
            </w:pPr>
            <w:r w:rsidRPr="006779B2">
              <w:rPr>
                <w:rFonts w:cs="Arial"/>
                <w:b/>
                <w:sz w:val="24"/>
                <w:szCs w:val="24"/>
              </w:rPr>
              <w:t>Y3</w:t>
            </w:r>
            <w:r w:rsidR="000C015D" w:rsidRPr="006779B2">
              <w:rPr>
                <w:rFonts w:cs="Arial"/>
                <w:b/>
                <w:sz w:val="24"/>
                <w:szCs w:val="24"/>
              </w:rPr>
              <w:t xml:space="preserve"> </w:t>
            </w:r>
          </w:p>
          <w:p w14:paraId="6B5B6B50" w14:textId="6DC896E0" w:rsidR="00A33F7B" w:rsidRPr="006779B2" w:rsidRDefault="000C015D" w:rsidP="006779B2">
            <w:pPr>
              <w:pStyle w:val="Tabletext"/>
              <w:rPr>
                <w:rFonts w:cs="Arial"/>
                <w:b/>
                <w:sz w:val="24"/>
                <w:szCs w:val="24"/>
              </w:rPr>
            </w:pPr>
            <w:r w:rsidRPr="006779B2">
              <w:rPr>
                <w:rFonts w:cs="Arial"/>
                <w:b/>
                <w:sz w:val="24"/>
                <w:szCs w:val="24"/>
              </w:rPr>
              <w:t>(202</w:t>
            </w:r>
            <w:r w:rsidR="004956E2">
              <w:rPr>
                <w:rFonts w:cs="Arial"/>
                <w:b/>
                <w:sz w:val="24"/>
                <w:szCs w:val="24"/>
              </w:rPr>
              <w:t>3</w:t>
            </w:r>
            <w:r w:rsidRPr="006779B2">
              <w:rPr>
                <w:rFonts w:cs="Arial"/>
                <w:b/>
                <w:sz w:val="24"/>
                <w:szCs w:val="24"/>
              </w:rPr>
              <w:t>)</w:t>
            </w:r>
          </w:p>
        </w:tc>
        <w:tc>
          <w:tcPr>
            <w:tcW w:w="990" w:type="dxa"/>
            <w:vMerge w:val="restart"/>
            <w:shd w:val="clear" w:color="auto" w:fill="D6E3BC" w:themeFill="accent3" w:themeFillTint="66"/>
          </w:tcPr>
          <w:p w14:paraId="2D30C0FE" w14:textId="1750F835" w:rsidR="00A33F7B" w:rsidRPr="006779B2" w:rsidRDefault="00A33F7B" w:rsidP="006779B2">
            <w:pPr>
              <w:pStyle w:val="Tabletext"/>
              <w:rPr>
                <w:rFonts w:cs="Arial"/>
                <w:b/>
                <w:sz w:val="24"/>
                <w:szCs w:val="24"/>
              </w:rPr>
            </w:pPr>
            <w:r w:rsidRPr="006779B2">
              <w:rPr>
                <w:rFonts w:cs="Arial"/>
                <w:b/>
                <w:sz w:val="24"/>
                <w:szCs w:val="24"/>
              </w:rPr>
              <w:t>Y4</w:t>
            </w:r>
            <w:r w:rsidR="000C015D" w:rsidRPr="006779B2">
              <w:rPr>
                <w:rFonts w:cs="Arial"/>
                <w:b/>
                <w:sz w:val="24"/>
                <w:szCs w:val="24"/>
              </w:rPr>
              <w:t xml:space="preserve"> (202</w:t>
            </w:r>
            <w:r w:rsidR="004956E2">
              <w:rPr>
                <w:rFonts w:cs="Arial"/>
                <w:b/>
                <w:sz w:val="24"/>
                <w:szCs w:val="24"/>
              </w:rPr>
              <w:t>4</w:t>
            </w:r>
            <w:r w:rsidR="000C015D" w:rsidRPr="006779B2">
              <w:rPr>
                <w:rFonts w:cs="Arial"/>
                <w:b/>
                <w:sz w:val="24"/>
                <w:szCs w:val="24"/>
              </w:rPr>
              <w:t>)</w:t>
            </w:r>
          </w:p>
        </w:tc>
        <w:tc>
          <w:tcPr>
            <w:tcW w:w="990" w:type="dxa"/>
            <w:vMerge w:val="restart"/>
            <w:shd w:val="clear" w:color="auto" w:fill="D6E3BC" w:themeFill="accent3" w:themeFillTint="66"/>
          </w:tcPr>
          <w:p w14:paraId="42689D86" w14:textId="1F12CA76" w:rsidR="00A33F7B" w:rsidRPr="006779B2" w:rsidRDefault="00A33F7B" w:rsidP="006779B2">
            <w:pPr>
              <w:pStyle w:val="Tabletext"/>
              <w:rPr>
                <w:rFonts w:cs="Arial"/>
                <w:b/>
                <w:sz w:val="24"/>
                <w:szCs w:val="24"/>
              </w:rPr>
            </w:pPr>
            <w:r w:rsidRPr="006779B2">
              <w:rPr>
                <w:rFonts w:cs="Arial"/>
                <w:b/>
                <w:sz w:val="24"/>
                <w:szCs w:val="24"/>
              </w:rPr>
              <w:t>Y5</w:t>
            </w:r>
            <w:r w:rsidR="000C015D" w:rsidRPr="006779B2">
              <w:rPr>
                <w:rFonts w:cs="Arial"/>
                <w:b/>
                <w:sz w:val="24"/>
                <w:szCs w:val="24"/>
              </w:rPr>
              <w:t xml:space="preserve"> (202</w:t>
            </w:r>
            <w:r w:rsidR="004956E2">
              <w:rPr>
                <w:rFonts w:cs="Arial"/>
                <w:b/>
                <w:sz w:val="24"/>
                <w:szCs w:val="24"/>
              </w:rPr>
              <w:t>5</w:t>
            </w:r>
            <w:r w:rsidR="000C015D" w:rsidRPr="006779B2">
              <w:rPr>
                <w:rFonts w:cs="Arial"/>
                <w:b/>
                <w:sz w:val="24"/>
                <w:szCs w:val="24"/>
              </w:rPr>
              <w:t>)</w:t>
            </w:r>
          </w:p>
        </w:tc>
        <w:tc>
          <w:tcPr>
            <w:tcW w:w="1260" w:type="dxa"/>
            <w:vMerge w:val="restart"/>
            <w:shd w:val="clear" w:color="auto" w:fill="D6E3BC" w:themeFill="accent3" w:themeFillTint="66"/>
          </w:tcPr>
          <w:p w14:paraId="427001EF" w14:textId="77777777" w:rsidR="00A33F7B" w:rsidRPr="006779B2" w:rsidRDefault="00A33F7B" w:rsidP="006779B2">
            <w:pPr>
              <w:pStyle w:val="Tabletext"/>
              <w:rPr>
                <w:rFonts w:cs="Arial"/>
                <w:b/>
                <w:sz w:val="24"/>
                <w:szCs w:val="24"/>
              </w:rPr>
            </w:pPr>
            <w:r w:rsidRPr="006779B2">
              <w:rPr>
                <w:rFonts w:cs="Arial"/>
                <w:b/>
                <w:sz w:val="24"/>
                <w:szCs w:val="24"/>
              </w:rPr>
              <w:t>Selected alternatives</w:t>
            </w:r>
          </w:p>
        </w:tc>
        <w:tc>
          <w:tcPr>
            <w:tcW w:w="3752" w:type="dxa"/>
            <w:gridSpan w:val="3"/>
            <w:tcBorders>
              <w:bottom w:val="single" w:sz="4" w:space="0" w:color="auto"/>
            </w:tcBorders>
            <w:shd w:val="clear" w:color="auto" w:fill="D6E3BC" w:themeFill="accent3" w:themeFillTint="66"/>
          </w:tcPr>
          <w:p w14:paraId="5E070903" w14:textId="77777777" w:rsidR="00A33F7B" w:rsidRPr="006779B2" w:rsidRDefault="00A33F7B" w:rsidP="006779B2">
            <w:pPr>
              <w:pStyle w:val="Tabletext"/>
              <w:rPr>
                <w:rFonts w:cs="Arial"/>
                <w:b/>
                <w:sz w:val="24"/>
                <w:szCs w:val="24"/>
              </w:rPr>
            </w:pPr>
            <w:r w:rsidRPr="006779B2">
              <w:rPr>
                <w:rFonts w:cs="Arial"/>
                <w:b/>
                <w:sz w:val="24"/>
                <w:szCs w:val="24"/>
              </w:rPr>
              <w:t>(Implementation mechanisms) Resources</w:t>
            </w:r>
          </w:p>
        </w:tc>
      </w:tr>
      <w:tr w:rsidR="004956E2" w:rsidRPr="006779B2" w14:paraId="6896DAF8" w14:textId="77777777" w:rsidTr="004956E2">
        <w:trPr>
          <w:trHeight w:val="1043"/>
        </w:trPr>
        <w:tc>
          <w:tcPr>
            <w:tcW w:w="1255" w:type="dxa"/>
            <w:vMerge/>
            <w:tcBorders>
              <w:bottom w:val="single" w:sz="4" w:space="0" w:color="auto"/>
            </w:tcBorders>
            <w:shd w:val="clear" w:color="auto" w:fill="D6E3BC" w:themeFill="accent3" w:themeFillTint="66"/>
          </w:tcPr>
          <w:p w14:paraId="24CB8562" w14:textId="77777777" w:rsidR="00A33F7B" w:rsidRPr="006779B2" w:rsidRDefault="00A33F7B" w:rsidP="006779B2">
            <w:pPr>
              <w:pStyle w:val="Tabletext"/>
              <w:rPr>
                <w:rFonts w:cs="Arial"/>
                <w:b/>
                <w:sz w:val="24"/>
                <w:szCs w:val="24"/>
              </w:rPr>
            </w:pPr>
          </w:p>
        </w:tc>
        <w:tc>
          <w:tcPr>
            <w:tcW w:w="1530" w:type="dxa"/>
            <w:vMerge/>
            <w:tcBorders>
              <w:bottom w:val="single" w:sz="4" w:space="0" w:color="auto"/>
            </w:tcBorders>
            <w:shd w:val="clear" w:color="auto" w:fill="D6E3BC" w:themeFill="accent3" w:themeFillTint="66"/>
          </w:tcPr>
          <w:p w14:paraId="2EC8D592" w14:textId="77777777" w:rsidR="00A33F7B" w:rsidRPr="006779B2" w:rsidRDefault="00A33F7B" w:rsidP="006779B2">
            <w:pPr>
              <w:pStyle w:val="Tabletext"/>
              <w:rPr>
                <w:rFonts w:cs="Arial"/>
                <w:b/>
                <w:sz w:val="24"/>
                <w:szCs w:val="24"/>
              </w:rPr>
            </w:pPr>
          </w:p>
        </w:tc>
        <w:tc>
          <w:tcPr>
            <w:tcW w:w="1170" w:type="dxa"/>
            <w:vMerge/>
            <w:tcBorders>
              <w:bottom w:val="single" w:sz="4" w:space="0" w:color="auto"/>
            </w:tcBorders>
            <w:shd w:val="clear" w:color="auto" w:fill="D6E3BC" w:themeFill="accent3" w:themeFillTint="66"/>
          </w:tcPr>
          <w:p w14:paraId="69B61B20" w14:textId="77777777" w:rsidR="00A33F7B" w:rsidRPr="006779B2" w:rsidRDefault="00A33F7B" w:rsidP="006779B2">
            <w:pPr>
              <w:pStyle w:val="Tabletext"/>
              <w:rPr>
                <w:rFonts w:cs="Arial"/>
                <w:b/>
                <w:sz w:val="24"/>
                <w:szCs w:val="24"/>
              </w:rPr>
            </w:pPr>
          </w:p>
        </w:tc>
        <w:tc>
          <w:tcPr>
            <w:tcW w:w="1260" w:type="dxa"/>
            <w:tcBorders>
              <w:bottom w:val="single" w:sz="4" w:space="0" w:color="auto"/>
            </w:tcBorders>
            <w:shd w:val="clear" w:color="auto" w:fill="D6E3BC" w:themeFill="accent3" w:themeFillTint="66"/>
          </w:tcPr>
          <w:p w14:paraId="0A3B99B5" w14:textId="77777777" w:rsidR="00A33F7B" w:rsidRPr="006779B2" w:rsidRDefault="00A33F7B" w:rsidP="006779B2">
            <w:pPr>
              <w:pStyle w:val="Tabletext"/>
              <w:rPr>
                <w:rFonts w:cs="Arial"/>
                <w:b/>
                <w:sz w:val="24"/>
                <w:szCs w:val="24"/>
              </w:rPr>
            </w:pPr>
          </w:p>
        </w:tc>
        <w:tc>
          <w:tcPr>
            <w:tcW w:w="720" w:type="dxa"/>
            <w:vMerge/>
            <w:tcBorders>
              <w:bottom w:val="single" w:sz="4" w:space="0" w:color="auto"/>
            </w:tcBorders>
            <w:shd w:val="clear" w:color="auto" w:fill="D6E3BC" w:themeFill="accent3" w:themeFillTint="66"/>
          </w:tcPr>
          <w:p w14:paraId="2B846AA1" w14:textId="77777777" w:rsidR="00A33F7B" w:rsidRPr="006779B2" w:rsidRDefault="00A33F7B" w:rsidP="006779B2">
            <w:pPr>
              <w:pStyle w:val="Tabletext"/>
              <w:rPr>
                <w:rFonts w:cs="Arial"/>
                <w:b/>
                <w:sz w:val="24"/>
                <w:szCs w:val="24"/>
              </w:rPr>
            </w:pPr>
          </w:p>
        </w:tc>
        <w:tc>
          <w:tcPr>
            <w:tcW w:w="990" w:type="dxa"/>
            <w:vMerge/>
            <w:tcBorders>
              <w:bottom w:val="single" w:sz="4" w:space="0" w:color="auto"/>
            </w:tcBorders>
            <w:shd w:val="clear" w:color="auto" w:fill="D6E3BC" w:themeFill="accent3" w:themeFillTint="66"/>
          </w:tcPr>
          <w:p w14:paraId="11FB6CF8" w14:textId="77777777" w:rsidR="00A33F7B" w:rsidRPr="006779B2" w:rsidRDefault="00A33F7B" w:rsidP="006779B2">
            <w:pPr>
              <w:pStyle w:val="Tabletext"/>
              <w:rPr>
                <w:rFonts w:cs="Arial"/>
                <w:b/>
                <w:sz w:val="24"/>
                <w:szCs w:val="24"/>
              </w:rPr>
            </w:pPr>
          </w:p>
        </w:tc>
        <w:tc>
          <w:tcPr>
            <w:tcW w:w="990" w:type="dxa"/>
            <w:vMerge/>
            <w:tcBorders>
              <w:bottom w:val="single" w:sz="4" w:space="0" w:color="auto"/>
            </w:tcBorders>
            <w:shd w:val="clear" w:color="auto" w:fill="D6E3BC" w:themeFill="accent3" w:themeFillTint="66"/>
          </w:tcPr>
          <w:p w14:paraId="75902EB2" w14:textId="77777777" w:rsidR="00A33F7B" w:rsidRPr="006779B2" w:rsidRDefault="00A33F7B" w:rsidP="006779B2">
            <w:pPr>
              <w:pStyle w:val="Tabletext"/>
              <w:rPr>
                <w:rFonts w:cs="Arial"/>
                <w:b/>
                <w:sz w:val="24"/>
                <w:szCs w:val="24"/>
              </w:rPr>
            </w:pPr>
          </w:p>
        </w:tc>
        <w:tc>
          <w:tcPr>
            <w:tcW w:w="990" w:type="dxa"/>
            <w:vMerge/>
            <w:tcBorders>
              <w:bottom w:val="single" w:sz="4" w:space="0" w:color="auto"/>
            </w:tcBorders>
            <w:shd w:val="clear" w:color="auto" w:fill="D6E3BC" w:themeFill="accent3" w:themeFillTint="66"/>
          </w:tcPr>
          <w:p w14:paraId="375C633E" w14:textId="77777777" w:rsidR="00A33F7B" w:rsidRPr="006779B2" w:rsidRDefault="00A33F7B" w:rsidP="006779B2">
            <w:pPr>
              <w:pStyle w:val="Tabletext"/>
              <w:rPr>
                <w:rFonts w:cs="Arial"/>
                <w:b/>
                <w:sz w:val="24"/>
                <w:szCs w:val="24"/>
              </w:rPr>
            </w:pPr>
          </w:p>
        </w:tc>
        <w:tc>
          <w:tcPr>
            <w:tcW w:w="990" w:type="dxa"/>
            <w:vMerge/>
            <w:tcBorders>
              <w:bottom w:val="single" w:sz="4" w:space="0" w:color="auto"/>
            </w:tcBorders>
            <w:shd w:val="clear" w:color="auto" w:fill="D6E3BC" w:themeFill="accent3" w:themeFillTint="66"/>
          </w:tcPr>
          <w:p w14:paraId="6E580FAC" w14:textId="77777777" w:rsidR="00A33F7B" w:rsidRPr="006779B2" w:rsidRDefault="00A33F7B" w:rsidP="006779B2">
            <w:pPr>
              <w:pStyle w:val="Tabletext"/>
              <w:rPr>
                <w:rFonts w:cs="Arial"/>
                <w:b/>
                <w:sz w:val="24"/>
                <w:szCs w:val="24"/>
              </w:rPr>
            </w:pPr>
          </w:p>
        </w:tc>
        <w:tc>
          <w:tcPr>
            <w:tcW w:w="1260" w:type="dxa"/>
            <w:vMerge/>
            <w:tcBorders>
              <w:bottom w:val="single" w:sz="4" w:space="0" w:color="auto"/>
            </w:tcBorders>
            <w:shd w:val="clear" w:color="auto" w:fill="D6E3BC" w:themeFill="accent3" w:themeFillTint="66"/>
          </w:tcPr>
          <w:p w14:paraId="435E24A2" w14:textId="77777777" w:rsidR="00A33F7B" w:rsidRPr="006779B2" w:rsidRDefault="00A33F7B" w:rsidP="006779B2">
            <w:pPr>
              <w:pStyle w:val="Tabletext"/>
              <w:rPr>
                <w:rFonts w:cs="Arial"/>
                <w:b/>
                <w:sz w:val="24"/>
                <w:szCs w:val="24"/>
              </w:rPr>
            </w:pPr>
          </w:p>
        </w:tc>
        <w:tc>
          <w:tcPr>
            <w:tcW w:w="1260" w:type="dxa"/>
            <w:tcBorders>
              <w:bottom w:val="single" w:sz="4" w:space="0" w:color="auto"/>
            </w:tcBorders>
            <w:shd w:val="clear" w:color="auto" w:fill="EAF1DD" w:themeFill="accent3" w:themeFillTint="33"/>
          </w:tcPr>
          <w:p w14:paraId="0DB02B1A" w14:textId="77777777" w:rsidR="00A33F7B" w:rsidRPr="006779B2" w:rsidRDefault="00A33F7B" w:rsidP="006779B2">
            <w:pPr>
              <w:pStyle w:val="Tabletext"/>
              <w:rPr>
                <w:rFonts w:cs="Arial"/>
                <w:b/>
                <w:sz w:val="24"/>
                <w:szCs w:val="24"/>
              </w:rPr>
            </w:pPr>
            <w:r w:rsidRPr="006779B2">
              <w:rPr>
                <w:rFonts w:cs="Arial"/>
                <w:b/>
                <w:sz w:val="24"/>
                <w:szCs w:val="24"/>
              </w:rPr>
              <w:t>Human Resource (HR)</w:t>
            </w:r>
          </w:p>
        </w:tc>
        <w:tc>
          <w:tcPr>
            <w:tcW w:w="1091" w:type="dxa"/>
            <w:tcBorders>
              <w:bottom w:val="single" w:sz="4" w:space="0" w:color="auto"/>
            </w:tcBorders>
            <w:shd w:val="clear" w:color="auto" w:fill="EAF1DD" w:themeFill="accent3" w:themeFillTint="33"/>
          </w:tcPr>
          <w:p w14:paraId="3A724C87" w14:textId="77777777" w:rsidR="00A33F7B" w:rsidRPr="006779B2" w:rsidRDefault="00A33F7B" w:rsidP="006779B2">
            <w:pPr>
              <w:pStyle w:val="Tabletext"/>
              <w:rPr>
                <w:rFonts w:cs="Arial"/>
                <w:b/>
                <w:sz w:val="24"/>
                <w:szCs w:val="24"/>
              </w:rPr>
            </w:pPr>
            <w:r w:rsidRPr="006779B2">
              <w:rPr>
                <w:rFonts w:cs="Arial"/>
                <w:b/>
                <w:sz w:val="24"/>
                <w:szCs w:val="24"/>
              </w:rPr>
              <w:t>Equipment (EQP)</w:t>
            </w:r>
          </w:p>
        </w:tc>
        <w:tc>
          <w:tcPr>
            <w:tcW w:w="1401" w:type="dxa"/>
            <w:tcBorders>
              <w:bottom w:val="single" w:sz="4" w:space="0" w:color="auto"/>
            </w:tcBorders>
            <w:shd w:val="clear" w:color="auto" w:fill="EAF1DD" w:themeFill="accent3" w:themeFillTint="33"/>
          </w:tcPr>
          <w:p w14:paraId="4DEEA6D7" w14:textId="77777777" w:rsidR="00A33F7B" w:rsidRPr="006779B2" w:rsidRDefault="00A33F7B" w:rsidP="006779B2">
            <w:pPr>
              <w:pStyle w:val="Tabletext"/>
              <w:rPr>
                <w:rFonts w:cs="Arial"/>
                <w:b/>
                <w:sz w:val="24"/>
                <w:szCs w:val="24"/>
              </w:rPr>
            </w:pPr>
            <w:r w:rsidRPr="006779B2">
              <w:rPr>
                <w:rFonts w:cs="Arial"/>
                <w:b/>
                <w:sz w:val="24"/>
                <w:szCs w:val="24"/>
              </w:rPr>
              <w:t>Finance</w:t>
            </w:r>
          </w:p>
          <w:p w14:paraId="5783711A" w14:textId="77777777" w:rsidR="00A33F7B" w:rsidRPr="006779B2" w:rsidRDefault="00A33F7B" w:rsidP="006779B2">
            <w:pPr>
              <w:pStyle w:val="Tabletext"/>
              <w:rPr>
                <w:rFonts w:cs="Arial"/>
                <w:b/>
                <w:sz w:val="24"/>
                <w:szCs w:val="24"/>
              </w:rPr>
            </w:pPr>
            <w:r w:rsidRPr="006779B2">
              <w:rPr>
                <w:rFonts w:cs="Arial"/>
                <w:b/>
                <w:sz w:val="24"/>
                <w:szCs w:val="24"/>
              </w:rPr>
              <w:t>(HR+EQP)</w:t>
            </w:r>
          </w:p>
        </w:tc>
      </w:tr>
      <w:tr w:rsidR="004956E2" w:rsidRPr="006779B2" w14:paraId="7BD98B83" w14:textId="77777777" w:rsidTr="004956E2">
        <w:trPr>
          <w:trHeight w:val="920"/>
        </w:trPr>
        <w:tc>
          <w:tcPr>
            <w:tcW w:w="1255" w:type="dxa"/>
            <w:vMerge w:val="restart"/>
            <w:shd w:val="clear" w:color="auto" w:fill="auto"/>
          </w:tcPr>
          <w:p w14:paraId="7E5B44D7" w14:textId="77777777" w:rsidR="00D40E16" w:rsidRPr="006779B2" w:rsidRDefault="00D40E16" w:rsidP="004956E2">
            <w:pPr>
              <w:pStyle w:val="Tabletext"/>
              <w:jc w:val="both"/>
              <w:rPr>
                <w:rFonts w:cs="Arial"/>
                <w:sz w:val="24"/>
                <w:szCs w:val="24"/>
              </w:rPr>
            </w:pPr>
            <w:r w:rsidRPr="006779B2">
              <w:rPr>
                <w:rFonts w:cs="Arial"/>
                <w:sz w:val="24"/>
                <w:szCs w:val="24"/>
              </w:rPr>
              <w:t>Lack of waste separation at source</w:t>
            </w:r>
          </w:p>
          <w:p w14:paraId="0E6CE9C3" w14:textId="77777777" w:rsidR="00D40E16" w:rsidRPr="006779B2" w:rsidRDefault="00D40E16" w:rsidP="004956E2">
            <w:pPr>
              <w:pStyle w:val="Tabletext"/>
              <w:jc w:val="both"/>
              <w:rPr>
                <w:rFonts w:cs="Arial"/>
                <w:sz w:val="24"/>
                <w:szCs w:val="24"/>
              </w:rPr>
            </w:pPr>
          </w:p>
          <w:p w14:paraId="0350A8D9" w14:textId="77777777" w:rsidR="00D40E16" w:rsidRPr="006779B2" w:rsidRDefault="00D40E16" w:rsidP="004956E2">
            <w:pPr>
              <w:pStyle w:val="Tabletext"/>
              <w:jc w:val="both"/>
              <w:rPr>
                <w:rFonts w:cs="Arial"/>
                <w:sz w:val="24"/>
                <w:szCs w:val="24"/>
              </w:rPr>
            </w:pPr>
          </w:p>
          <w:p w14:paraId="486A397D" w14:textId="77777777" w:rsidR="00D40E16" w:rsidRPr="006779B2" w:rsidRDefault="00D40E16" w:rsidP="004956E2">
            <w:pPr>
              <w:pStyle w:val="Tabletext"/>
              <w:jc w:val="both"/>
              <w:rPr>
                <w:rFonts w:cs="Arial"/>
                <w:sz w:val="24"/>
                <w:szCs w:val="24"/>
              </w:rPr>
            </w:pPr>
          </w:p>
          <w:p w14:paraId="2E2C5425" w14:textId="77777777" w:rsidR="00D40E16" w:rsidRPr="006779B2" w:rsidRDefault="00D40E16" w:rsidP="004956E2">
            <w:pPr>
              <w:pStyle w:val="Tabletext"/>
              <w:jc w:val="both"/>
              <w:rPr>
                <w:rFonts w:cs="Arial"/>
                <w:sz w:val="24"/>
                <w:szCs w:val="24"/>
              </w:rPr>
            </w:pPr>
          </w:p>
          <w:p w14:paraId="75A4D0DA" w14:textId="77777777" w:rsidR="00D40E16" w:rsidRPr="006779B2" w:rsidRDefault="00D40E16" w:rsidP="004956E2">
            <w:pPr>
              <w:pStyle w:val="Tabletext"/>
              <w:jc w:val="both"/>
              <w:rPr>
                <w:rFonts w:cs="Arial"/>
                <w:sz w:val="24"/>
                <w:szCs w:val="24"/>
              </w:rPr>
            </w:pPr>
          </w:p>
          <w:p w14:paraId="4EED2AFD" w14:textId="77777777" w:rsidR="00D40E16" w:rsidRPr="006779B2" w:rsidRDefault="00D40E16" w:rsidP="004956E2">
            <w:pPr>
              <w:pStyle w:val="Tabletext"/>
              <w:jc w:val="both"/>
              <w:rPr>
                <w:rFonts w:cs="Arial"/>
                <w:sz w:val="24"/>
                <w:szCs w:val="24"/>
              </w:rPr>
            </w:pPr>
          </w:p>
        </w:tc>
        <w:tc>
          <w:tcPr>
            <w:tcW w:w="1530" w:type="dxa"/>
            <w:vMerge w:val="restart"/>
            <w:shd w:val="clear" w:color="auto" w:fill="auto"/>
          </w:tcPr>
          <w:p w14:paraId="7B97060C" w14:textId="77777777" w:rsidR="00D40E16" w:rsidRPr="006779B2" w:rsidRDefault="00D40E16" w:rsidP="004956E2">
            <w:pPr>
              <w:pStyle w:val="Tabletext"/>
              <w:jc w:val="both"/>
              <w:rPr>
                <w:rFonts w:cs="Arial"/>
                <w:sz w:val="24"/>
                <w:szCs w:val="24"/>
              </w:rPr>
            </w:pPr>
            <w:r w:rsidRPr="006779B2">
              <w:rPr>
                <w:rFonts w:cs="Arial"/>
                <w:sz w:val="24"/>
                <w:szCs w:val="24"/>
              </w:rPr>
              <w:t>Implementation of separation at source</w:t>
            </w:r>
          </w:p>
        </w:tc>
        <w:tc>
          <w:tcPr>
            <w:tcW w:w="1170" w:type="dxa"/>
            <w:shd w:val="clear" w:color="auto" w:fill="auto"/>
          </w:tcPr>
          <w:p w14:paraId="6BCFE7E7" w14:textId="77777777" w:rsidR="00D40E16" w:rsidRPr="006779B2" w:rsidRDefault="00D40E16" w:rsidP="004956E2">
            <w:pPr>
              <w:pStyle w:val="Tabletext"/>
              <w:jc w:val="both"/>
              <w:rPr>
                <w:rFonts w:cs="Arial"/>
                <w:sz w:val="24"/>
                <w:szCs w:val="24"/>
              </w:rPr>
            </w:pPr>
            <w:r w:rsidRPr="006779B2">
              <w:rPr>
                <w:rFonts w:cs="Arial"/>
                <w:sz w:val="24"/>
                <w:szCs w:val="24"/>
              </w:rPr>
              <w:t>Urban Households</w:t>
            </w:r>
          </w:p>
          <w:p w14:paraId="22007857" w14:textId="77777777" w:rsidR="00D40E16" w:rsidRPr="006779B2" w:rsidRDefault="00D40E16" w:rsidP="004956E2">
            <w:pPr>
              <w:pStyle w:val="Tabletext"/>
              <w:jc w:val="both"/>
              <w:rPr>
                <w:rFonts w:cs="Arial"/>
                <w:sz w:val="24"/>
                <w:szCs w:val="24"/>
              </w:rPr>
            </w:pPr>
          </w:p>
        </w:tc>
        <w:tc>
          <w:tcPr>
            <w:tcW w:w="1260" w:type="dxa"/>
          </w:tcPr>
          <w:p w14:paraId="071558FB" w14:textId="77777777" w:rsidR="00D40E16" w:rsidRPr="006779B2" w:rsidRDefault="00D40E16" w:rsidP="004956E2">
            <w:pPr>
              <w:pStyle w:val="Tabletext"/>
              <w:jc w:val="both"/>
              <w:rPr>
                <w:rFonts w:cs="Arial"/>
                <w:sz w:val="24"/>
                <w:szCs w:val="24"/>
              </w:rPr>
            </w:pPr>
            <w:r w:rsidRPr="006779B2">
              <w:rPr>
                <w:rFonts w:cs="Arial"/>
                <w:sz w:val="24"/>
                <w:szCs w:val="24"/>
              </w:rPr>
              <w:t>Provide waste removal services in Bulwer, Donnybrook, Underberg, Creighton</w:t>
            </w:r>
          </w:p>
        </w:tc>
        <w:tc>
          <w:tcPr>
            <w:tcW w:w="720" w:type="dxa"/>
            <w:shd w:val="clear" w:color="auto" w:fill="auto"/>
          </w:tcPr>
          <w:p w14:paraId="59035193" w14:textId="77777777" w:rsidR="00D40E16" w:rsidRPr="006779B2" w:rsidRDefault="008714A1" w:rsidP="006779B2">
            <w:pPr>
              <w:pStyle w:val="Tabletext"/>
              <w:rPr>
                <w:rFonts w:cs="Arial"/>
                <w:sz w:val="24"/>
                <w:szCs w:val="24"/>
              </w:rPr>
            </w:pPr>
            <w:r w:rsidRPr="006779B2">
              <w:rPr>
                <w:rFonts w:cs="Arial"/>
                <w:sz w:val="24"/>
                <w:szCs w:val="24"/>
              </w:rPr>
              <w:t>X</w:t>
            </w:r>
          </w:p>
        </w:tc>
        <w:tc>
          <w:tcPr>
            <w:tcW w:w="990" w:type="dxa"/>
            <w:shd w:val="clear" w:color="auto" w:fill="auto"/>
          </w:tcPr>
          <w:p w14:paraId="6F5D5DAD" w14:textId="77777777" w:rsidR="00D40E16" w:rsidRPr="006779B2" w:rsidRDefault="008714A1" w:rsidP="006779B2">
            <w:pPr>
              <w:pStyle w:val="Tabletext"/>
              <w:rPr>
                <w:rFonts w:cs="Arial"/>
                <w:sz w:val="24"/>
                <w:szCs w:val="24"/>
              </w:rPr>
            </w:pPr>
            <w:r w:rsidRPr="006779B2">
              <w:rPr>
                <w:rFonts w:cs="Arial"/>
                <w:sz w:val="24"/>
                <w:szCs w:val="24"/>
              </w:rPr>
              <w:t>X</w:t>
            </w:r>
          </w:p>
        </w:tc>
        <w:tc>
          <w:tcPr>
            <w:tcW w:w="990" w:type="dxa"/>
            <w:shd w:val="clear" w:color="auto" w:fill="auto"/>
          </w:tcPr>
          <w:p w14:paraId="6BDF978D" w14:textId="77777777" w:rsidR="00D40E16" w:rsidRPr="006779B2" w:rsidRDefault="008714A1" w:rsidP="006779B2">
            <w:pPr>
              <w:pStyle w:val="Tabletext"/>
              <w:rPr>
                <w:rFonts w:cs="Arial"/>
                <w:sz w:val="24"/>
                <w:szCs w:val="24"/>
              </w:rPr>
            </w:pPr>
            <w:r w:rsidRPr="006779B2">
              <w:rPr>
                <w:rFonts w:cs="Arial"/>
                <w:sz w:val="24"/>
                <w:szCs w:val="24"/>
              </w:rPr>
              <w:t>X</w:t>
            </w:r>
          </w:p>
        </w:tc>
        <w:tc>
          <w:tcPr>
            <w:tcW w:w="990" w:type="dxa"/>
            <w:shd w:val="clear" w:color="auto" w:fill="auto"/>
          </w:tcPr>
          <w:p w14:paraId="7BC5F707" w14:textId="77777777" w:rsidR="00D40E16" w:rsidRPr="006779B2" w:rsidRDefault="008714A1" w:rsidP="006779B2">
            <w:pPr>
              <w:pStyle w:val="Tabletext"/>
              <w:rPr>
                <w:rFonts w:cs="Arial"/>
                <w:sz w:val="24"/>
                <w:szCs w:val="24"/>
              </w:rPr>
            </w:pPr>
            <w:r w:rsidRPr="006779B2">
              <w:rPr>
                <w:rFonts w:cs="Arial"/>
                <w:sz w:val="24"/>
                <w:szCs w:val="24"/>
              </w:rPr>
              <w:t>X</w:t>
            </w:r>
          </w:p>
        </w:tc>
        <w:tc>
          <w:tcPr>
            <w:tcW w:w="990" w:type="dxa"/>
            <w:shd w:val="clear" w:color="auto" w:fill="auto"/>
          </w:tcPr>
          <w:p w14:paraId="74A2BCA7" w14:textId="77777777" w:rsidR="00D40E16" w:rsidRPr="006779B2" w:rsidRDefault="008714A1" w:rsidP="006779B2">
            <w:pPr>
              <w:pStyle w:val="Tabletext"/>
              <w:rPr>
                <w:rFonts w:cs="Arial"/>
                <w:sz w:val="24"/>
                <w:szCs w:val="24"/>
              </w:rPr>
            </w:pPr>
            <w:r w:rsidRPr="006779B2">
              <w:rPr>
                <w:rFonts w:cs="Arial"/>
                <w:sz w:val="24"/>
                <w:szCs w:val="24"/>
              </w:rPr>
              <w:t>X</w:t>
            </w:r>
          </w:p>
        </w:tc>
        <w:tc>
          <w:tcPr>
            <w:tcW w:w="1260" w:type="dxa"/>
            <w:shd w:val="clear" w:color="auto" w:fill="auto"/>
          </w:tcPr>
          <w:p w14:paraId="222C4F47" w14:textId="77777777" w:rsidR="00D40E16" w:rsidRPr="006779B2" w:rsidRDefault="00D40E16" w:rsidP="006779B2">
            <w:pPr>
              <w:pStyle w:val="Tabletext"/>
              <w:rPr>
                <w:rFonts w:cs="Arial"/>
                <w:sz w:val="24"/>
                <w:szCs w:val="24"/>
              </w:rPr>
            </w:pPr>
          </w:p>
        </w:tc>
        <w:tc>
          <w:tcPr>
            <w:tcW w:w="1260" w:type="dxa"/>
            <w:shd w:val="clear" w:color="auto" w:fill="auto"/>
          </w:tcPr>
          <w:p w14:paraId="18EA0CF8" w14:textId="77777777" w:rsidR="00D40E16" w:rsidRPr="006779B2" w:rsidRDefault="00D40E16" w:rsidP="006779B2">
            <w:pPr>
              <w:pStyle w:val="Tabletext"/>
              <w:rPr>
                <w:rFonts w:cs="Arial"/>
                <w:sz w:val="24"/>
                <w:szCs w:val="24"/>
              </w:rPr>
            </w:pPr>
            <w:r w:rsidRPr="006779B2">
              <w:rPr>
                <w:rFonts w:cs="Arial"/>
                <w:sz w:val="24"/>
                <w:szCs w:val="24"/>
              </w:rPr>
              <w:t>Existing</w:t>
            </w:r>
          </w:p>
          <w:p w14:paraId="66004615" w14:textId="77777777" w:rsidR="00D40E16" w:rsidRPr="006779B2" w:rsidRDefault="00D40E16" w:rsidP="006779B2">
            <w:pPr>
              <w:pStyle w:val="Tabletext"/>
              <w:rPr>
                <w:rFonts w:cs="Arial"/>
                <w:sz w:val="24"/>
                <w:szCs w:val="24"/>
              </w:rPr>
            </w:pPr>
            <w:r w:rsidRPr="006779B2">
              <w:rPr>
                <w:rFonts w:cs="Arial"/>
                <w:sz w:val="24"/>
                <w:szCs w:val="24"/>
              </w:rPr>
              <w:t>Staff and additional staff  EPWPs, CWPs,</w:t>
            </w:r>
          </w:p>
        </w:tc>
        <w:tc>
          <w:tcPr>
            <w:tcW w:w="1091" w:type="dxa"/>
            <w:shd w:val="clear" w:color="auto" w:fill="auto"/>
          </w:tcPr>
          <w:p w14:paraId="338D721D" w14:textId="5C1208A3" w:rsidR="00D40E16" w:rsidRPr="006779B2" w:rsidRDefault="004956E2" w:rsidP="006779B2">
            <w:pPr>
              <w:pStyle w:val="Tabletext"/>
              <w:rPr>
                <w:rFonts w:cs="Arial"/>
                <w:sz w:val="24"/>
                <w:szCs w:val="24"/>
              </w:rPr>
            </w:pPr>
            <w:r>
              <w:rPr>
                <w:rFonts w:cs="Arial"/>
                <w:sz w:val="24"/>
                <w:szCs w:val="24"/>
              </w:rPr>
              <w:t xml:space="preserve">3 </w:t>
            </w:r>
            <w:r w:rsidR="00D40E16" w:rsidRPr="006779B2">
              <w:rPr>
                <w:rFonts w:cs="Arial"/>
                <w:sz w:val="24"/>
                <w:szCs w:val="24"/>
              </w:rPr>
              <w:t>bags system</w:t>
            </w:r>
          </w:p>
          <w:p w14:paraId="545F9E3F" w14:textId="55178630" w:rsidR="00D40E16" w:rsidRPr="006779B2" w:rsidRDefault="00D40E16" w:rsidP="006779B2">
            <w:pPr>
              <w:pStyle w:val="Tabletext"/>
              <w:rPr>
                <w:rFonts w:cs="Arial"/>
                <w:sz w:val="24"/>
                <w:szCs w:val="24"/>
              </w:rPr>
            </w:pPr>
          </w:p>
        </w:tc>
        <w:tc>
          <w:tcPr>
            <w:tcW w:w="1401" w:type="dxa"/>
            <w:shd w:val="clear" w:color="auto" w:fill="auto"/>
          </w:tcPr>
          <w:p w14:paraId="7346BD50" w14:textId="77777777" w:rsidR="00D40E16" w:rsidRPr="006779B2" w:rsidRDefault="00D40E16" w:rsidP="006779B2">
            <w:pPr>
              <w:pStyle w:val="Tabletext"/>
              <w:rPr>
                <w:rFonts w:cs="Arial"/>
                <w:sz w:val="24"/>
                <w:szCs w:val="24"/>
              </w:rPr>
            </w:pPr>
            <w:r w:rsidRPr="006779B2">
              <w:rPr>
                <w:rFonts w:cs="Arial"/>
                <w:sz w:val="24"/>
                <w:szCs w:val="24"/>
              </w:rPr>
              <w:t>500 000</w:t>
            </w:r>
          </w:p>
        </w:tc>
      </w:tr>
      <w:tr w:rsidR="004956E2" w:rsidRPr="006779B2" w14:paraId="7594CDE0" w14:textId="77777777" w:rsidTr="004956E2">
        <w:trPr>
          <w:trHeight w:val="1290"/>
        </w:trPr>
        <w:tc>
          <w:tcPr>
            <w:tcW w:w="1255" w:type="dxa"/>
            <w:vMerge/>
            <w:shd w:val="clear" w:color="auto" w:fill="auto"/>
          </w:tcPr>
          <w:p w14:paraId="63CA1EB1" w14:textId="77777777" w:rsidR="00D40E16" w:rsidRPr="006779B2" w:rsidRDefault="00D40E16" w:rsidP="006779B2">
            <w:pPr>
              <w:pStyle w:val="Tabletext"/>
              <w:rPr>
                <w:rFonts w:cs="Arial"/>
                <w:sz w:val="24"/>
                <w:szCs w:val="24"/>
              </w:rPr>
            </w:pPr>
          </w:p>
        </w:tc>
        <w:tc>
          <w:tcPr>
            <w:tcW w:w="1530" w:type="dxa"/>
            <w:vMerge/>
            <w:shd w:val="clear" w:color="auto" w:fill="auto"/>
          </w:tcPr>
          <w:p w14:paraId="5C08611D" w14:textId="77777777" w:rsidR="00D40E16" w:rsidRPr="006779B2" w:rsidRDefault="00D40E16" w:rsidP="006779B2">
            <w:pPr>
              <w:pStyle w:val="Tabletext"/>
              <w:rPr>
                <w:rFonts w:cs="Arial"/>
                <w:sz w:val="24"/>
                <w:szCs w:val="24"/>
              </w:rPr>
            </w:pPr>
          </w:p>
        </w:tc>
        <w:tc>
          <w:tcPr>
            <w:tcW w:w="1170" w:type="dxa"/>
            <w:shd w:val="clear" w:color="auto" w:fill="auto"/>
          </w:tcPr>
          <w:p w14:paraId="48827631" w14:textId="77777777" w:rsidR="00D40E16" w:rsidRPr="006779B2" w:rsidRDefault="00D40E16" w:rsidP="006779B2">
            <w:pPr>
              <w:pStyle w:val="Tabletext"/>
              <w:rPr>
                <w:rFonts w:cs="Arial"/>
                <w:sz w:val="24"/>
                <w:szCs w:val="24"/>
              </w:rPr>
            </w:pPr>
          </w:p>
          <w:p w14:paraId="4FFD1BC7" w14:textId="77777777" w:rsidR="00D40E16" w:rsidRPr="006779B2" w:rsidRDefault="00D40E16" w:rsidP="006779B2">
            <w:pPr>
              <w:pStyle w:val="Tabletext"/>
              <w:rPr>
                <w:rFonts w:cs="Arial"/>
                <w:sz w:val="24"/>
                <w:szCs w:val="24"/>
              </w:rPr>
            </w:pPr>
          </w:p>
          <w:p w14:paraId="3C1F834D" w14:textId="77777777" w:rsidR="00D40E16" w:rsidRPr="006779B2" w:rsidRDefault="00D40E16" w:rsidP="006779B2">
            <w:pPr>
              <w:pStyle w:val="Tabletext"/>
              <w:rPr>
                <w:rFonts w:cs="Arial"/>
                <w:sz w:val="24"/>
                <w:szCs w:val="24"/>
              </w:rPr>
            </w:pPr>
            <w:r w:rsidRPr="006779B2">
              <w:rPr>
                <w:rFonts w:cs="Arial"/>
                <w:sz w:val="24"/>
                <w:szCs w:val="24"/>
              </w:rPr>
              <w:t>Soldier Camps</w:t>
            </w:r>
          </w:p>
          <w:p w14:paraId="1FFCEAEE" w14:textId="77777777" w:rsidR="00D40E16" w:rsidRPr="006779B2" w:rsidRDefault="00D40E16" w:rsidP="006779B2">
            <w:pPr>
              <w:pStyle w:val="Tabletext"/>
              <w:rPr>
                <w:rFonts w:cs="Arial"/>
                <w:sz w:val="24"/>
                <w:szCs w:val="24"/>
              </w:rPr>
            </w:pPr>
          </w:p>
          <w:p w14:paraId="44CD6AA7" w14:textId="77777777" w:rsidR="00D40E16" w:rsidRPr="006779B2" w:rsidRDefault="00D40E16" w:rsidP="006779B2">
            <w:pPr>
              <w:pStyle w:val="Tabletext"/>
              <w:rPr>
                <w:rFonts w:cs="Arial"/>
                <w:sz w:val="24"/>
                <w:szCs w:val="24"/>
              </w:rPr>
            </w:pPr>
          </w:p>
        </w:tc>
        <w:tc>
          <w:tcPr>
            <w:tcW w:w="1260" w:type="dxa"/>
          </w:tcPr>
          <w:p w14:paraId="1781595E" w14:textId="5917A07C" w:rsidR="00D40E16" w:rsidRPr="006779B2" w:rsidRDefault="004956E2" w:rsidP="006779B2">
            <w:pPr>
              <w:pStyle w:val="Tabletext"/>
              <w:rPr>
                <w:rFonts w:cs="Arial"/>
                <w:sz w:val="24"/>
                <w:szCs w:val="24"/>
              </w:rPr>
            </w:pPr>
            <w:r>
              <w:rPr>
                <w:rFonts w:cs="Arial"/>
                <w:sz w:val="24"/>
                <w:szCs w:val="24"/>
              </w:rPr>
              <w:t>Encourage separation at source</w:t>
            </w:r>
          </w:p>
        </w:tc>
        <w:tc>
          <w:tcPr>
            <w:tcW w:w="720" w:type="dxa"/>
            <w:shd w:val="clear" w:color="auto" w:fill="auto"/>
          </w:tcPr>
          <w:p w14:paraId="584E36AD" w14:textId="77777777" w:rsidR="00D40E16" w:rsidRPr="006779B2" w:rsidRDefault="008714A1" w:rsidP="006779B2">
            <w:pPr>
              <w:pStyle w:val="Tabletext"/>
              <w:rPr>
                <w:rFonts w:cs="Arial"/>
                <w:sz w:val="24"/>
                <w:szCs w:val="24"/>
              </w:rPr>
            </w:pPr>
            <w:r w:rsidRPr="006779B2">
              <w:rPr>
                <w:rFonts w:cs="Arial"/>
                <w:sz w:val="24"/>
                <w:szCs w:val="24"/>
              </w:rPr>
              <w:t>X</w:t>
            </w:r>
          </w:p>
        </w:tc>
        <w:tc>
          <w:tcPr>
            <w:tcW w:w="990" w:type="dxa"/>
            <w:shd w:val="clear" w:color="auto" w:fill="auto"/>
          </w:tcPr>
          <w:p w14:paraId="4B946848" w14:textId="77777777" w:rsidR="00D40E16" w:rsidRPr="006779B2" w:rsidRDefault="008714A1" w:rsidP="006779B2">
            <w:pPr>
              <w:pStyle w:val="Tabletext"/>
              <w:rPr>
                <w:rFonts w:cs="Arial"/>
                <w:sz w:val="24"/>
                <w:szCs w:val="24"/>
              </w:rPr>
            </w:pPr>
            <w:r w:rsidRPr="006779B2">
              <w:rPr>
                <w:rFonts w:cs="Arial"/>
                <w:sz w:val="24"/>
                <w:szCs w:val="24"/>
              </w:rPr>
              <w:t>X</w:t>
            </w:r>
          </w:p>
        </w:tc>
        <w:tc>
          <w:tcPr>
            <w:tcW w:w="990" w:type="dxa"/>
            <w:shd w:val="clear" w:color="auto" w:fill="auto"/>
          </w:tcPr>
          <w:p w14:paraId="17717F68" w14:textId="77777777" w:rsidR="00D40E16" w:rsidRPr="006779B2" w:rsidRDefault="008714A1" w:rsidP="006779B2">
            <w:pPr>
              <w:pStyle w:val="Tabletext"/>
              <w:rPr>
                <w:rFonts w:cs="Arial"/>
                <w:sz w:val="24"/>
                <w:szCs w:val="24"/>
              </w:rPr>
            </w:pPr>
            <w:r w:rsidRPr="006779B2">
              <w:rPr>
                <w:rFonts w:cs="Arial"/>
                <w:sz w:val="24"/>
                <w:szCs w:val="24"/>
              </w:rPr>
              <w:t>X</w:t>
            </w:r>
          </w:p>
        </w:tc>
        <w:tc>
          <w:tcPr>
            <w:tcW w:w="990" w:type="dxa"/>
            <w:shd w:val="clear" w:color="auto" w:fill="auto"/>
          </w:tcPr>
          <w:p w14:paraId="783165CF" w14:textId="77777777" w:rsidR="00D40E16" w:rsidRPr="006779B2" w:rsidRDefault="008714A1" w:rsidP="006779B2">
            <w:pPr>
              <w:pStyle w:val="Tabletext"/>
              <w:rPr>
                <w:rFonts w:cs="Arial"/>
                <w:sz w:val="24"/>
                <w:szCs w:val="24"/>
              </w:rPr>
            </w:pPr>
            <w:r w:rsidRPr="006779B2">
              <w:rPr>
                <w:rFonts w:cs="Arial"/>
                <w:sz w:val="24"/>
                <w:szCs w:val="24"/>
              </w:rPr>
              <w:t>X</w:t>
            </w:r>
          </w:p>
        </w:tc>
        <w:tc>
          <w:tcPr>
            <w:tcW w:w="990" w:type="dxa"/>
            <w:shd w:val="clear" w:color="auto" w:fill="auto"/>
          </w:tcPr>
          <w:p w14:paraId="1A1BBCC6" w14:textId="77777777" w:rsidR="00D40E16" w:rsidRPr="006779B2" w:rsidRDefault="008714A1" w:rsidP="006779B2">
            <w:pPr>
              <w:pStyle w:val="Tabletext"/>
              <w:rPr>
                <w:rFonts w:cs="Arial"/>
                <w:sz w:val="24"/>
                <w:szCs w:val="24"/>
              </w:rPr>
            </w:pPr>
            <w:r w:rsidRPr="006779B2">
              <w:rPr>
                <w:rFonts w:cs="Arial"/>
                <w:sz w:val="24"/>
                <w:szCs w:val="24"/>
              </w:rPr>
              <w:t>X</w:t>
            </w:r>
          </w:p>
        </w:tc>
        <w:tc>
          <w:tcPr>
            <w:tcW w:w="1260" w:type="dxa"/>
            <w:shd w:val="clear" w:color="auto" w:fill="auto"/>
          </w:tcPr>
          <w:p w14:paraId="3525B419" w14:textId="77777777" w:rsidR="00D40E16" w:rsidRPr="006779B2" w:rsidRDefault="00D40E16" w:rsidP="006779B2">
            <w:pPr>
              <w:pStyle w:val="Tabletext"/>
              <w:rPr>
                <w:rFonts w:cs="Arial"/>
                <w:sz w:val="24"/>
                <w:szCs w:val="24"/>
              </w:rPr>
            </w:pPr>
          </w:p>
        </w:tc>
        <w:tc>
          <w:tcPr>
            <w:tcW w:w="1260" w:type="dxa"/>
            <w:shd w:val="clear" w:color="auto" w:fill="auto"/>
          </w:tcPr>
          <w:p w14:paraId="06C7E28F" w14:textId="77777777" w:rsidR="00267E31" w:rsidRPr="00267E31" w:rsidRDefault="00267E31" w:rsidP="00267E31">
            <w:pPr>
              <w:pStyle w:val="Tabletext"/>
              <w:rPr>
                <w:rFonts w:cs="Arial"/>
                <w:sz w:val="24"/>
                <w:szCs w:val="24"/>
              </w:rPr>
            </w:pPr>
            <w:r w:rsidRPr="00267E31">
              <w:rPr>
                <w:rFonts w:cs="Arial"/>
                <w:sz w:val="24"/>
                <w:szCs w:val="24"/>
              </w:rPr>
              <w:t>Existing</w:t>
            </w:r>
          </w:p>
          <w:p w14:paraId="027AF775" w14:textId="3D4B45B1" w:rsidR="00D40E16" w:rsidRPr="006779B2" w:rsidRDefault="00267E31" w:rsidP="00267E31">
            <w:pPr>
              <w:pStyle w:val="Tabletext"/>
              <w:rPr>
                <w:rFonts w:cs="Arial"/>
                <w:sz w:val="24"/>
                <w:szCs w:val="24"/>
              </w:rPr>
            </w:pPr>
            <w:r w:rsidRPr="00267E31">
              <w:rPr>
                <w:rFonts w:cs="Arial"/>
                <w:sz w:val="24"/>
                <w:szCs w:val="24"/>
              </w:rPr>
              <w:t>Staff and additional staff  EPWPs, CWPs,</w:t>
            </w:r>
          </w:p>
        </w:tc>
        <w:tc>
          <w:tcPr>
            <w:tcW w:w="1091" w:type="dxa"/>
            <w:shd w:val="clear" w:color="auto" w:fill="auto"/>
          </w:tcPr>
          <w:p w14:paraId="4273E4D9" w14:textId="3F19406D" w:rsidR="00D40E16" w:rsidRPr="006779B2" w:rsidRDefault="004956E2" w:rsidP="006779B2">
            <w:pPr>
              <w:pStyle w:val="Tabletext"/>
              <w:rPr>
                <w:rFonts w:cs="Arial"/>
                <w:sz w:val="24"/>
                <w:szCs w:val="24"/>
              </w:rPr>
            </w:pPr>
            <w:r>
              <w:rPr>
                <w:rFonts w:cs="Arial"/>
                <w:sz w:val="24"/>
                <w:szCs w:val="24"/>
              </w:rPr>
              <w:t xml:space="preserve">3 </w:t>
            </w:r>
            <w:r w:rsidR="00D40E16" w:rsidRPr="006779B2">
              <w:rPr>
                <w:rFonts w:cs="Arial"/>
                <w:sz w:val="24"/>
                <w:szCs w:val="24"/>
              </w:rPr>
              <w:t>bags system</w:t>
            </w:r>
          </w:p>
          <w:p w14:paraId="731F2C27" w14:textId="46C97D4C" w:rsidR="00D40E16" w:rsidRPr="006779B2" w:rsidRDefault="00D40E16" w:rsidP="006779B2">
            <w:pPr>
              <w:pStyle w:val="Tabletext"/>
              <w:rPr>
                <w:rFonts w:cs="Arial"/>
                <w:sz w:val="24"/>
                <w:szCs w:val="24"/>
              </w:rPr>
            </w:pPr>
          </w:p>
        </w:tc>
        <w:tc>
          <w:tcPr>
            <w:tcW w:w="1401" w:type="dxa"/>
            <w:shd w:val="clear" w:color="auto" w:fill="auto"/>
          </w:tcPr>
          <w:p w14:paraId="0DEDC46A" w14:textId="77777777" w:rsidR="00D40E16" w:rsidRPr="006779B2" w:rsidRDefault="00D40E16" w:rsidP="006779B2">
            <w:pPr>
              <w:pStyle w:val="Tabletext"/>
              <w:rPr>
                <w:rFonts w:cs="Arial"/>
                <w:sz w:val="24"/>
                <w:szCs w:val="24"/>
              </w:rPr>
            </w:pPr>
          </w:p>
        </w:tc>
      </w:tr>
      <w:tr w:rsidR="004956E2" w:rsidRPr="006779B2" w14:paraId="1656A820" w14:textId="77777777" w:rsidTr="004956E2">
        <w:trPr>
          <w:trHeight w:val="1030"/>
        </w:trPr>
        <w:tc>
          <w:tcPr>
            <w:tcW w:w="1255" w:type="dxa"/>
            <w:vMerge/>
            <w:shd w:val="clear" w:color="auto" w:fill="auto"/>
          </w:tcPr>
          <w:p w14:paraId="68AB137E" w14:textId="77777777" w:rsidR="00D40E16" w:rsidRPr="006779B2" w:rsidRDefault="00D40E16" w:rsidP="006779B2">
            <w:pPr>
              <w:pStyle w:val="Tabletext"/>
              <w:rPr>
                <w:rFonts w:cs="Arial"/>
                <w:sz w:val="24"/>
                <w:szCs w:val="24"/>
              </w:rPr>
            </w:pPr>
          </w:p>
        </w:tc>
        <w:tc>
          <w:tcPr>
            <w:tcW w:w="1530" w:type="dxa"/>
            <w:vMerge/>
            <w:shd w:val="clear" w:color="auto" w:fill="auto"/>
          </w:tcPr>
          <w:p w14:paraId="0617B234" w14:textId="77777777" w:rsidR="00D40E16" w:rsidRPr="006779B2" w:rsidRDefault="00D40E16" w:rsidP="006779B2">
            <w:pPr>
              <w:pStyle w:val="Tabletext"/>
              <w:rPr>
                <w:rFonts w:cs="Arial"/>
                <w:sz w:val="24"/>
                <w:szCs w:val="24"/>
              </w:rPr>
            </w:pPr>
          </w:p>
        </w:tc>
        <w:tc>
          <w:tcPr>
            <w:tcW w:w="1170" w:type="dxa"/>
            <w:shd w:val="clear" w:color="auto" w:fill="auto"/>
          </w:tcPr>
          <w:p w14:paraId="561C17CE" w14:textId="77777777" w:rsidR="00D40E16" w:rsidRPr="006779B2" w:rsidRDefault="00D40E16" w:rsidP="006779B2">
            <w:pPr>
              <w:pStyle w:val="Tabletext"/>
              <w:rPr>
                <w:rFonts w:cs="Arial"/>
                <w:sz w:val="24"/>
                <w:szCs w:val="24"/>
              </w:rPr>
            </w:pPr>
            <w:r w:rsidRPr="006779B2">
              <w:rPr>
                <w:rFonts w:cs="Arial"/>
                <w:sz w:val="24"/>
                <w:szCs w:val="24"/>
              </w:rPr>
              <w:t>CBD</w:t>
            </w:r>
          </w:p>
          <w:p w14:paraId="0ECA2C68" w14:textId="77777777" w:rsidR="00D40E16" w:rsidRPr="006779B2" w:rsidRDefault="00D40E16" w:rsidP="006779B2">
            <w:pPr>
              <w:pStyle w:val="Tabletext"/>
              <w:rPr>
                <w:rFonts w:cs="Arial"/>
                <w:sz w:val="24"/>
                <w:szCs w:val="24"/>
              </w:rPr>
            </w:pPr>
          </w:p>
          <w:p w14:paraId="7D163AD7" w14:textId="77777777" w:rsidR="00D40E16" w:rsidRPr="006779B2" w:rsidRDefault="00D40E16" w:rsidP="006779B2">
            <w:pPr>
              <w:pStyle w:val="Tabletext"/>
              <w:rPr>
                <w:rFonts w:cs="Arial"/>
                <w:sz w:val="24"/>
                <w:szCs w:val="24"/>
              </w:rPr>
            </w:pPr>
          </w:p>
          <w:p w14:paraId="58DC38A0" w14:textId="77777777" w:rsidR="00D40E16" w:rsidRPr="006779B2" w:rsidRDefault="00D40E16" w:rsidP="006779B2">
            <w:pPr>
              <w:pStyle w:val="Tabletext"/>
              <w:rPr>
                <w:rFonts w:cs="Arial"/>
                <w:sz w:val="24"/>
                <w:szCs w:val="24"/>
              </w:rPr>
            </w:pPr>
          </w:p>
        </w:tc>
        <w:tc>
          <w:tcPr>
            <w:tcW w:w="1260" w:type="dxa"/>
          </w:tcPr>
          <w:p w14:paraId="137528F8" w14:textId="6E94AF21" w:rsidR="00D40E16" w:rsidRPr="006779B2" w:rsidRDefault="004956E2" w:rsidP="006779B2">
            <w:pPr>
              <w:pStyle w:val="Tabletext"/>
              <w:rPr>
                <w:rFonts w:cs="Arial"/>
                <w:sz w:val="24"/>
                <w:szCs w:val="24"/>
              </w:rPr>
            </w:pPr>
            <w:r w:rsidRPr="004956E2">
              <w:rPr>
                <w:rFonts w:cs="Arial"/>
                <w:sz w:val="24"/>
                <w:szCs w:val="24"/>
              </w:rPr>
              <w:t>Encourage separation at source</w:t>
            </w:r>
          </w:p>
        </w:tc>
        <w:tc>
          <w:tcPr>
            <w:tcW w:w="720" w:type="dxa"/>
            <w:shd w:val="clear" w:color="auto" w:fill="auto"/>
          </w:tcPr>
          <w:p w14:paraId="10B17994" w14:textId="441F09CF" w:rsidR="00D40E16" w:rsidRPr="006779B2" w:rsidRDefault="004956E2" w:rsidP="006779B2">
            <w:pPr>
              <w:pStyle w:val="Tabletext"/>
              <w:rPr>
                <w:rFonts w:cs="Arial"/>
                <w:sz w:val="24"/>
                <w:szCs w:val="24"/>
              </w:rPr>
            </w:pPr>
            <w:r>
              <w:rPr>
                <w:rFonts w:cs="Arial"/>
                <w:sz w:val="24"/>
                <w:szCs w:val="24"/>
              </w:rPr>
              <w:t>X</w:t>
            </w:r>
          </w:p>
        </w:tc>
        <w:tc>
          <w:tcPr>
            <w:tcW w:w="990" w:type="dxa"/>
            <w:shd w:val="clear" w:color="auto" w:fill="auto"/>
          </w:tcPr>
          <w:p w14:paraId="0391E12F" w14:textId="75C8283B" w:rsidR="00D40E16" w:rsidRPr="006779B2" w:rsidRDefault="004956E2" w:rsidP="006779B2">
            <w:pPr>
              <w:pStyle w:val="Tabletext"/>
              <w:rPr>
                <w:rFonts w:cs="Arial"/>
                <w:sz w:val="24"/>
                <w:szCs w:val="24"/>
              </w:rPr>
            </w:pPr>
            <w:r>
              <w:rPr>
                <w:rFonts w:cs="Arial"/>
                <w:sz w:val="24"/>
                <w:szCs w:val="24"/>
              </w:rPr>
              <w:t>X</w:t>
            </w:r>
          </w:p>
        </w:tc>
        <w:tc>
          <w:tcPr>
            <w:tcW w:w="990" w:type="dxa"/>
            <w:shd w:val="clear" w:color="auto" w:fill="auto"/>
          </w:tcPr>
          <w:p w14:paraId="0E788751" w14:textId="1ABC5E11" w:rsidR="00D40E16" w:rsidRPr="006779B2" w:rsidRDefault="004956E2" w:rsidP="006779B2">
            <w:pPr>
              <w:pStyle w:val="Tabletext"/>
              <w:rPr>
                <w:rFonts w:cs="Arial"/>
                <w:sz w:val="24"/>
                <w:szCs w:val="24"/>
              </w:rPr>
            </w:pPr>
            <w:r>
              <w:rPr>
                <w:rFonts w:cs="Arial"/>
                <w:sz w:val="24"/>
                <w:szCs w:val="24"/>
              </w:rPr>
              <w:t>X</w:t>
            </w:r>
          </w:p>
        </w:tc>
        <w:tc>
          <w:tcPr>
            <w:tcW w:w="990" w:type="dxa"/>
            <w:shd w:val="clear" w:color="auto" w:fill="auto"/>
          </w:tcPr>
          <w:p w14:paraId="40EBED97" w14:textId="477164C1" w:rsidR="00D40E16" w:rsidRPr="006779B2" w:rsidRDefault="004956E2" w:rsidP="006779B2">
            <w:pPr>
              <w:pStyle w:val="Tabletext"/>
              <w:rPr>
                <w:rFonts w:cs="Arial"/>
                <w:sz w:val="24"/>
                <w:szCs w:val="24"/>
              </w:rPr>
            </w:pPr>
            <w:r>
              <w:rPr>
                <w:rFonts w:cs="Arial"/>
                <w:sz w:val="24"/>
                <w:szCs w:val="24"/>
              </w:rPr>
              <w:t>X</w:t>
            </w:r>
          </w:p>
        </w:tc>
        <w:tc>
          <w:tcPr>
            <w:tcW w:w="990" w:type="dxa"/>
            <w:shd w:val="clear" w:color="auto" w:fill="auto"/>
          </w:tcPr>
          <w:p w14:paraId="3606986A" w14:textId="64330AE4" w:rsidR="00D40E16" w:rsidRPr="006779B2" w:rsidRDefault="004956E2" w:rsidP="006779B2">
            <w:pPr>
              <w:pStyle w:val="Tabletext"/>
              <w:rPr>
                <w:rFonts w:cs="Arial"/>
                <w:sz w:val="24"/>
                <w:szCs w:val="24"/>
              </w:rPr>
            </w:pPr>
            <w:r>
              <w:rPr>
                <w:rFonts w:cs="Arial"/>
                <w:sz w:val="24"/>
                <w:szCs w:val="24"/>
              </w:rPr>
              <w:t>X</w:t>
            </w:r>
          </w:p>
        </w:tc>
        <w:tc>
          <w:tcPr>
            <w:tcW w:w="1260" w:type="dxa"/>
            <w:shd w:val="clear" w:color="auto" w:fill="auto"/>
          </w:tcPr>
          <w:p w14:paraId="3611FD30" w14:textId="77777777" w:rsidR="00D40E16" w:rsidRPr="006779B2" w:rsidRDefault="00D40E16" w:rsidP="006779B2">
            <w:pPr>
              <w:pStyle w:val="Tabletext"/>
              <w:rPr>
                <w:rFonts w:cs="Arial"/>
                <w:sz w:val="24"/>
                <w:szCs w:val="24"/>
              </w:rPr>
            </w:pPr>
          </w:p>
        </w:tc>
        <w:tc>
          <w:tcPr>
            <w:tcW w:w="1260" w:type="dxa"/>
            <w:shd w:val="clear" w:color="auto" w:fill="auto"/>
          </w:tcPr>
          <w:p w14:paraId="2EFC2452" w14:textId="77777777" w:rsidR="00267E31" w:rsidRPr="00267E31" w:rsidRDefault="00267E31" w:rsidP="00267E31">
            <w:pPr>
              <w:pStyle w:val="Tabletext"/>
              <w:rPr>
                <w:rFonts w:cs="Arial"/>
                <w:sz w:val="24"/>
                <w:szCs w:val="24"/>
              </w:rPr>
            </w:pPr>
            <w:r w:rsidRPr="00267E31">
              <w:rPr>
                <w:rFonts w:cs="Arial"/>
                <w:sz w:val="24"/>
                <w:szCs w:val="24"/>
              </w:rPr>
              <w:t>Existing</w:t>
            </w:r>
          </w:p>
          <w:p w14:paraId="6B2AFCBE" w14:textId="1A0A2952" w:rsidR="00D40E16" w:rsidRPr="006779B2" w:rsidRDefault="00267E31" w:rsidP="00267E31">
            <w:pPr>
              <w:pStyle w:val="Tabletext"/>
              <w:rPr>
                <w:rFonts w:cs="Arial"/>
                <w:sz w:val="24"/>
                <w:szCs w:val="24"/>
              </w:rPr>
            </w:pPr>
            <w:r w:rsidRPr="00267E31">
              <w:rPr>
                <w:rFonts w:cs="Arial"/>
                <w:sz w:val="24"/>
                <w:szCs w:val="24"/>
              </w:rPr>
              <w:t>Staff and additional staff  EPWPs, CWPs,</w:t>
            </w:r>
          </w:p>
        </w:tc>
        <w:tc>
          <w:tcPr>
            <w:tcW w:w="1091" w:type="dxa"/>
            <w:shd w:val="clear" w:color="auto" w:fill="auto"/>
          </w:tcPr>
          <w:p w14:paraId="6B2EEAD9" w14:textId="77777777" w:rsidR="00D40E16" w:rsidRPr="006779B2" w:rsidRDefault="00D40E16" w:rsidP="006779B2">
            <w:pPr>
              <w:pStyle w:val="Tabletext"/>
              <w:rPr>
                <w:rFonts w:cs="Arial"/>
                <w:sz w:val="24"/>
                <w:szCs w:val="24"/>
              </w:rPr>
            </w:pPr>
            <w:r w:rsidRPr="006779B2">
              <w:rPr>
                <w:rFonts w:cs="Arial"/>
                <w:sz w:val="24"/>
                <w:szCs w:val="24"/>
              </w:rPr>
              <w:t>2 bags system</w:t>
            </w:r>
          </w:p>
          <w:p w14:paraId="01F48158" w14:textId="3AD8B56F" w:rsidR="00D40E16" w:rsidRPr="006779B2" w:rsidRDefault="00D40E16" w:rsidP="006779B2">
            <w:pPr>
              <w:pStyle w:val="Tabletext"/>
              <w:rPr>
                <w:rFonts w:cs="Arial"/>
                <w:sz w:val="24"/>
                <w:szCs w:val="24"/>
              </w:rPr>
            </w:pPr>
          </w:p>
        </w:tc>
        <w:tc>
          <w:tcPr>
            <w:tcW w:w="1401" w:type="dxa"/>
            <w:shd w:val="clear" w:color="auto" w:fill="auto"/>
          </w:tcPr>
          <w:p w14:paraId="1C12BFD9" w14:textId="77777777" w:rsidR="00D40E16" w:rsidRPr="006779B2" w:rsidRDefault="00D40E16" w:rsidP="006779B2">
            <w:pPr>
              <w:pStyle w:val="Tabletext"/>
              <w:rPr>
                <w:rFonts w:cs="Arial"/>
                <w:sz w:val="24"/>
                <w:szCs w:val="24"/>
              </w:rPr>
            </w:pPr>
          </w:p>
        </w:tc>
      </w:tr>
      <w:tr w:rsidR="004956E2" w:rsidRPr="006779B2" w14:paraId="3C731EEA" w14:textId="77777777" w:rsidTr="004956E2">
        <w:trPr>
          <w:trHeight w:val="489"/>
        </w:trPr>
        <w:tc>
          <w:tcPr>
            <w:tcW w:w="1255" w:type="dxa"/>
            <w:vMerge/>
            <w:shd w:val="clear" w:color="auto" w:fill="auto"/>
          </w:tcPr>
          <w:p w14:paraId="157C9843" w14:textId="77777777" w:rsidR="00D40E16" w:rsidRPr="006779B2" w:rsidRDefault="00D40E16" w:rsidP="006779B2">
            <w:pPr>
              <w:pStyle w:val="Tabletext"/>
              <w:rPr>
                <w:rFonts w:cs="Arial"/>
                <w:sz w:val="24"/>
                <w:szCs w:val="24"/>
              </w:rPr>
            </w:pPr>
          </w:p>
        </w:tc>
        <w:tc>
          <w:tcPr>
            <w:tcW w:w="1530" w:type="dxa"/>
            <w:vMerge/>
            <w:shd w:val="clear" w:color="auto" w:fill="auto"/>
          </w:tcPr>
          <w:p w14:paraId="67EA0480" w14:textId="77777777" w:rsidR="00D40E16" w:rsidRPr="006779B2" w:rsidRDefault="00D40E16" w:rsidP="006779B2">
            <w:pPr>
              <w:pStyle w:val="Tabletext"/>
              <w:rPr>
                <w:rFonts w:cs="Arial"/>
                <w:sz w:val="24"/>
                <w:szCs w:val="24"/>
              </w:rPr>
            </w:pPr>
          </w:p>
        </w:tc>
        <w:tc>
          <w:tcPr>
            <w:tcW w:w="1170" w:type="dxa"/>
            <w:shd w:val="clear" w:color="auto" w:fill="auto"/>
          </w:tcPr>
          <w:p w14:paraId="17BB8B41" w14:textId="77777777" w:rsidR="00D40E16" w:rsidRPr="006779B2" w:rsidRDefault="00D40E16" w:rsidP="006779B2">
            <w:pPr>
              <w:pStyle w:val="Tabletext"/>
              <w:rPr>
                <w:rFonts w:cs="Arial"/>
                <w:sz w:val="24"/>
                <w:szCs w:val="24"/>
              </w:rPr>
            </w:pPr>
            <w:r w:rsidRPr="006779B2">
              <w:rPr>
                <w:rFonts w:cs="Arial"/>
                <w:sz w:val="24"/>
                <w:szCs w:val="24"/>
              </w:rPr>
              <w:t>Hotels</w:t>
            </w:r>
          </w:p>
          <w:p w14:paraId="10D9ED8B" w14:textId="77777777" w:rsidR="00D40E16" w:rsidRPr="006779B2" w:rsidRDefault="00D40E16" w:rsidP="006779B2">
            <w:pPr>
              <w:pStyle w:val="Tabletext"/>
              <w:rPr>
                <w:rFonts w:cs="Arial"/>
                <w:sz w:val="24"/>
                <w:szCs w:val="24"/>
              </w:rPr>
            </w:pPr>
          </w:p>
        </w:tc>
        <w:tc>
          <w:tcPr>
            <w:tcW w:w="1260" w:type="dxa"/>
          </w:tcPr>
          <w:p w14:paraId="137AB86D" w14:textId="57E8635D" w:rsidR="00D40E16" w:rsidRPr="006779B2" w:rsidRDefault="004956E2" w:rsidP="006779B2">
            <w:pPr>
              <w:pStyle w:val="Tabletext"/>
              <w:rPr>
                <w:rFonts w:cs="Arial"/>
                <w:sz w:val="24"/>
                <w:szCs w:val="24"/>
              </w:rPr>
            </w:pPr>
            <w:r w:rsidRPr="004956E2">
              <w:rPr>
                <w:rFonts w:cs="Arial"/>
                <w:sz w:val="24"/>
                <w:szCs w:val="24"/>
              </w:rPr>
              <w:t>Encourage separation at source</w:t>
            </w:r>
          </w:p>
        </w:tc>
        <w:tc>
          <w:tcPr>
            <w:tcW w:w="720" w:type="dxa"/>
            <w:shd w:val="clear" w:color="auto" w:fill="auto"/>
          </w:tcPr>
          <w:p w14:paraId="6601F9A6" w14:textId="47A20AEA" w:rsidR="00D40E16" w:rsidRPr="006779B2" w:rsidRDefault="00F243BC" w:rsidP="006779B2">
            <w:pPr>
              <w:pStyle w:val="Tabletext"/>
              <w:rPr>
                <w:rFonts w:cs="Arial"/>
                <w:sz w:val="24"/>
                <w:szCs w:val="24"/>
              </w:rPr>
            </w:pPr>
            <w:r>
              <w:rPr>
                <w:rFonts w:cs="Arial"/>
                <w:sz w:val="24"/>
                <w:szCs w:val="24"/>
              </w:rPr>
              <w:t>X</w:t>
            </w:r>
          </w:p>
        </w:tc>
        <w:tc>
          <w:tcPr>
            <w:tcW w:w="990" w:type="dxa"/>
            <w:shd w:val="clear" w:color="auto" w:fill="auto"/>
          </w:tcPr>
          <w:p w14:paraId="74D33D27" w14:textId="2E897EB0" w:rsidR="00D40E16" w:rsidRPr="006779B2" w:rsidRDefault="00F243BC" w:rsidP="006779B2">
            <w:pPr>
              <w:pStyle w:val="Tabletext"/>
              <w:rPr>
                <w:rFonts w:cs="Arial"/>
                <w:sz w:val="24"/>
                <w:szCs w:val="24"/>
              </w:rPr>
            </w:pPr>
            <w:r>
              <w:rPr>
                <w:rFonts w:cs="Arial"/>
                <w:sz w:val="24"/>
                <w:szCs w:val="24"/>
              </w:rPr>
              <w:t>X</w:t>
            </w:r>
          </w:p>
        </w:tc>
        <w:tc>
          <w:tcPr>
            <w:tcW w:w="990" w:type="dxa"/>
            <w:shd w:val="clear" w:color="auto" w:fill="auto"/>
          </w:tcPr>
          <w:p w14:paraId="66DDF7ED" w14:textId="6BCDEAF2" w:rsidR="00D40E16" w:rsidRPr="006779B2" w:rsidRDefault="00F243BC" w:rsidP="006779B2">
            <w:pPr>
              <w:pStyle w:val="Tabletext"/>
              <w:rPr>
                <w:rFonts w:cs="Arial"/>
                <w:sz w:val="24"/>
                <w:szCs w:val="24"/>
              </w:rPr>
            </w:pPr>
            <w:r>
              <w:rPr>
                <w:rFonts w:cs="Arial"/>
                <w:sz w:val="24"/>
                <w:szCs w:val="24"/>
              </w:rPr>
              <w:t>X</w:t>
            </w:r>
          </w:p>
        </w:tc>
        <w:tc>
          <w:tcPr>
            <w:tcW w:w="990" w:type="dxa"/>
            <w:shd w:val="clear" w:color="auto" w:fill="auto"/>
          </w:tcPr>
          <w:p w14:paraId="6C7D3B8D" w14:textId="55BB2AEB" w:rsidR="00D40E16" w:rsidRPr="006779B2" w:rsidRDefault="00F243BC" w:rsidP="006779B2">
            <w:pPr>
              <w:pStyle w:val="Tabletext"/>
              <w:rPr>
                <w:rFonts w:cs="Arial"/>
                <w:sz w:val="24"/>
                <w:szCs w:val="24"/>
              </w:rPr>
            </w:pPr>
            <w:r>
              <w:rPr>
                <w:rFonts w:cs="Arial"/>
                <w:sz w:val="24"/>
                <w:szCs w:val="24"/>
              </w:rPr>
              <w:t>X</w:t>
            </w:r>
          </w:p>
        </w:tc>
        <w:tc>
          <w:tcPr>
            <w:tcW w:w="990" w:type="dxa"/>
            <w:shd w:val="clear" w:color="auto" w:fill="auto"/>
          </w:tcPr>
          <w:p w14:paraId="1B62851D" w14:textId="086A4D85" w:rsidR="00D40E16" w:rsidRPr="006779B2" w:rsidRDefault="00F243BC" w:rsidP="006779B2">
            <w:pPr>
              <w:pStyle w:val="Tabletext"/>
              <w:rPr>
                <w:rFonts w:cs="Arial"/>
                <w:sz w:val="24"/>
                <w:szCs w:val="24"/>
              </w:rPr>
            </w:pPr>
            <w:r>
              <w:rPr>
                <w:rFonts w:cs="Arial"/>
                <w:sz w:val="24"/>
                <w:szCs w:val="24"/>
              </w:rPr>
              <w:t>X</w:t>
            </w:r>
          </w:p>
        </w:tc>
        <w:tc>
          <w:tcPr>
            <w:tcW w:w="1260" w:type="dxa"/>
            <w:shd w:val="clear" w:color="auto" w:fill="auto"/>
          </w:tcPr>
          <w:p w14:paraId="2D996ACD" w14:textId="77777777" w:rsidR="00D40E16" w:rsidRPr="006779B2" w:rsidRDefault="00D40E16" w:rsidP="006779B2">
            <w:pPr>
              <w:pStyle w:val="Tabletext"/>
              <w:rPr>
                <w:rFonts w:cs="Arial"/>
                <w:sz w:val="24"/>
                <w:szCs w:val="24"/>
              </w:rPr>
            </w:pPr>
          </w:p>
        </w:tc>
        <w:tc>
          <w:tcPr>
            <w:tcW w:w="1260" w:type="dxa"/>
            <w:shd w:val="clear" w:color="auto" w:fill="auto"/>
          </w:tcPr>
          <w:p w14:paraId="71A2F5F7" w14:textId="77777777" w:rsidR="00D40E16" w:rsidRPr="006779B2" w:rsidRDefault="00D40E16" w:rsidP="006779B2">
            <w:pPr>
              <w:pStyle w:val="Tabletext"/>
              <w:rPr>
                <w:rFonts w:cs="Arial"/>
                <w:sz w:val="24"/>
                <w:szCs w:val="24"/>
              </w:rPr>
            </w:pPr>
          </w:p>
        </w:tc>
        <w:tc>
          <w:tcPr>
            <w:tcW w:w="1091" w:type="dxa"/>
            <w:shd w:val="clear" w:color="auto" w:fill="auto"/>
          </w:tcPr>
          <w:p w14:paraId="13C2E71D" w14:textId="77777777" w:rsidR="00D40E16" w:rsidRPr="006779B2" w:rsidRDefault="00D40E16" w:rsidP="006779B2">
            <w:pPr>
              <w:pStyle w:val="Tabletext"/>
              <w:rPr>
                <w:rFonts w:cs="Arial"/>
                <w:sz w:val="24"/>
                <w:szCs w:val="24"/>
              </w:rPr>
            </w:pPr>
          </w:p>
        </w:tc>
        <w:tc>
          <w:tcPr>
            <w:tcW w:w="1401" w:type="dxa"/>
            <w:shd w:val="clear" w:color="auto" w:fill="auto"/>
          </w:tcPr>
          <w:p w14:paraId="37290A0B" w14:textId="77777777" w:rsidR="00D40E16" w:rsidRPr="006779B2" w:rsidRDefault="00D40E16" w:rsidP="006779B2">
            <w:pPr>
              <w:pStyle w:val="Tabletext"/>
              <w:rPr>
                <w:rFonts w:cs="Arial"/>
                <w:sz w:val="24"/>
                <w:szCs w:val="24"/>
              </w:rPr>
            </w:pPr>
          </w:p>
        </w:tc>
      </w:tr>
      <w:tr w:rsidR="004956E2" w:rsidRPr="006779B2" w14:paraId="0933453E" w14:textId="77777777" w:rsidTr="004956E2">
        <w:trPr>
          <w:trHeight w:val="421"/>
        </w:trPr>
        <w:tc>
          <w:tcPr>
            <w:tcW w:w="1255" w:type="dxa"/>
            <w:vMerge/>
            <w:shd w:val="clear" w:color="auto" w:fill="auto"/>
          </w:tcPr>
          <w:p w14:paraId="2775C576" w14:textId="77777777" w:rsidR="00D40E16" w:rsidRPr="006779B2" w:rsidRDefault="00D40E16" w:rsidP="006779B2">
            <w:pPr>
              <w:pStyle w:val="Tabletext"/>
              <w:rPr>
                <w:rFonts w:cs="Arial"/>
                <w:sz w:val="24"/>
                <w:szCs w:val="24"/>
              </w:rPr>
            </w:pPr>
          </w:p>
        </w:tc>
        <w:tc>
          <w:tcPr>
            <w:tcW w:w="1530" w:type="dxa"/>
            <w:vMerge/>
            <w:shd w:val="clear" w:color="auto" w:fill="auto"/>
          </w:tcPr>
          <w:p w14:paraId="6C24FA29" w14:textId="77777777" w:rsidR="00D40E16" w:rsidRPr="006779B2" w:rsidRDefault="00D40E16" w:rsidP="006779B2">
            <w:pPr>
              <w:pStyle w:val="Tabletext"/>
              <w:rPr>
                <w:rFonts w:cs="Arial"/>
                <w:sz w:val="24"/>
                <w:szCs w:val="24"/>
              </w:rPr>
            </w:pPr>
          </w:p>
        </w:tc>
        <w:tc>
          <w:tcPr>
            <w:tcW w:w="1170" w:type="dxa"/>
            <w:shd w:val="clear" w:color="auto" w:fill="auto"/>
          </w:tcPr>
          <w:p w14:paraId="619DDCDF" w14:textId="77777777" w:rsidR="00D40E16" w:rsidRPr="006779B2" w:rsidRDefault="00D40E16" w:rsidP="006779B2">
            <w:pPr>
              <w:pStyle w:val="Tabletext"/>
              <w:rPr>
                <w:rFonts w:cs="Arial"/>
                <w:sz w:val="24"/>
                <w:szCs w:val="24"/>
              </w:rPr>
            </w:pPr>
            <w:r w:rsidRPr="006779B2">
              <w:rPr>
                <w:rFonts w:cs="Arial"/>
                <w:sz w:val="24"/>
                <w:szCs w:val="24"/>
              </w:rPr>
              <w:t xml:space="preserve">Rural &amp; farms </w:t>
            </w:r>
          </w:p>
        </w:tc>
        <w:tc>
          <w:tcPr>
            <w:tcW w:w="1260" w:type="dxa"/>
          </w:tcPr>
          <w:p w14:paraId="002F3919" w14:textId="77777777" w:rsidR="00D40E16" w:rsidRPr="006779B2" w:rsidRDefault="00D40E16" w:rsidP="006779B2">
            <w:pPr>
              <w:pStyle w:val="Tabletext"/>
              <w:rPr>
                <w:rFonts w:cs="Arial"/>
                <w:sz w:val="24"/>
                <w:szCs w:val="24"/>
              </w:rPr>
            </w:pPr>
            <w:r w:rsidRPr="006779B2">
              <w:rPr>
                <w:rFonts w:cs="Arial"/>
                <w:sz w:val="24"/>
                <w:szCs w:val="24"/>
              </w:rPr>
              <w:t xml:space="preserve">Supervised on-site disposal </w:t>
            </w:r>
          </w:p>
        </w:tc>
        <w:tc>
          <w:tcPr>
            <w:tcW w:w="720" w:type="dxa"/>
            <w:shd w:val="clear" w:color="auto" w:fill="auto"/>
          </w:tcPr>
          <w:p w14:paraId="2EAE1EA5" w14:textId="77777777" w:rsidR="00D40E16" w:rsidRPr="006779B2" w:rsidRDefault="00D40E16" w:rsidP="006779B2">
            <w:pPr>
              <w:pStyle w:val="Tabletext"/>
              <w:rPr>
                <w:rFonts w:cs="Arial"/>
                <w:sz w:val="24"/>
                <w:szCs w:val="24"/>
              </w:rPr>
            </w:pPr>
            <w:r w:rsidRPr="006779B2">
              <w:rPr>
                <w:rFonts w:cs="Arial"/>
                <w:sz w:val="24"/>
                <w:szCs w:val="24"/>
              </w:rPr>
              <w:t>X</w:t>
            </w:r>
          </w:p>
        </w:tc>
        <w:tc>
          <w:tcPr>
            <w:tcW w:w="990" w:type="dxa"/>
            <w:shd w:val="clear" w:color="auto" w:fill="auto"/>
          </w:tcPr>
          <w:p w14:paraId="68DA5A03" w14:textId="77777777" w:rsidR="00D40E16" w:rsidRPr="006779B2" w:rsidRDefault="00D40E16" w:rsidP="006779B2">
            <w:pPr>
              <w:pStyle w:val="Tabletext"/>
              <w:rPr>
                <w:rFonts w:cs="Arial"/>
                <w:sz w:val="24"/>
                <w:szCs w:val="24"/>
              </w:rPr>
            </w:pPr>
            <w:r w:rsidRPr="006779B2">
              <w:rPr>
                <w:rFonts w:cs="Arial"/>
                <w:sz w:val="24"/>
                <w:szCs w:val="24"/>
              </w:rPr>
              <w:t>X</w:t>
            </w:r>
          </w:p>
        </w:tc>
        <w:tc>
          <w:tcPr>
            <w:tcW w:w="990" w:type="dxa"/>
            <w:shd w:val="clear" w:color="auto" w:fill="auto"/>
          </w:tcPr>
          <w:p w14:paraId="1BBC048D" w14:textId="77777777" w:rsidR="00D40E16" w:rsidRPr="006779B2" w:rsidRDefault="00D40E16" w:rsidP="006779B2">
            <w:pPr>
              <w:pStyle w:val="Tabletext"/>
              <w:rPr>
                <w:rFonts w:cs="Arial"/>
                <w:sz w:val="24"/>
                <w:szCs w:val="24"/>
              </w:rPr>
            </w:pPr>
            <w:r w:rsidRPr="006779B2">
              <w:rPr>
                <w:rFonts w:cs="Arial"/>
                <w:sz w:val="24"/>
                <w:szCs w:val="24"/>
              </w:rPr>
              <w:t>X</w:t>
            </w:r>
          </w:p>
        </w:tc>
        <w:tc>
          <w:tcPr>
            <w:tcW w:w="990" w:type="dxa"/>
            <w:shd w:val="clear" w:color="auto" w:fill="auto"/>
          </w:tcPr>
          <w:p w14:paraId="17075870" w14:textId="77777777" w:rsidR="00D40E16" w:rsidRPr="006779B2" w:rsidRDefault="00D40E16" w:rsidP="006779B2">
            <w:pPr>
              <w:pStyle w:val="Tabletext"/>
              <w:rPr>
                <w:rFonts w:cs="Arial"/>
                <w:sz w:val="24"/>
                <w:szCs w:val="24"/>
              </w:rPr>
            </w:pPr>
            <w:r w:rsidRPr="006779B2">
              <w:rPr>
                <w:rFonts w:cs="Arial"/>
                <w:sz w:val="24"/>
                <w:szCs w:val="24"/>
              </w:rPr>
              <w:t>X</w:t>
            </w:r>
          </w:p>
        </w:tc>
        <w:tc>
          <w:tcPr>
            <w:tcW w:w="990" w:type="dxa"/>
            <w:shd w:val="clear" w:color="auto" w:fill="auto"/>
          </w:tcPr>
          <w:p w14:paraId="0FD8718B" w14:textId="77777777" w:rsidR="00D40E16" w:rsidRPr="006779B2" w:rsidRDefault="00D40E16" w:rsidP="006779B2">
            <w:pPr>
              <w:pStyle w:val="Tabletext"/>
              <w:rPr>
                <w:rFonts w:cs="Arial"/>
                <w:sz w:val="24"/>
                <w:szCs w:val="24"/>
              </w:rPr>
            </w:pPr>
            <w:r w:rsidRPr="006779B2">
              <w:rPr>
                <w:rFonts w:cs="Arial"/>
                <w:sz w:val="24"/>
                <w:szCs w:val="24"/>
              </w:rPr>
              <w:t>X</w:t>
            </w:r>
          </w:p>
        </w:tc>
        <w:tc>
          <w:tcPr>
            <w:tcW w:w="1260" w:type="dxa"/>
            <w:shd w:val="clear" w:color="auto" w:fill="auto"/>
          </w:tcPr>
          <w:p w14:paraId="7D88A574" w14:textId="77777777" w:rsidR="00D40E16" w:rsidRPr="006779B2" w:rsidRDefault="00D40E16" w:rsidP="006779B2">
            <w:pPr>
              <w:pStyle w:val="Tabletext"/>
              <w:rPr>
                <w:rFonts w:cs="Arial"/>
                <w:sz w:val="24"/>
                <w:szCs w:val="24"/>
              </w:rPr>
            </w:pPr>
          </w:p>
        </w:tc>
        <w:tc>
          <w:tcPr>
            <w:tcW w:w="1260" w:type="dxa"/>
            <w:shd w:val="clear" w:color="auto" w:fill="auto"/>
          </w:tcPr>
          <w:p w14:paraId="7E4049AC" w14:textId="77777777" w:rsidR="00D40E16" w:rsidRPr="006779B2" w:rsidRDefault="00D40E16" w:rsidP="006779B2">
            <w:pPr>
              <w:pStyle w:val="Tabletext"/>
              <w:rPr>
                <w:rFonts w:cs="Arial"/>
                <w:sz w:val="24"/>
                <w:szCs w:val="24"/>
              </w:rPr>
            </w:pPr>
            <w:r w:rsidRPr="006779B2">
              <w:rPr>
                <w:rFonts w:cs="Arial"/>
                <w:sz w:val="24"/>
                <w:szCs w:val="24"/>
              </w:rPr>
              <w:t>Existing</w:t>
            </w:r>
          </w:p>
          <w:p w14:paraId="0357597A" w14:textId="77777777" w:rsidR="00D40E16" w:rsidRPr="006779B2" w:rsidRDefault="00D40E16" w:rsidP="006779B2">
            <w:pPr>
              <w:pStyle w:val="Tabletext"/>
              <w:rPr>
                <w:rFonts w:cs="Arial"/>
                <w:sz w:val="24"/>
                <w:szCs w:val="24"/>
              </w:rPr>
            </w:pPr>
            <w:r w:rsidRPr="006779B2">
              <w:rPr>
                <w:rFonts w:cs="Arial"/>
                <w:sz w:val="24"/>
                <w:szCs w:val="24"/>
              </w:rPr>
              <w:t xml:space="preserve">Staff and additional staff  EPWPs, CWPs, </w:t>
            </w:r>
          </w:p>
        </w:tc>
        <w:tc>
          <w:tcPr>
            <w:tcW w:w="1091" w:type="dxa"/>
            <w:shd w:val="clear" w:color="auto" w:fill="auto"/>
          </w:tcPr>
          <w:p w14:paraId="491058E3" w14:textId="77777777" w:rsidR="00D40E16" w:rsidRPr="006779B2" w:rsidRDefault="00D40E16" w:rsidP="006779B2">
            <w:pPr>
              <w:pStyle w:val="Tabletext"/>
              <w:rPr>
                <w:rFonts w:cs="Arial"/>
                <w:sz w:val="24"/>
                <w:szCs w:val="24"/>
              </w:rPr>
            </w:pPr>
          </w:p>
        </w:tc>
        <w:tc>
          <w:tcPr>
            <w:tcW w:w="1401" w:type="dxa"/>
            <w:shd w:val="clear" w:color="auto" w:fill="auto"/>
          </w:tcPr>
          <w:p w14:paraId="132EE5D1" w14:textId="77777777" w:rsidR="00D40E16" w:rsidRPr="006779B2" w:rsidRDefault="00D40E16" w:rsidP="006779B2">
            <w:pPr>
              <w:pStyle w:val="Tabletext"/>
              <w:rPr>
                <w:rFonts w:cs="Arial"/>
                <w:sz w:val="24"/>
                <w:szCs w:val="24"/>
              </w:rPr>
            </w:pPr>
          </w:p>
        </w:tc>
      </w:tr>
      <w:tr w:rsidR="00F243BC" w:rsidRPr="006779B2" w14:paraId="3BE9F5FF" w14:textId="77777777" w:rsidTr="001650AE">
        <w:trPr>
          <w:trHeight w:val="3006"/>
        </w:trPr>
        <w:tc>
          <w:tcPr>
            <w:tcW w:w="1255" w:type="dxa"/>
            <w:vMerge w:val="restart"/>
            <w:shd w:val="clear" w:color="auto" w:fill="auto"/>
          </w:tcPr>
          <w:p w14:paraId="0EF4057D" w14:textId="77777777" w:rsidR="00F243BC" w:rsidRPr="006779B2" w:rsidRDefault="00F243BC" w:rsidP="00F243BC">
            <w:pPr>
              <w:spacing w:line="240" w:lineRule="auto"/>
              <w:jc w:val="both"/>
              <w:rPr>
                <w:rFonts w:cs="Arial"/>
                <w:sz w:val="24"/>
                <w:szCs w:val="24"/>
              </w:rPr>
            </w:pPr>
            <w:r w:rsidRPr="006779B2">
              <w:rPr>
                <w:rFonts w:cs="Arial"/>
                <w:sz w:val="24"/>
                <w:szCs w:val="24"/>
              </w:rPr>
              <w:t xml:space="preserve">Three active waste facilities sites, viz. Underberg, Bulwer &amp; Creighton. All </w:t>
            </w:r>
            <w:r w:rsidRPr="006779B2">
              <w:rPr>
                <w:rFonts w:cs="Arial"/>
                <w:sz w:val="24"/>
                <w:szCs w:val="24"/>
              </w:rPr>
              <w:lastRenderedPageBreak/>
              <w:t xml:space="preserve">licensed according to NEMWA amended </w:t>
            </w:r>
          </w:p>
          <w:p w14:paraId="42833519" w14:textId="77777777" w:rsidR="00F243BC" w:rsidRPr="006779B2" w:rsidRDefault="00F243BC" w:rsidP="00F243BC">
            <w:pPr>
              <w:spacing w:line="240" w:lineRule="auto"/>
              <w:jc w:val="both"/>
              <w:rPr>
                <w:rFonts w:cs="Arial"/>
                <w:sz w:val="24"/>
                <w:szCs w:val="24"/>
              </w:rPr>
            </w:pPr>
          </w:p>
          <w:p w14:paraId="3E98CBC3" w14:textId="77777777" w:rsidR="00F243BC" w:rsidRPr="006779B2" w:rsidRDefault="00F243BC" w:rsidP="00F243BC">
            <w:pPr>
              <w:spacing w:line="240" w:lineRule="auto"/>
              <w:jc w:val="both"/>
              <w:rPr>
                <w:rFonts w:cs="Arial"/>
                <w:sz w:val="24"/>
                <w:szCs w:val="24"/>
              </w:rPr>
            </w:pPr>
          </w:p>
          <w:p w14:paraId="06CDBCDA" w14:textId="77777777" w:rsidR="00F243BC" w:rsidRPr="006779B2" w:rsidRDefault="00F243BC" w:rsidP="00F243BC">
            <w:pPr>
              <w:pStyle w:val="Tabletext"/>
              <w:jc w:val="both"/>
              <w:rPr>
                <w:rFonts w:cs="Arial"/>
                <w:sz w:val="24"/>
                <w:szCs w:val="24"/>
              </w:rPr>
            </w:pPr>
          </w:p>
          <w:p w14:paraId="1DD2B5D6" w14:textId="77777777" w:rsidR="00F243BC" w:rsidRPr="006779B2" w:rsidRDefault="00F243BC" w:rsidP="00F243BC">
            <w:pPr>
              <w:pStyle w:val="Tabletext"/>
              <w:jc w:val="both"/>
              <w:rPr>
                <w:rFonts w:cs="Arial"/>
                <w:sz w:val="24"/>
                <w:szCs w:val="24"/>
              </w:rPr>
            </w:pPr>
          </w:p>
          <w:p w14:paraId="3796A6E3" w14:textId="77777777" w:rsidR="00F243BC" w:rsidRPr="006779B2" w:rsidRDefault="00F243BC" w:rsidP="00F243BC">
            <w:pPr>
              <w:pStyle w:val="Tabletext"/>
              <w:jc w:val="both"/>
              <w:rPr>
                <w:rFonts w:cs="Arial"/>
                <w:sz w:val="24"/>
                <w:szCs w:val="24"/>
              </w:rPr>
            </w:pPr>
          </w:p>
          <w:p w14:paraId="298D2BA2" w14:textId="77777777" w:rsidR="00F243BC" w:rsidRPr="006779B2" w:rsidRDefault="00F243BC" w:rsidP="00F243BC">
            <w:pPr>
              <w:pStyle w:val="Tabletext"/>
              <w:jc w:val="both"/>
              <w:rPr>
                <w:rFonts w:cs="Arial"/>
                <w:sz w:val="24"/>
                <w:szCs w:val="24"/>
              </w:rPr>
            </w:pPr>
          </w:p>
          <w:p w14:paraId="27CF9F2C" w14:textId="77777777" w:rsidR="00F243BC" w:rsidRPr="006779B2" w:rsidRDefault="00F243BC" w:rsidP="00F243BC">
            <w:pPr>
              <w:pStyle w:val="Tabletext"/>
              <w:jc w:val="both"/>
              <w:rPr>
                <w:rFonts w:cs="Arial"/>
                <w:sz w:val="24"/>
                <w:szCs w:val="24"/>
              </w:rPr>
            </w:pPr>
          </w:p>
          <w:p w14:paraId="631A3319" w14:textId="77777777" w:rsidR="00F243BC" w:rsidRPr="006779B2" w:rsidRDefault="00F243BC" w:rsidP="00F243BC">
            <w:pPr>
              <w:pStyle w:val="Tabletext"/>
              <w:jc w:val="both"/>
              <w:rPr>
                <w:rFonts w:cs="Arial"/>
                <w:sz w:val="24"/>
                <w:szCs w:val="24"/>
              </w:rPr>
            </w:pPr>
          </w:p>
        </w:tc>
        <w:tc>
          <w:tcPr>
            <w:tcW w:w="1530" w:type="dxa"/>
            <w:vMerge w:val="restart"/>
            <w:shd w:val="clear" w:color="auto" w:fill="auto"/>
          </w:tcPr>
          <w:p w14:paraId="7F27374C" w14:textId="77777777" w:rsidR="00F243BC" w:rsidRPr="006779B2" w:rsidRDefault="00F243BC" w:rsidP="00F243BC">
            <w:pPr>
              <w:pStyle w:val="Tabletext"/>
              <w:jc w:val="both"/>
              <w:rPr>
                <w:rFonts w:cs="Arial"/>
                <w:sz w:val="24"/>
                <w:szCs w:val="24"/>
              </w:rPr>
            </w:pPr>
            <w:r w:rsidRPr="006779B2">
              <w:rPr>
                <w:rFonts w:cs="Arial"/>
                <w:sz w:val="24"/>
                <w:szCs w:val="24"/>
              </w:rPr>
              <w:lastRenderedPageBreak/>
              <w:t xml:space="preserve">Improve and develop infrastructure to comply with requirements  of the legislation and </w:t>
            </w:r>
            <w:r w:rsidRPr="006779B2">
              <w:rPr>
                <w:rFonts w:cs="Arial"/>
                <w:sz w:val="24"/>
                <w:szCs w:val="24"/>
              </w:rPr>
              <w:lastRenderedPageBreak/>
              <w:t>municipal needs</w:t>
            </w:r>
          </w:p>
          <w:p w14:paraId="1E814A0F" w14:textId="77777777" w:rsidR="00F243BC" w:rsidRPr="006779B2" w:rsidRDefault="00F243BC" w:rsidP="00F243BC">
            <w:pPr>
              <w:pStyle w:val="Tabletext"/>
              <w:jc w:val="both"/>
              <w:rPr>
                <w:rFonts w:cs="Arial"/>
                <w:sz w:val="24"/>
                <w:szCs w:val="24"/>
              </w:rPr>
            </w:pPr>
            <w:r w:rsidRPr="006779B2">
              <w:rPr>
                <w:rFonts w:cs="Arial"/>
                <w:sz w:val="24"/>
                <w:szCs w:val="24"/>
              </w:rPr>
              <w:tab/>
            </w:r>
          </w:p>
        </w:tc>
        <w:tc>
          <w:tcPr>
            <w:tcW w:w="1170" w:type="dxa"/>
            <w:shd w:val="clear" w:color="auto" w:fill="auto"/>
          </w:tcPr>
          <w:p w14:paraId="6102E735" w14:textId="77777777" w:rsidR="00F243BC" w:rsidRPr="006779B2" w:rsidRDefault="00F243BC" w:rsidP="00F243BC">
            <w:pPr>
              <w:pStyle w:val="Tabletext"/>
              <w:jc w:val="both"/>
              <w:rPr>
                <w:rFonts w:cs="Arial"/>
                <w:sz w:val="24"/>
                <w:szCs w:val="24"/>
              </w:rPr>
            </w:pPr>
            <w:r w:rsidRPr="006779B2">
              <w:rPr>
                <w:rFonts w:cs="Arial"/>
                <w:sz w:val="24"/>
                <w:szCs w:val="24"/>
              </w:rPr>
              <w:lastRenderedPageBreak/>
              <w:t>Ensure that</w:t>
            </w:r>
          </w:p>
          <w:p w14:paraId="476CBA37" w14:textId="77777777" w:rsidR="00F243BC" w:rsidRPr="006779B2" w:rsidRDefault="00F243BC" w:rsidP="00F243BC">
            <w:pPr>
              <w:pStyle w:val="Tabletext"/>
              <w:jc w:val="both"/>
              <w:rPr>
                <w:rFonts w:cs="Arial"/>
                <w:sz w:val="24"/>
                <w:szCs w:val="24"/>
              </w:rPr>
            </w:pPr>
            <w:r w:rsidRPr="006779B2">
              <w:rPr>
                <w:rFonts w:cs="Arial"/>
                <w:sz w:val="24"/>
                <w:szCs w:val="24"/>
              </w:rPr>
              <w:t>all the waste  sites facilities</w:t>
            </w:r>
          </w:p>
        </w:tc>
        <w:tc>
          <w:tcPr>
            <w:tcW w:w="1260" w:type="dxa"/>
          </w:tcPr>
          <w:p w14:paraId="3130A147" w14:textId="77777777" w:rsidR="00F243BC" w:rsidRPr="006779B2" w:rsidRDefault="00F243BC" w:rsidP="00F243BC">
            <w:pPr>
              <w:pStyle w:val="Tabletext"/>
              <w:jc w:val="both"/>
              <w:rPr>
                <w:rFonts w:cs="Arial"/>
                <w:sz w:val="24"/>
                <w:szCs w:val="24"/>
              </w:rPr>
            </w:pPr>
            <w:r w:rsidRPr="006779B2">
              <w:rPr>
                <w:rFonts w:cs="Arial"/>
                <w:sz w:val="24"/>
                <w:szCs w:val="24"/>
              </w:rPr>
              <w:t xml:space="preserve">Upgrading of transfer station  and proper management </w:t>
            </w:r>
          </w:p>
        </w:tc>
        <w:tc>
          <w:tcPr>
            <w:tcW w:w="720" w:type="dxa"/>
            <w:shd w:val="clear" w:color="auto" w:fill="auto"/>
          </w:tcPr>
          <w:p w14:paraId="31A7FDB5" w14:textId="77777777" w:rsidR="00F243BC" w:rsidRPr="006779B2" w:rsidRDefault="00F243BC" w:rsidP="006779B2">
            <w:pPr>
              <w:pStyle w:val="Tabletext"/>
              <w:rPr>
                <w:rFonts w:cs="Arial"/>
                <w:sz w:val="24"/>
                <w:szCs w:val="24"/>
              </w:rPr>
            </w:pPr>
            <w:r w:rsidRPr="006779B2">
              <w:rPr>
                <w:rFonts w:cs="Arial"/>
                <w:sz w:val="24"/>
                <w:szCs w:val="24"/>
              </w:rPr>
              <w:t>X</w:t>
            </w:r>
          </w:p>
        </w:tc>
        <w:tc>
          <w:tcPr>
            <w:tcW w:w="990" w:type="dxa"/>
            <w:shd w:val="clear" w:color="auto" w:fill="auto"/>
          </w:tcPr>
          <w:p w14:paraId="14BCC539" w14:textId="77777777" w:rsidR="00F243BC" w:rsidRPr="006779B2" w:rsidRDefault="00F243BC" w:rsidP="006779B2">
            <w:pPr>
              <w:pStyle w:val="Tabletext"/>
              <w:rPr>
                <w:rFonts w:cs="Arial"/>
                <w:sz w:val="24"/>
                <w:szCs w:val="24"/>
              </w:rPr>
            </w:pPr>
            <w:r w:rsidRPr="006779B2">
              <w:rPr>
                <w:rFonts w:cs="Arial"/>
                <w:sz w:val="24"/>
                <w:szCs w:val="24"/>
              </w:rPr>
              <w:t>X</w:t>
            </w:r>
          </w:p>
        </w:tc>
        <w:tc>
          <w:tcPr>
            <w:tcW w:w="990" w:type="dxa"/>
            <w:shd w:val="clear" w:color="auto" w:fill="auto"/>
          </w:tcPr>
          <w:p w14:paraId="28E6E597" w14:textId="77777777" w:rsidR="00F243BC" w:rsidRPr="006779B2" w:rsidRDefault="00F243BC" w:rsidP="006779B2">
            <w:pPr>
              <w:pStyle w:val="Tabletext"/>
              <w:rPr>
                <w:rFonts w:cs="Arial"/>
                <w:sz w:val="24"/>
                <w:szCs w:val="24"/>
              </w:rPr>
            </w:pPr>
            <w:r w:rsidRPr="006779B2">
              <w:rPr>
                <w:rFonts w:cs="Arial"/>
                <w:sz w:val="24"/>
                <w:szCs w:val="24"/>
              </w:rPr>
              <w:t>X</w:t>
            </w:r>
          </w:p>
        </w:tc>
        <w:tc>
          <w:tcPr>
            <w:tcW w:w="990" w:type="dxa"/>
            <w:shd w:val="clear" w:color="auto" w:fill="auto"/>
          </w:tcPr>
          <w:p w14:paraId="3D028914" w14:textId="77777777" w:rsidR="00F243BC" w:rsidRPr="006779B2" w:rsidRDefault="00F243BC" w:rsidP="006779B2">
            <w:pPr>
              <w:pStyle w:val="Tabletext"/>
              <w:rPr>
                <w:rFonts w:cs="Arial"/>
                <w:sz w:val="24"/>
                <w:szCs w:val="24"/>
              </w:rPr>
            </w:pPr>
            <w:r w:rsidRPr="006779B2">
              <w:rPr>
                <w:rFonts w:cs="Arial"/>
                <w:sz w:val="24"/>
                <w:szCs w:val="24"/>
              </w:rPr>
              <w:t>X</w:t>
            </w:r>
          </w:p>
        </w:tc>
        <w:tc>
          <w:tcPr>
            <w:tcW w:w="990" w:type="dxa"/>
            <w:shd w:val="clear" w:color="auto" w:fill="auto"/>
          </w:tcPr>
          <w:p w14:paraId="25519916" w14:textId="77777777" w:rsidR="00F243BC" w:rsidRPr="006779B2" w:rsidRDefault="00F243BC" w:rsidP="006779B2">
            <w:pPr>
              <w:pStyle w:val="Tabletext"/>
              <w:rPr>
                <w:rFonts w:cs="Arial"/>
                <w:sz w:val="24"/>
                <w:szCs w:val="24"/>
              </w:rPr>
            </w:pPr>
            <w:r w:rsidRPr="006779B2">
              <w:rPr>
                <w:rFonts w:cs="Arial"/>
                <w:sz w:val="24"/>
                <w:szCs w:val="24"/>
              </w:rPr>
              <w:t>X</w:t>
            </w:r>
          </w:p>
        </w:tc>
        <w:tc>
          <w:tcPr>
            <w:tcW w:w="1260" w:type="dxa"/>
            <w:shd w:val="clear" w:color="auto" w:fill="auto"/>
          </w:tcPr>
          <w:p w14:paraId="466AAC25" w14:textId="77777777" w:rsidR="00F243BC" w:rsidRPr="006779B2" w:rsidRDefault="00F243BC" w:rsidP="006779B2">
            <w:pPr>
              <w:pStyle w:val="Tabletext"/>
              <w:rPr>
                <w:rFonts w:cs="Arial"/>
                <w:sz w:val="24"/>
                <w:szCs w:val="24"/>
              </w:rPr>
            </w:pPr>
          </w:p>
        </w:tc>
        <w:tc>
          <w:tcPr>
            <w:tcW w:w="1260" w:type="dxa"/>
            <w:vMerge w:val="restart"/>
            <w:shd w:val="clear" w:color="auto" w:fill="auto"/>
          </w:tcPr>
          <w:p w14:paraId="055AE867" w14:textId="77777777" w:rsidR="00F243BC" w:rsidRPr="006779B2" w:rsidRDefault="00F243BC" w:rsidP="006779B2">
            <w:pPr>
              <w:pStyle w:val="Tabletext"/>
              <w:rPr>
                <w:rFonts w:cs="Arial"/>
                <w:sz w:val="24"/>
                <w:szCs w:val="24"/>
              </w:rPr>
            </w:pPr>
            <w:r w:rsidRPr="006779B2">
              <w:rPr>
                <w:rFonts w:cs="Arial"/>
                <w:sz w:val="24"/>
                <w:szCs w:val="24"/>
              </w:rPr>
              <w:t>Existing</w:t>
            </w:r>
          </w:p>
          <w:p w14:paraId="0B926C8C" w14:textId="77777777" w:rsidR="00F243BC" w:rsidRPr="006779B2" w:rsidRDefault="00F243BC" w:rsidP="006779B2">
            <w:pPr>
              <w:pStyle w:val="Tabletext"/>
              <w:rPr>
                <w:rFonts w:cs="Arial"/>
                <w:sz w:val="24"/>
                <w:szCs w:val="24"/>
              </w:rPr>
            </w:pPr>
            <w:r w:rsidRPr="006779B2">
              <w:rPr>
                <w:rFonts w:cs="Arial"/>
                <w:sz w:val="24"/>
                <w:szCs w:val="24"/>
              </w:rPr>
              <w:t>staff and</w:t>
            </w:r>
          </w:p>
          <w:p w14:paraId="0B5AE206" w14:textId="77777777" w:rsidR="00F243BC" w:rsidRPr="006779B2" w:rsidRDefault="00F243BC" w:rsidP="006779B2">
            <w:pPr>
              <w:pStyle w:val="Tabletext"/>
              <w:rPr>
                <w:rFonts w:cs="Arial"/>
                <w:sz w:val="24"/>
                <w:szCs w:val="24"/>
              </w:rPr>
            </w:pPr>
            <w:r w:rsidRPr="006779B2">
              <w:rPr>
                <w:rFonts w:cs="Arial"/>
                <w:sz w:val="24"/>
                <w:szCs w:val="24"/>
              </w:rPr>
              <w:t>service</w:t>
            </w:r>
          </w:p>
          <w:p w14:paraId="389DA545" w14:textId="77777777" w:rsidR="00F243BC" w:rsidRPr="006779B2" w:rsidRDefault="00F243BC" w:rsidP="006779B2">
            <w:pPr>
              <w:pStyle w:val="Tabletext"/>
              <w:rPr>
                <w:rFonts w:cs="Arial"/>
                <w:sz w:val="24"/>
                <w:szCs w:val="24"/>
              </w:rPr>
            </w:pPr>
            <w:r w:rsidRPr="006779B2">
              <w:rPr>
                <w:rFonts w:cs="Arial"/>
                <w:sz w:val="24"/>
                <w:szCs w:val="24"/>
              </w:rPr>
              <w:t>providers</w:t>
            </w:r>
          </w:p>
          <w:p w14:paraId="12DA1E89" w14:textId="77777777" w:rsidR="00F243BC" w:rsidRPr="006779B2" w:rsidRDefault="00F243BC" w:rsidP="006779B2">
            <w:pPr>
              <w:pStyle w:val="Tabletext"/>
              <w:rPr>
                <w:rFonts w:cs="Arial"/>
                <w:sz w:val="24"/>
                <w:szCs w:val="24"/>
              </w:rPr>
            </w:pPr>
          </w:p>
        </w:tc>
        <w:tc>
          <w:tcPr>
            <w:tcW w:w="1091" w:type="dxa"/>
            <w:vMerge w:val="restart"/>
            <w:shd w:val="clear" w:color="auto" w:fill="auto"/>
          </w:tcPr>
          <w:p w14:paraId="54D238C6" w14:textId="77777777" w:rsidR="00F243BC" w:rsidRPr="006779B2" w:rsidRDefault="00F243BC" w:rsidP="006779B2">
            <w:pPr>
              <w:pStyle w:val="Tabletext"/>
              <w:rPr>
                <w:rFonts w:cs="Arial"/>
                <w:sz w:val="24"/>
                <w:szCs w:val="24"/>
              </w:rPr>
            </w:pPr>
            <w:r w:rsidRPr="006779B2">
              <w:rPr>
                <w:rFonts w:cs="Arial"/>
                <w:sz w:val="24"/>
                <w:szCs w:val="24"/>
              </w:rPr>
              <w:t>Weighbridge, Weighpads, Proper office with the package,  chippin</w:t>
            </w:r>
            <w:r w:rsidRPr="006779B2">
              <w:rPr>
                <w:rFonts w:cs="Arial"/>
                <w:sz w:val="24"/>
                <w:szCs w:val="24"/>
              </w:rPr>
              <w:lastRenderedPageBreak/>
              <w:t>g machine</w:t>
            </w:r>
          </w:p>
        </w:tc>
        <w:tc>
          <w:tcPr>
            <w:tcW w:w="1401" w:type="dxa"/>
            <w:vMerge w:val="restart"/>
            <w:shd w:val="clear" w:color="auto" w:fill="auto"/>
          </w:tcPr>
          <w:p w14:paraId="1FD8D6F4" w14:textId="77777777" w:rsidR="00F243BC" w:rsidRPr="006779B2" w:rsidRDefault="00F243BC" w:rsidP="006779B2">
            <w:pPr>
              <w:pStyle w:val="Tabletext"/>
              <w:rPr>
                <w:rFonts w:cs="Arial"/>
                <w:sz w:val="24"/>
                <w:szCs w:val="24"/>
              </w:rPr>
            </w:pPr>
            <w:r w:rsidRPr="006779B2">
              <w:rPr>
                <w:rFonts w:cs="Arial"/>
                <w:sz w:val="24"/>
                <w:szCs w:val="24"/>
              </w:rPr>
              <w:lastRenderedPageBreak/>
              <w:t>R 9 000 000</w:t>
            </w:r>
          </w:p>
          <w:p w14:paraId="5CBB0C01" w14:textId="77777777" w:rsidR="00F243BC" w:rsidRPr="006779B2" w:rsidRDefault="00F243BC" w:rsidP="006779B2">
            <w:pPr>
              <w:pStyle w:val="Tabletext"/>
              <w:rPr>
                <w:rFonts w:cs="Arial"/>
                <w:sz w:val="24"/>
                <w:szCs w:val="24"/>
              </w:rPr>
            </w:pPr>
          </w:p>
          <w:p w14:paraId="0EC87981" w14:textId="77777777" w:rsidR="00F243BC" w:rsidRPr="006779B2" w:rsidRDefault="00F243BC" w:rsidP="006779B2">
            <w:pPr>
              <w:pStyle w:val="Tabletext"/>
              <w:rPr>
                <w:rFonts w:cs="Arial"/>
                <w:sz w:val="24"/>
                <w:szCs w:val="24"/>
              </w:rPr>
            </w:pPr>
          </w:p>
        </w:tc>
      </w:tr>
      <w:tr w:rsidR="004956E2" w:rsidRPr="006779B2" w14:paraId="40E80584" w14:textId="77777777" w:rsidTr="004956E2">
        <w:trPr>
          <w:trHeight w:val="7220"/>
        </w:trPr>
        <w:tc>
          <w:tcPr>
            <w:tcW w:w="1255" w:type="dxa"/>
            <w:vMerge/>
            <w:shd w:val="clear" w:color="auto" w:fill="auto"/>
          </w:tcPr>
          <w:p w14:paraId="2559C464" w14:textId="77777777" w:rsidR="0043383E" w:rsidRPr="006779B2" w:rsidRDefault="0043383E" w:rsidP="006779B2">
            <w:pPr>
              <w:pStyle w:val="Tabletext"/>
              <w:rPr>
                <w:rFonts w:cs="Arial"/>
                <w:sz w:val="24"/>
                <w:szCs w:val="24"/>
              </w:rPr>
            </w:pPr>
          </w:p>
        </w:tc>
        <w:tc>
          <w:tcPr>
            <w:tcW w:w="1530" w:type="dxa"/>
            <w:vMerge/>
            <w:shd w:val="clear" w:color="auto" w:fill="auto"/>
          </w:tcPr>
          <w:p w14:paraId="7FCFF389" w14:textId="77777777" w:rsidR="0043383E" w:rsidRPr="006779B2" w:rsidRDefault="0043383E" w:rsidP="006779B2">
            <w:pPr>
              <w:pStyle w:val="Tabletext"/>
              <w:rPr>
                <w:rFonts w:cs="Arial"/>
                <w:sz w:val="24"/>
                <w:szCs w:val="24"/>
              </w:rPr>
            </w:pPr>
          </w:p>
        </w:tc>
        <w:tc>
          <w:tcPr>
            <w:tcW w:w="1170" w:type="dxa"/>
            <w:shd w:val="clear" w:color="auto" w:fill="auto"/>
          </w:tcPr>
          <w:p w14:paraId="67BECC59" w14:textId="77777777" w:rsidR="0043383E" w:rsidRPr="006779B2" w:rsidRDefault="0043383E" w:rsidP="006779B2">
            <w:pPr>
              <w:pStyle w:val="Tabletext"/>
              <w:rPr>
                <w:rFonts w:cs="Arial"/>
                <w:sz w:val="24"/>
                <w:szCs w:val="24"/>
              </w:rPr>
            </w:pPr>
            <w:r w:rsidRPr="006779B2">
              <w:rPr>
                <w:rFonts w:cs="Arial"/>
                <w:sz w:val="24"/>
                <w:szCs w:val="24"/>
              </w:rPr>
              <w:t>in the</w:t>
            </w:r>
          </w:p>
          <w:p w14:paraId="1DB25CA8" w14:textId="77777777" w:rsidR="0043383E" w:rsidRPr="006779B2" w:rsidRDefault="0043383E" w:rsidP="006779B2">
            <w:pPr>
              <w:pStyle w:val="Tabletext"/>
              <w:rPr>
                <w:rFonts w:cs="Arial"/>
                <w:sz w:val="24"/>
                <w:szCs w:val="24"/>
              </w:rPr>
            </w:pPr>
            <w:r w:rsidRPr="006779B2">
              <w:rPr>
                <w:rFonts w:cs="Arial"/>
                <w:sz w:val="24"/>
                <w:szCs w:val="24"/>
              </w:rPr>
              <w:t>Municipality</w:t>
            </w:r>
          </w:p>
          <w:p w14:paraId="5E996934" w14:textId="77777777" w:rsidR="0043383E" w:rsidRPr="006779B2" w:rsidRDefault="0043383E" w:rsidP="006779B2">
            <w:pPr>
              <w:pStyle w:val="Tabletext"/>
              <w:rPr>
                <w:rFonts w:cs="Arial"/>
                <w:sz w:val="24"/>
                <w:szCs w:val="24"/>
              </w:rPr>
            </w:pPr>
            <w:r w:rsidRPr="006779B2">
              <w:rPr>
                <w:rFonts w:cs="Arial"/>
                <w:sz w:val="24"/>
                <w:szCs w:val="24"/>
              </w:rPr>
              <w:t>are licensed</w:t>
            </w:r>
          </w:p>
          <w:p w14:paraId="3E65D75E" w14:textId="77777777" w:rsidR="0043383E" w:rsidRPr="006779B2" w:rsidRDefault="0043383E" w:rsidP="006779B2">
            <w:pPr>
              <w:pStyle w:val="Tabletext"/>
              <w:rPr>
                <w:rFonts w:cs="Arial"/>
                <w:sz w:val="24"/>
                <w:szCs w:val="24"/>
              </w:rPr>
            </w:pPr>
          </w:p>
          <w:p w14:paraId="64040511" w14:textId="77777777" w:rsidR="0043383E" w:rsidRPr="006779B2" w:rsidRDefault="0043383E" w:rsidP="006779B2">
            <w:pPr>
              <w:pStyle w:val="Tabletext"/>
              <w:rPr>
                <w:rFonts w:cs="Arial"/>
                <w:sz w:val="24"/>
                <w:szCs w:val="24"/>
              </w:rPr>
            </w:pPr>
            <w:r w:rsidRPr="006779B2">
              <w:rPr>
                <w:rFonts w:cs="Arial"/>
                <w:sz w:val="24"/>
                <w:szCs w:val="24"/>
              </w:rPr>
              <w:t>and comply</w:t>
            </w:r>
          </w:p>
          <w:p w14:paraId="094347CD" w14:textId="77777777" w:rsidR="0043383E" w:rsidRPr="006779B2" w:rsidRDefault="0043383E" w:rsidP="006779B2">
            <w:pPr>
              <w:pStyle w:val="Tabletext"/>
              <w:rPr>
                <w:rFonts w:cs="Arial"/>
                <w:sz w:val="24"/>
                <w:szCs w:val="24"/>
              </w:rPr>
            </w:pPr>
            <w:r w:rsidRPr="006779B2">
              <w:rPr>
                <w:rFonts w:cs="Arial"/>
                <w:sz w:val="24"/>
                <w:szCs w:val="24"/>
              </w:rPr>
              <w:t>with</w:t>
            </w:r>
          </w:p>
          <w:p w14:paraId="75264927" w14:textId="77777777" w:rsidR="0043383E" w:rsidRPr="006779B2" w:rsidRDefault="0043383E" w:rsidP="006779B2">
            <w:pPr>
              <w:pStyle w:val="Tabletext"/>
              <w:rPr>
                <w:rFonts w:cs="Arial"/>
                <w:sz w:val="24"/>
                <w:szCs w:val="24"/>
              </w:rPr>
            </w:pPr>
            <w:r w:rsidRPr="006779B2">
              <w:rPr>
                <w:rFonts w:cs="Arial"/>
                <w:sz w:val="24"/>
                <w:szCs w:val="24"/>
              </w:rPr>
              <w:t>legislative</w:t>
            </w:r>
          </w:p>
          <w:p w14:paraId="58D15A86" w14:textId="77777777" w:rsidR="0043383E" w:rsidRPr="006779B2" w:rsidRDefault="0043383E" w:rsidP="006779B2">
            <w:pPr>
              <w:pStyle w:val="Tabletext"/>
              <w:rPr>
                <w:rFonts w:cs="Arial"/>
                <w:sz w:val="24"/>
                <w:szCs w:val="24"/>
              </w:rPr>
            </w:pPr>
            <w:r w:rsidRPr="006779B2">
              <w:rPr>
                <w:rFonts w:cs="Arial"/>
                <w:sz w:val="24"/>
                <w:szCs w:val="24"/>
              </w:rPr>
              <w:t>requirements.</w:t>
            </w:r>
          </w:p>
          <w:p w14:paraId="728A9C2C" w14:textId="77777777" w:rsidR="0043383E" w:rsidRPr="006779B2" w:rsidRDefault="0043383E" w:rsidP="006779B2">
            <w:pPr>
              <w:pStyle w:val="Tabletext"/>
              <w:rPr>
                <w:rFonts w:cs="Arial"/>
                <w:sz w:val="24"/>
                <w:szCs w:val="24"/>
              </w:rPr>
            </w:pPr>
          </w:p>
          <w:p w14:paraId="4A96277D" w14:textId="77777777" w:rsidR="0043383E" w:rsidRPr="006779B2" w:rsidRDefault="0043383E" w:rsidP="006779B2">
            <w:pPr>
              <w:pStyle w:val="Tabletext"/>
              <w:rPr>
                <w:rFonts w:cs="Arial"/>
                <w:sz w:val="24"/>
                <w:szCs w:val="24"/>
              </w:rPr>
            </w:pPr>
          </w:p>
        </w:tc>
        <w:tc>
          <w:tcPr>
            <w:tcW w:w="1260" w:type="dxa"/>
          </w:tcPr>
          <w:p w14:paraId="7D75C8A3" w14:textId="77777777" w:rsidR="0043383E" w:rsidRPr="006779B2" w:rsidRDefault="0043383E" w:rsidP="006779B2">
            <w:pPr>
              <w:spacing w:line="240" w:lineRule="auto"/>
              <w:rPr>
                <w:rFonts w:cs="Arial"/>
                <w:sz w:val="24"/>
                <w:szCs w:val="24"/>
              </w:rPr>
            </w:pPr>
            <w:r w:rsidRPr="006779B2">
              <w:rPr>
                <w:rFonts w:cs="Arial"/>
                <w:sz w:val="24"/>
                <w:szCs w:val="24"/>
              </w:rPr>
              <w:t>ansion) of Bulwer Landfill site</w:t>
            </w:r>
          </w:p>
          <w:p w14:paraId="2A9F1A70" w14:textId="77777777" w:rsidR="0043383E" w:rsidRPr="006779B2" w:rsidRDefault="0043383E" w:rsidP="006779B2">
            <w:pPr>
              <w:spacing w:line="240" w:lineRule="auto"/>
              <w:rPr>
                <w:rFonts w:cs="Arial"/>
                <w:sz w:val="24"/>
                <w:szCs w:val="24"/>
              </w:rPr>
            </w:pPr>
            <w:r w:rsidRPr="006779B2">
              <w:rPr>
                <w:rFonts w:cs="Arial"/>
                <w:sz w:val="24"/>
                <w:szCs w:val="24"/>
              </w:rPr>
              <w:t>Feasibility study for the closure of the Creighton Landfill Site</w:t>
            </w:r>
          </w:p>
          <w:p w14:paraId="34C61307" w14:textId="77777777" w:rsidR="0043383E" w:rsidRPr="006779B2" w:rsidRDefault="0043383E" w:rsidP="006779B2">
            <w:pPr>
              <w:spacing w:line="240" w:lineRule="auto"/>
              <w:rPr>
                <w:rFonts w:cs="Arial"/>
                <w:sz w:val="24"/>
                <w:szCs w:val="24"/>
              </w:rPr>
            </w:pPr>
            <w:r w:rsidRPr="006779B2">
              <w:rPr>
                <w:rFonts w:cs="Arial"/>
                <w:sz w:val="24"/>
                <w:szCs w:val="24"/>
              </w:rPr>
              <w:t>Closure and Rehabilitation</w:t>
            </w:r>
          </w:p>
          <w:p w14:paraId="2DD4D34E" w14:textId="77777777" w:rsidR="0043383E" w:rsidRPr="006779B2" w:rsidRDefault="0043383E" w:rsidP="006779B2">
            <w:pPr>
              <w:spacing w:line="240" w:lineRule="auto"/>
              <w:rPr>
                <w:rFonts w:cs="Arial"/>
                <w:sz w:val="24"/>
                <w:szCs w:val="24"/>
              </w:rPr>
            </w:pPr>
            <w:r w:rsidRPr="006779B2">
              <w:rPr>
                <w:rFonts w:cs="Arial"/>
                <w:sz w:val="24"/>
                <w:szCs w:val="24"/>
              </w:rPr>
              <w:t>Construc</w:t>
            </w:r>
          </w:p>
        </w:tc>
        <w:tc>
          <w:tcPr>
            <w:tcW w:w="720" w:type="dxa"/>
            <w:shd w:val="clear" w:color="auto" w:fill="auto"/>
          </w:tcPr>
          <w:p w14:paraId="58BB100E" w14:textId="77777777" w:rsidR="0043383E" w:rsidRPr="006779B2" w:rsidRDefault="0043383E" w:rsidP="006779B2">
            <w:pPr>
              <w:pStyle w:val="Tabletext"/>
              <w:rPr>
                <w:rFonts w:cs="Arial"/>
                <w:sz w:val="24"/>
                <w:szCs w:val="24"/>
              </w:rPr>
            </w:pPr>
            <w:r w:rsidRPr="006779B2">
              <w:rPr>
                <w:rFonts w:cs="Arial"/>
                <w:sz w:val="24"/>
                <w:szCs w:val="24"/>
              </w:rPr>
              <w:t>X</w:t>
            </w:r>
          </w:p>
        </w:tc>
        <w:tc>
          <w:tcPr>
            <w:tcW w:w="990" w:type="dxa"/>
            <w:shd w:val="clear" w:color="auto" w:fill="auto"/>
          </w:tcPr>
          <w:p w14:paraId="1B63D62F" w14:textId="77777777" w:rsidR="0043383E" w:rsidRPr="006779B2" w:rsidRDefault="0043383E" w:rsidP="006779B2">
            <w:pPr>
              <w:pStyle w:val="Tabletext"/>
              <w:rPr>
                <w:rFonts w:cs="Arial"/>
                <w:sz w:val="24"/>
                <w:szCs w:val="24"/>
              </w:rPr>
            </w:pPr>
          </w:p>
        </w:tc>
        <w:tc>
          <w:tcPr>
            <w:tcW w:w="990" w:type="dxa"/>
            <w:shd w:val="clear" w:color="auto" w:fill="auto"/>
          </w:tcPr>
          <w:p w14:paraId="601C8E88" w14:textId="77777777" w:rsidR="0043383E" w:rsidRPr="006779B2" w:rsidRDefault="0043383E" w:rsidP="006779B2">
            <w:pPr>
              <w:pStyle w:val="Tabletext"/>
              <w:rPr>
                <w:rFonts w:cs="Arial"/>
                <w:sz w:val="24"/>
                <w:szCs w:val="24"/>
              </w:rPr>
            </w:pPr>
          </w:p>
        </w:tc>
        <w:tc>
          <w:tcPr>
            <w:tcW w:w="990" w:type="dxa"/>
            <w:shd w:val="clear" w:color="auto" w:fill="auto"/>
          </w:tcPr>
          <w:p w14:paraId="4294DFDB" w14:textId="77777777" w:rsidR="0043383E" w:rsidRPr="006779B2" w:rsidRDefault="0043383E" w:rsidP="006779B2">
            <w:pPr>
              <w:pStyle w:val="Tabletext"/>
              <w:rPr>
                <w:rFonts w:cs="Arial"/>
                <w:sz w:val="24"/>
                <w:szCs w:val="24"/>
              </w:rPr>
            </w:pPr>
          </w:p>
        </w:tc>
        <w:tc>
          <w:tcPr>
            <w:tcW w:w="990" w:type="dxa"/>
            <w:shd w:val="clear" w:color="auto" w:fill="auto"/>
          </w:tcPr>
          <w:p w14:paraId="645CB657" w14:textId="77777777" w:rsidR="0043383E" w:rsidRPr="006779B2" w:rsidRDefault="0043383E" w:rsidP="006779B2">
            <w:pPr>
              <w:pStyle w:val="Tabletext"/>
              <w:rPr>
                <w:rFonts w:cs="Arial"/>
                <w:sz w:val="24"/>
                <w:szCs w:val="24"/>
              </w:rPr>
            </w:pPr>
          </w:p>
        </w:tc>
        <w:tc>
          <w:tcPr>
            <w:tcW w:w="1260" w:type="dxa"/>
            <w:shd w:val="clear" w:color="auto" w:fill="auto"/>
          </w:tcPr>
          <w:p w14:paraId="53CC0304" w14:textId="77777777" w:rsidR="0043383E" w:rsidRPr="006779B2" w:rsidRDefault="0043383E" w:rsidP="006779B2">
            <w:pPr>
              <w:pStyle w:val="Tabletext"/>
              <w:rPr>
                <w:rFonts w:cs="Arial"/>
                <w:sz w:val="24"/>
                <w:szCs w:val="24"/>
              </w:rPr>
            </w:pPr>
          </w:p>
        </w:tc>
        <w:tc>
          <w:tcPr>
            <w:tcW w:w="1260" w:type="dxa"/>
            <w:vMerge/>
            <w:shd w:val="clear" w:color="auto" w:fill="auto"/>
          </w:tcPr>
          <w:p w14:paraId="549CA15E" w14:textId="77777777" w:rsidR="0043383E" w:rsidRPr="006779B2" w:rsidRDefault="0043383E" w:rsidP="006779B2">
            <w:pPr>
              <w:pStyle w:val="Tabletext"/>
              <w:rPr>
                <w:rFonts w:cs="Arial"/>
                <w:sz w:val="24"/>
                <w:szCs w:val="24"/>
              </w:rPr>
            </w:pPr>
          </w:p>
        </w:tc>
        <w:tc>
          <w:tcPr>
            <w:tcW w:w="1091" w:type="dxa"/>
            <w:vMerge/>
            <w:shd w:val="clear" w:color="auto" w:fill="auto"/>
          </w:tcPr>
          <w:p w14:paraId="17E78917" w14:textId="77777777" w:rsidR="0043383E" w:rsidRPr="006779B2" w:rsidRDefault="0043383E" w:rsidP="006779B2">
            <w:pPr>
              <w:pStyle w:val="Tabletext"/>
              <w:rPr>
                <w:rFonts w:cs="Arial"/>
                <w:sz w:val="24"/>
                <w:szCs w:val="24"/>
              </w:rPr>
            </w:pPr>
          </w:p>
        </w:tc>
        <w:tc>
          <w:tcPr>
            <w:tcW w:w="1401" w:type="dxa"/>
            <w:vMerge/>
            <w:shd w:val="clear" w:color="auto" w:fill="auto"/>
          </w:tcPr>
          <w:p w14:paraId="2882E716" w14:textId="77777777" w:rsidR="0043383E" w:rsidRPr="006779B2" w:rsidRDefault="0043383E" w:rsidP="006779B2">
            <w:pPr>
              <w:pStyle w:val="Tabletext"/>
              <w:rPr>
                <w:rFonts w:cs="Arial"/>
                <w:sz w:val="24"/>
                <w:szCs w:val="24"/>
              </w:rPr>
            </w:pPr>
          </w:p>
        </w:tc>
      </w:tr>
      <w:tr w:rsidR="004956E2" w:rsidRPr="006779B2" w14:paraId="572A4DEE" w14:textId="77777777" w:rsidTr="004956E2">
        <w:trPr>
          <w:trHeight w:val="5937"/>
        </w:trPr>
        <w:tc>
          <w:tcPr>
            <w:tcW w:w="1255" w:type="dxa"/>
            <w:vMerge/>
            <w:shd w:val="clear" w:color="auto" w:fill="auto"/>
          </w:tcPr>
          <w:p w14:paraId="20288095" w14:textId="77777777" w:rsidR="0043383E" w:rsidRPr="006779B2" w:rsidRDefault="0043383E" w:rsidP="006779B2">
            <w:pPr>
              <w:pStyle w:val="Tabletext"/>
              <w:rPr>
                <w:rFonts w:cs="Arial"/>
                <w:sz w:val="24"/>
                <w:szCs w:val="24"/>
              </w:rPr>
            </w:pPr>
          </w:p>
        </w:tc>
        <w:tc>
          <w:tcPr>
            <w:tcW w:w="1530" w:type="dxa"/>
            <w:vMerge/>
            <w:shd w:val="clear" w:color="auto" w:fill="auto"/>
          </w:tcPr>
          <w:p w14:paraId="4CD98F9F" w14:textId="77777777" w:rsidR="0043383E" w:rsidRPr="006779B2" w:rsidRDefault="0043383E" w:rsidP="006779B2">
            <w:pPr>
              <w:pStyle w:val="Tabletext"/>
              <w:rPr>
                <w:rFonts w:cs="Arial"/>
                <w:sz w:val="24"/>
                <w:szCs w:val="24"/>
              </w:rPr>
            </w:pPr>
          </w:p>
        </w:tc>
        <w:tc>
          <w:tcPr>
            <w:tcW w:w="1170" w:type="dxa"/>
            <w:vMerge w:val="restart"/>
            <w:shd w:val="clear" w:color="auto" w:fill="auto"/>
          </w:tcPr>
          <w:p w14:paraId="5167A924" w14:textId="77777777" w:rsidR="0043383E" w:rsidRPr="006779B2" w:rsidRDefault="0043383E" w:rsidP="006779B2">
            <w:pPr>
              <w:pStyle w:val="Tabletext"/>
              <w:rPr>
                <w:rFonts w:cs="Arial"/>
                <w:sz w:val="24"/>
                <w:szCs w:val="24"/>
              </w:rPr>
            </w:pPr>
          </w:p>
        </w:tc>
        <w:tc>
          <w:tcPr>
            <w:tcW w:w="1260" w:type="dxa"/>
          </w:tcPr>
          <w:p w14:paraId="10D0B6E1" w14:textId="77777777" w:rsidR="0043383E" w:rsidRPr="006779B2" w:rsidRDefault="0043383E" w:rsidP="006779B2">
            <w:pPr>
              <w:spacing w:line="240" w:lineRule="auto"/>
              <w:rPr>
                <w:rFonts w:cs="Arial"/>
                <w:sz w:val="24"/>
                <w:szCs w:val="24"/>
              </w:rPr>
            </w:pPr>
          </w:p>
        </w:tc>
        <w:tc>
          <w:tcPr>
            <w:tcW w:w="720" w:type="dxa"/>
            <w:vMerge w:val="restart"/>
            <w:shd w:val="clear" w:color="auto" w:fill="auto"/>
          </w:tcPr>
          <w:p w14:paraId="32047F53" w14:textId="77777777" w:rsidR="0043383E" w:rsidRPr="006779B2" w:rsidRDefault="0043383E" w:rsidP="006779B2">
            <w:pPr>
              <w:pStyle w:val="Tabletext"/>
              <w:rPr>
                <w:rFonts w:cs="Arial"/>
                <w:sz w:val="24"/>
                <w:szCs w:val="24"/>
              </w:rPr>
            </w:pPr>
          </w:p>
        </w:tc>
        <w:tc>
          <w:tcPr>
            <w:tcW w:w="990" w:type="dxa"/>
            <w:vMerge w:val="restart"/>
            <w:shd w:val="clear" w:color="auto" w:fill="auto"/>
          </w:tcPr>
          <w:p w14:paraId="719565B8" w14:textId="77777777" w:rsidR="0043383E" w:rsidRPr="006779B2" w:rsidRDefault="0043383E" w:rsidP="006779B2">
            <w:pPr>
              <w:pStyle w:val="Tabletext"/>
              <w:rPr>
                <w:rFonts w:cs="Arial"/>
                <w:sz w:val="24"/>
                <w:szCs w:val="24"/>
              </w:rPr>
            </w:pPr>
          </w:p>
        </w:tc>
        <w:tc>
          <w:tcPr>
            <w:tcW w:w="990" w:type="dxa"/>
            <w:vMerge w:val="restart"/>
            <w:shd w:val="clear" w:color="auto" w:fill="auto"/>
          </w:tcPr>
          <w:p w14:paraId="0B6C4A7E" w14:textId="77777777" w:rsidR="0043383E" w:rsidRPr="006779B2" w:rsidRDefault="0043383E" w:rsidP="006779B2">
            <w:pPr>
              <w:pStyle w:val="Tabletext"/>
              <w:rPr>
                <w:rFonts w:cs="Arial"/>
                <w:sz w:val="24"/>
                <w:szCs w:val="24"/>
              </w:rPr>
            </w:pPr>
          </w:p>
        </w:tc>
        <w:tc>
          <w:tcPr>
            <w:tcW w:w="990" w:type="dxa"/>
            <w:vMerge w:val="restart"/>
            <w:shd w:val="clear" w:color="auto" w:fill="auto"/>
          </w:tcPr>
          <w:p w14:paraId="547286FC" w14:textId="77777777" w:rsidR="0043383E" w:rsidRPr="006779B2" w:rsidRDefault="0043383E" w:rsidP="006779B2">
            <w:pPr>
              <w:pStyle w:val="Tabletext"/>
              <w:rPr>
                <w:rFonts w:cs="Arial"/>
                <w:sz w:val="24"/>
                <w:szCs w:val="24"/>
              </w:rPr>
            </w:pPr>
          </w:p>
        </w:tc>
        <w:tc>
          <w:tcPr>
            <w:tcW w:w="990" w:type="dxa"/>
            <w:vMerge w:val="restart"/>
            <w:shd w:val="clear" w:color="auto" w:fill="auto"/>
          </w:tcPr>
          <w:p w14:paraId="48B148C3" w14:textId="77777777" w:rsidR="0043383E" w:rsidRPr="006779B2" w:rsidRDefault="0043383E" w:rsidP="006779B2">
            <w:pPr>
              <w:pStyle w:val="Tabletext"/>
              <w:rPr>
                <w:rFonts w:cs="Arial"/>
                <w:sz w:val="24"/>
                <w:szCs w:val="24"/>
              </w:rPr>
            </w:pPr>
          </w:p>
        </w:tc>
        <w:tc>
          <w:tcPr>
            <w:tcW w:w="1260" w:type="dxa"/>
            <w:vMerge w:val="restart"/>
            <w:shd w:val="clear" w:color="auto" w:fill="auto"/>
          </w:tcPr>
          <w:p w14:paraId="54414B2A" w14:textId="77777777" w:rsidR="0043383E" w:rsidRPr="006779B2" w:rsidRDefault="0043383E" w:rsidP="006779B2">
            <w:pPr>
              <w:pStyle w:val="Tabletext"/>
              <w:rPr>
                <w:rFonts w:cs="Arial"/>
                <w:sz w:val="24"/>
                <w:szCs w:val="24"/>
              </w:rPr>
            </w:pPr>
          </w:p>
        </w:tc>
        <w:tc>
          <w:tcPr>
            <w:tcW w:w="1260" w:type="dxa"/>
            <w:vMerge w:val="restart"/>
            <w:shd w:val="clear" w:color="auto" w:fill="auto"/>
          </w:tcPr>
          <w:p w14:paraId="67ED5A6E" w14:textId="77777777" w:rsidR="0043383E" w:rsidRPr="006779B2" w:rsidRDefault="0043383E" w:rsidP="006779B2">
            <w:pPr>
              <w:pStyle w:val="Tabletext"/>
              <w:rPr>
                <w:rFonts w:cs="Arial"/>
                <w:sz w:val="24"/>
                <w:szCs w:val="24"/>
              </w:rPr>
            </w:pPr>
          </w:p>
        </w:tc>
        <w:tc>
          <w:tcPr>
            <w:tcW w:w="1091" w:type="dxa"/>
            <w:vMerge w:val="restart"/>
            <w:shd w:val="clear" w:color="auto" w:fill="auto"/>
          </w:tcPr>
          <w:p w14:paraId="17B31571" w14:textId="77777777" w:rsidR="0043383E" w:rsidRPr="006779B2" w:rsidRDefault="0043383E" w:rsidP="006779B2">
            <w:pPr>
              <w:pStyle w:val="Tabletext"/>
              <w:rPr>
                <w:rFonts w:cs="Arial"/>
                <w:sz w:val="24"/>
                <w:szCs w:val="24"/>
              </w:rPr>
            </w:pPr>
          </w:p>
        </w:tc>
        <w:tc>
          <w:tcPr>
            <w:tcW w:w="1401" w:type="dxa"/>
            <w:vMerge w:val="restart"/>
            <w:shd w:val="clear" w:color="auto" w:fill="auto"/>
          </w:tcPr>
          <w:p w14:paraId="4C4A3D9B" w14:textId="77777777" w:rsidR="0043383E" w:rsidRPr="006779B2" w:rsidRDefault="0043383E" w:rsidP="006779B2">
            <w:pPr>
              <w:pStyle w:val="Tabletext"/>
              <w:rPr>
                <w:rFonts w:cs="Arial"/>
                <w:sz w:val="24"/>
                <w:szCs w:val="24"/>
              </w:rPr>
            </w:pPr>
          </w:p>
        </w:tc>
      </w:tr>
      <w:tr w:rsidR="004956E2" w:rsidRPr="006779B2" w14:paraId="0EE3CAE7" w14:textId="77777777" w:rsidTr="004956E2">
        <w:trPr>
          <w:trHeight w:val="3266"/>
        </w:trPr>
        <w:tc>
          <w:tcPr>
            <w:tcW w:w="1255" w:type="dxa"/>
            <w:vMerge/>
            <w:shd w:val="clear" w:color="auto" w:fill="auto"/>
          </w:tcPr>
          <w:p w14:paraId="0CFC8F83" w14:textId="77777777" w:rsidR="0043383E" w:rsidRPr="006779B2" w:rsidRDefault="0043383E" w:rsidP="006779B2">
            <w:pPr>
              <w:pStyle w:val="Tabletext"/>
              <w:rPr>
                <w:rFonts w:cs="Arial"/>
                <w:sz w:val="24"/>
                <w:szCs w:val="24"/>
              </w:rPr>
            </w:pPr>
          </w:p>
        </w:tc>
        <w:tc>
          <w:tcPr>
            <w:tcW w:w="1530" w:type="dxa"/>
            <w:vMerge/>
            <w:shd w:val="clear" w:color="auto" w:fill="auto"/>
          </w:tcPr>
          <w:p w14:paraId="501A4538" w14:textId="77777777" w:rsidR="0043383E" w:rsidRPr="006779B2" w:rsidRDefault="0043383E" w:rsidP="006779B2">
            <w:pPr>
              <w:pStyle w:val="Tabletext"/>
              <w:rPr>
                <w:rFonts w:cs="Arial"/>
                <w:sz w:val="24"/>
                <w:szCs w:val="24"/>
              </w:rPr>
            </w:pPr>
          </w:p>
        </w:tc>
        <w:tc>
          <w:tcPr>
            <w:tcW w:w="1170" w:type="dxa"/>
            <w:vMerge/>
            <w:shd w:val="clear" w:color="auto" w:fill="auto"/>
          </w:tcPr>
          <w:p w14:paraId="1ADE4AC4" w14:textId="77777777" w:rsidR="0043383E" w:rsidRPr="006779B2" w:rsidRDefault="0043383E" w:rsidP="006779B2">
            <w:pPr>
              <w:pStyle w:val="Tabletext"/>
              <w:rPr>
                <w:rFonts w:cs="Arial"/>
                <w:sz w:val="24"/>
                <w:szCs w:val="24"/>
              </w:rPr>
            </w:pPr>
          </w:p>
        </w:tc>
        <w:tc>
          <w:tcPr>
            <w:tcW w:w="1260" w:type="dxa"/>
          </w:tcPr>
          <w:p w14:paraId="5CE6F760" w14:textId="77777777" w:rsidR="0043383E" w:rsidRPr="006779B2" w:rsidRDefault="0043383E" w:rsidP="006779B2">
            <w:pPr>
              <w:spacing w:line="240" w:lineRule="auto"/>
              <w:rPr>
                <w:rFonts w:cs="Arial"/>
                <w:sz w:val="24"/>
                <w:szCs w:val="24"/>
              </w:rPr>
            </w:pPr>
            <w:r w:rsidRPr="006779B2">
              <w:rPr>
                <w:rFonts w:cs="Arial"/>
                <w:sz w:val="24"/>
                <w:szCs w:val="24"/>
              </w:rPr>
              <w:t>tion of a Creighton transfer station</w:t>
            </w:r>
          </w:p>
          <w:p w14:paraId="23AD043B" w14:textId="77777777" w:rsidR="0043383E" w:rsidRPr="006779B2" w:rsidRDefault="0043383E" w:rsidP="006779B2">
            <w:pPr>
              <w:spacing w:line="240" w:lineRule="auto"/>
              <w:rPr>
                <w:rFonts w:cs="Arial"/>
                <w:sz w:val="24"/>
                <w:szCs w:val="24"/>
              </w:rPr>
            </w:pPr>
          </w:p>
          <w:p w14:paraId="3F88038E" w14:textId="77777777" w:rsidR="0043383E" w:rsidRPr="006779B2" w:rsidRDefault="0043383E" w:rsidP="006779B2">
            <w:pPr>
              <w:spacing w:line="240" w:lineRule="auto"/>
              <w:rPr>
                <w:rFonts w:cs="Arial"/>
                <w:sz w:val="24"/>
                <w:szCs w:val="24"/>
              </w:rPr>
            </w:pPr>
          </w:p>
          <w:p w14:paraId="5FFD3A4C" w14:textId="77777777" w:rsidR="0043383E" w:rsidRPr="006779B2" w:rsidRDefault="0043383E" w:rsidP="006779B2">
            <w:pPr>
              <w:spacing w:line="240" w:lineRule="auto"/>
              <w:rPr>
                <w:rFonts w:cs="Arial"/>
                <w:sz w:val="24"/>
                <w:szCs w:val="24"/>
              </w:rPr>
            </w:pPr>
          </w:p>
          <w:p w14:paraId="10B25C0A" w14:textId="77777777" w:rsidR="0043383E" w:rsidRPr="006779B2" w:rsidRDefault="0043383E" w:rsidP="006779B2">
            <w:pPr>
              <w:pStyle w:val="Tabletext"/>
              <w:rPr>
                <w:rFonts w:cs="Arial"/>
                <w:sz w:val="24"/>
                <w:szCs w:val="24"/>
              </w:rPr>
            </w:pPr>
          </w:p>
        </w:tc>
        <w:tc>
          <w:tcPr>
            <w:tcW w:w="720" w:type="dxa"/>
            <w:vMerge/>
            <w:shd w:val="clear" w:color="auto" w:fill="auto"/>
          </w:tcPr>
          <w:p w14:paraId="2581AAB9" w14:textId="77777777" w:rsidR="0043383E" w:rsidRPr="006779B2" w:rsidRDefault="0043383E" w:rsidP="006779B2">
            <w:pPr>
              <w:pStyle w:val="Tabletext"/>
              <w:rPr>
                <w:rFonts w:cs="Arial"/>
                <w:sz w:val="24"/>
                <w:szCs w:val="24"/>
              </w:rPr>
            </w:pPr>
          </w:p>
        </w:tc>
        <w:tc>
          <w:tcPr>
            <w:tcW w:w="990" w:type="dxa"/>
            <w:vMerge/>
            <w:shd w:val="clear" w:color="auto" w:fill="auto"/>
          </w:tcPr>
          <w:p w14:paraId="7A7F52CC" w14:textId="77777777" w:rsidR="0043383E" w:rsidRPr="006779B2" w:rsidRDefault="0043383E" w:rsidP="006779B2">
            <w:pPr>
              <w:pStyle w:val="Tabletext"/>
              <w:rPr>
                <w:rFonts w:cs="Arial"/>
                <w:sz w:val="24"/>
                <w:szCs w:val="24"/>
              </w:rPr>
            </w:pPr>
          </w:p>
        </w:tc>
        <w:tc>
          <w:tcPr>
            <w:tcW w:w="990" w:type="dxa"/>
            <w:vMerge/>
            <w:shd w:val="clear" w:color="auto" w:fill="auto"/>
          </w:tcPr>
          <w:p w14:paraId="019842EA" w14:textId="77777777" w:rsidR="0043383E" w:rsidRPr="006779B2" w:rsidRDefault="0043383E" w:rsidP="006779B2">
            <w:pPr>
              <w:pStyle w:val="Tabletext"/>
              <w:rPr>
                <w:rFonts w:cs="Arial"/>
                <w:sz w:val="24"/>
                <w:szCs w:val="24"/>
              </w:rPr>
            </w:pPr>
          </w:p>
        </w:tc>
        <w:tc>
          <w:tcPr>
            <w:tcW w:w="990" w:type="dxa"/>
            <w:vMerge/>
            <w:shd w:val="clear" w:color="auto" w:fill="auto"/>
          </w:tcPr>
          <w:p w14:paraId="494BC693" w14:textId="77777777" w:rsidR="0043383E" w:rsidRPr="006779B2" w:rsidRDefault="0043383E" w:rsidP="006779B2">
            <w:pPr>
              <w:pStyle w:val="Tabletext"/>
              <w:rPr>
                <w:rFonts w:cs="Arial"/>
                <w:sz w:val="24"/>
                <w:szCs w:val="24"/>
              </w:rPr>
            </w:pPr>
          </w:p>
        </w:tc>
        <w:tc>
          <w:tcPr>
            <w:tcW w:w="990" w:type="dxa"/>
            <w:vMerge/>
            <w:shd w:val="clear" w:color="auto" w:fill="auto"/>
          </w:tcPr>
          <w:p w14:paraId="7B0DDEC0" w14:textId="77777777" w:rsidR="0043383E" w:rsidRPr="006779B2" w:rsidRDefault="0043383E" w:rsidP="006779B2">
            <w:pPr>
              <w:pStyle w:val="Tabletext"/>
              <w:rPr>
                <w:rFonts w:cs="Arial"/>
                <w:sz w:val="24"/>
                <w:szCs w:val="24"/>
              </w:rPr>
            </w:pPr>
          </w:p>
        </w:tc>
        <w:tc>
          <w:tcPr>
            <w:tcW w:w="1260" w:type="dxa"/>
            <w:vMerge/>
            <w:shd w:val="clear" w:color="auto" w:fill="auto"/>
          </w:tcPr>
          <w:p w14:paraId="5E275FE3" w14:textId="77777777" w:rsidR="0043383E" w:rsidRPr="006779B2" w:rsidRDefault="0043383E" w:rsidP="006779B2">
            <w:pPr>
              <w:pStyle w:val="Tabletext"/>
              <w:rPr>
                <w:rFonts w:cs="Arial"/>
                <w:sz w:val="24"/>
                <w:szCs w:val="24"/>
              </w:rPr>
            </w:pPr>
          </w:p>
        </w:tc>
        <w:tc>
          <w:tcPr>
            <w:tcW w:w="1260" w:type="dxa"/>
            <w:vMerge/>
            <w:shd w:val="clear" w:color="auto" w:fill="auto"/>
          </w:tcPr>
          <w:p w14:paraId="27967649" w14:textId="77777777" w:rsidR="0043383E" w:rsidRPr="006779B2" w:rsidRDefault="0043383E" w:rsidP="006779B2">
            <w:pPr>
              <w:pStyle w:val="Tabletext"/>
              <w:rPr>
                <w:rFonts w:cs="Arial"/>
                <w:sz w:val="24"/>
                <w:szCs w:val="24"/>
              </w:rPr>
            </w:pPr>
          </w:p>
        </w:tc>
        <w:tc>
          <w:tcPr>
            <w:tcW w:w="1091" w:type="dxa"/>
            <w:vMerge/>
            <w:shd w:val="clear" w:color="auto" w:fill="auto"/>
          </w:tcPr>
          <w:p w14:paraId="52449ACC" w14:textId="77777777" w:rsidR="0043383E" w:rsidRPr="006779B2" w:rsidRDefault="0043383E" w:rsidP="006779B2">
            <w:pPr>
              <w:pStyle w:val="Tabletext"/>
              <w:rPr>
                <w:rFonts w:cs="Arial"/>
                <w:sz w:val="24"/>
                <w:szCs w:val="24"/>
              </w:rPr>
            </w:pPr>
          </w:p>
        </w:tc>
        <w:tc>
          <w:tcPr>
            <w:tcW w:w="1401" w:type="dxa"/>
            <w:vMerge/>
            <w:shd w:val="clear" w:color="auto" w:fill="auto"/>
          </w:tcPr>
          <w:p w14:paraId="2CF35A81" w14:textId="77777777" w:rsidR="0043383E" w:rsidRPr="006779B2" w:rsidRDefault="0043383E" w:rsidP="006779B2">
            <w:pPr>
              <w:pStyle w:val="Tabletext"/>
              <w:rPr>
                <w:rFonts w:cs="Arial"/>
                <w:sz w:val="24"/>
                <w:szCs w:val="24"/>
              </w:rPr>
            </w:pPr>
          </w:p>
        </w:tc>
      </w:tr>
      <w:tr w:rsidR="004956E2" w:rsidRPr="006779B2" w14:paraId="732FA06A" w14:textId="77777777" w:rsidTr="004956E2">
        <w:trPr>
          <w:trHeight w:val="860"/>
        </w:trPr>
        <w:tc>
          <w:tcPr>
            <w:tcW w:w="1255" w:type="dxa"/>
            <w:shd w:val="clear" w:color="auto" w:fill="auto"/>
          </w:tcPr>
          <w:p w14:paraId="53EBB0B2" w14:textId="77777777" w:rsidR="00A33F7B" w:rsidRPr="006779B2" w:rsidRDefault="00A33F7B" w:rsidP="006779B2">
            <w:pPr>
              <w:pStyle w:val="Tabletext"/>
              <w:rPr>
                <w:rFonts w:cs="Arial"/>
                <w:sz w:val="24"/>
                <w:szCs w:val="24"/>
              </w:rPr>
            </w:pPr>
          </w:p>
          <w:p w14:paraId="13E68006" w14:textId="77777777" w:rsidR="00A33F7B" w:rsidRPr="006779B2" w:rsidRDefault="00A33F7B" w:rsidP="006779B2">
            <w:pPr>
              <w:pStyle w:val="Tabletext"/>
              <w:rPr>
                <w:rFonts w:cs="Arial"/>
                <w:sz w:val="24"/>
                <w:szCs w:val="24"/>
              </w:rPr>
            </w:pPr>
          </w:p>
          <w:p w14:paraId="0CCA141D" w14:textId="77777777" w:rsidR="00A33F7B" w:rsidRPr="006779B2" w:rsidRDefault="00A33F7B" w:rsidP="006779B2">
            <w:pPr>
              <w:pStyle w:val="Tabletext"/>
              <w:rPr>
                <w:rFonts w:cs="Arial"/>
                <w:sz w:val="24"/>
                <w:szCs w:val="24"/>
              </w:rPr>
            </w:pPr>
          </w:p>
          <w:p w14:paraId="3F725D46" w14:textId="77777777" w:rsidR="00A33F7B" w:rsidRPr="006779B2" w:rsidRDefault="00A33F7B" w:rsidP="006779B2">
            <w:pPr>
              <w:pStyle w:val="Tabletext"/>
              <w:rPr>
                <w:rFonts w:cs="Arial"/>
                <w:sz w:val="24"/>
                <w:szCs w:val="24"/>
              </w:rPr>
            </w:pPr>
          </w:p>
          <w:p w14:paraId="21711DE0" w14:textId="77777777" w:rsidR="00A33F7B" w:rsidRPr="006779B2" w:rsidRDefault="00A33F7B" w:rsidP="006779B2">
            <w:pPr>
              <w:pStyle w:val="Tabletext"/>
              <w:rPr>
                <w:rFonts w:cs="Arial"/>
                <w:sz w:val="24"/>
                <w:szCs w:val="24"/>
              </w:rPr>
            </w:pPr>
          </w:p>
          <w:p w14:paraId="0B93CCE1" w14:textId="77777777" w:rsidR="00A33F7B" w:rsidRPr="006779B2" w:rsidRDefault="00A33F7B" w:rsidP="006779B2">
            <w:pPr>
              <w:pStyle w:val="Tabletext"/>
              <w:rPr>
                <w:rFonts w:cs="Arial"/>
                <w:sz w:val="24"/>
                <w:szCs w:val="24"/>
              </w:rPr>
            </w:pPr>
          </w:p>
          <w:p w14:paraId="4027978C" w14:textId="77777777" w:rsidR="00A33F7B" w:rsidRPr="006779B2" w:rsidRDefault="00A33F7B" w:rsidP="006779B2">
            <w:pPr>
              <w:pStyle w:val="Tabletext"/>
              <w:rPr>
                <w:rFonts w:cs="Arial"/>
                <w:sz w:val="24"/>
                <w:szCs w:val="24"/>
              </w:rPr>
            </w:pPr>
          </w:p>
        </w:tc>
        <w:tc>
          <w:tcPr>
            <w:tcW w:w="1530" w:type="dxa"/>
            <w:shd w:val="clear" w:color="auto" w:fill="auto"/>
          </w:tcPr>
          <w:p w14:paraId="49EDBE76" w14:textId="77777777" w:rsidR="00A33F7B" w:rsidRPr="006779B2" w:rsidRDefault="00A33F7B" w:rsidP="006779B2">
            <w:pPr>
              <w:pStyle w:val="Tabletext"/>
              <w:rPr>
                <w:rFonts w:cs="Arial"/>
                <w:sz w:val="24"/>
                <w:szCs w:val="24"/>
              </w:rPr>
            </w:pPr>
          </w:p>
        </w:tc>
        <w:tc>
          <w:tcPr>
            <w:tcW w:w="1170" w:type="dxa"/>
            <w:shd w:val="clear" w:color="auto" w:fill="auto"/>
          </w:tcPr>
          <w:p w14:paraId="40B07E39" w14:textId="77777777" w:rsidR="00A33F7B" w:rsidRPr="006779B2" w:rsidRDefault="00A33F7B" w:rsidP="006779B2">
            <w:pPr>
              <w:pStyle w:val="Tabletext"/>
              <w:rPr>
                <w:rFonts w:cs="Arial"/>
                <w:sz w:val="24"/>
                <w:szCs w:val="24"/>
              </w:rPr>
            </w:pPr>
          </w:p>
        </w:tc>
        <w:tc>
          <w:tcPr>
            <w:tcW w:w="1260" w:type="dxa"/>
          </w:tcPr>
          <w:p w14:paraId="4DE723E0" w14:textId="77777777" w:rsidR="00A33F7B" w:rsidRPr="006779B2" w:rsidRDefault="00A33F7B" w:rsidP="006779B2">
            <w:pPr>
              <w:pStyle w:val="Tabletext"/>
              <w:rPr>
                <w:rFonts w:cs="Arial"/>
                <w:sz w:val="24"/>
                <w:szCs w:val="24"/>
              </w:rPr>
            </w:pPr>
          </w:p>
        </w:tc>
        <w:tc>
          <w:tcPr>
            <w:tcW w:w="720" w:type="dxa"/>
            <w:shd w:val="clear" w:color="auto" w:fill="auto"/>
          </w:tcPr>
          <w:p w14:paraId="37583A0B" w14:textId="77777777" w:rsidR="00A33F7B" w:rsidRPr="006779B2" w:rsidRDefault="00A33F7B" w:rsidP="006779B2">
            <w:pPr>
              <w:pStyle w:val="Tabletext"/>
              <w:rPr>
                <w:rFonts w:cs="Arial"/>
                <w:sz w:val="24"/>
                <w:szCs w:val="24"/>
              </w:rPr>
            </w:pPr>
          </w:p>
        </w:tc>
        <w:tc>
          <w:tcPr>
            <w:tcW w:w="990" w:type="dxa"/>
            <w:shd w:val="clear" w:color="auto" w:fill="auto"/>
          </w:tcPr>
          <w:p w14:paraId="4EB78087" w14:textId="77777777" w:rsidR="00A33F7B" w:rsidRPr="006779B2" w:rsidRDefault="00A33F7B" w:rsidP="006779B2">
            <w:pPr>
              <w:pStyle w:val="Tabletext"/>
              <w:rPr>
                <w:rFonts w:cs="Arial"/>
                <w:sz w:val="24"/>
                <w:szCs w:val="24"/>
              </w:rPr>
            </w:pPr>
          </w:p>
        </w:tc>
        <w:tc>
          <w:tcPr>
            <w:tcW w:w="990" w:type="dxa"/>
            <w:shd w:val="clear" w:color="auto" w:fill="auto"/>
          </w:tcPr>
          <w:p w14:paraId="70CA8E49" w14:textId="77777777" w:rsidR="00A33F7B" w:rsidRPr="006779B2" w:rsidRDefault="00A33F7B" w:rsidP="006779B2">
            <w:pPr>
              <w:pStyle w:val="Tabletext"/>
              <w:rPr>
                <w:rFonts w:cs="Arial"/>
                <w:sz w:val="24"/>
                <w:szCs w:val="24"/>
              </w:rPr>
            </w:pPr>
          </w:p>
        </w:tc>
        <w:tc>
          <w:tcPr>
            <w:tcW w:w="990" w:type="dxa"/>
            <w:shd w:val="clear" w:color="auto" w:fill="auto"/>
          </w:tcPr>
          <w:p w14:paraId="25C17F28" w14:textId="77777777" w:rsidR="00A33F7B" w:rsidRPr="006779B2" w:rsidRDefault="00A33F7B" w:rsidP="006779B2">
            <w:pPr>
              <w:pStyle w:val="Tabletext"/>
              <w:rPr>
                <w:rFonts w:cs="Arial"/>
                <w:sz w:val="24"/>
                <w:szCs w:val="24"/>
              </w:rPr>
            </w:pPr>
          </w:p>
        </w:tc>
        <w:tc>
          <w:tcPr>
            <w:tcW w:w="990" w:type="dxa"/>
            <w:shd w:val="clear" w:color="auto" w:fill="auto"/>
          </w:tcPr>
          <w:p w14:paraId="0B37E618" w14:textId="77777777" w:rsidR="00A33F7B" w:rsidRPr="006779B2" w:rsidRDefault="00A33F7B" w:rsidP="006779B2">
            <w:pPr>
              <w:pStyle w:val="Tabletext"/>
              <w:rPr>
                <w:rFonts w:cs="Arial"/>
                <w:sz w:val="24"/>
                <w:szCs w:val="24"/>
              </w:rPr>
            </w:pPr>
          </w:p>
        </w:tc>
        <w:tc>
          <w:tcPr>
            <w:tcW w:w="1260" w:type="dxa"/>
            <w:shd w:val="clear" w:color="auto" w:fill="auto"/>
          </w:tcPr>
          <w:p w14:paraId="7A82E1E9" w14:textId="77777777" w:rsidR="00A33F7B" w:rsidRPr="006779B2" w:rsidRDefault="00A33F7B" w:rsidP="006779B2">
            <w:pPr>
              <w:pStyle w:val="Tabletext"/>
              <w:rPr>
                <w:rFonts w:cs="Arial"/>
                <w:sz w:val="24"/>
                <w:szCs w:val="24"/>
              </w:rPr>
            </w:pPr>
          </w:p>
        </w:tc>
        <w:tc>
          <w:tcPr>
            <w:tcW w:w="1260" w:type="dxa"/>
            <w:shd w:val="clear" w:color="auto" w:fill="auto"/>
          </w:tcPr>
          <w:p w14:paraId="0A219485" w14:textId="77777777" w:rsidR="00A33F7B" w:rsidRPr="006779B2" w:rsidRDefault="00A33F7B" w:rsidP="006779B2">
            <w:pPr>
              <w:pStyle w:val="Tabletext"/>
              <w:rPr>
                <w:rFonts w:cs="Arial"/>
                <w:sz w:val="24"/>
                <w:szCs w:val="24"/>
              </w:rPr>
            </w:pPr>
          </w:p>
        </w:tc>
        <w:tc>
          <w:tcPr>
            <w:tcW w:w="1091" w:type="dxa"/>
            <w:shd w:val="clear" w:color="auto" w:fill="auto"/>
          </w:tcPr>
          <w:p w14:paraId="454B62F2" w14:textId="77777777" w:rsidR="00A33F7B" w:rsidRPr="006779B2" w:rsidRDefault="00A33F7B" w:rsidP="006779B2">
            <w:pPr>
              <w:pStyle w:val="Tabletext"/>
              <w:rPr>
                <w:rFonts w:cs="Arial"/>
                <w:sz w:val="24"/>
                <w:szCs w:val="24"/>
              </w:rPr>
            </w:pPr>
          </w:p>
        </w:tc>
        <w:tc>
          <w:tcPr>
            <w:tcW w:w="1401" w:type="dxa"/>
            <w:shd w:val="clear" w:color="auto" w:fill="auto"/>
          </w:tcPr>
          <w:p w14:paraId="781FB354" w14:textId="77777777" w:rsidR="00A33F7B" w:rsidRPr="006779B2" w:rsidRDefault="00A33F7B" w:rsidP="006779B2">
            <w:pPr>
              <w:pStyle w:val="Tabletext"/>
              <w:rPr>
                <w:rFonts w:cs="Arial"/>
                <w:sz w:val="24"/>
                <w:szCs w:val="24"/>
              </w:rPr>
            </w:pPr>
          </w:p>
        </w:tc>
      </w:tr>
    </w:tbl>
    <w:p w14:paraId="0529E8F0" w14:textId="77777777" w:rsidR="00C54A6C" w:rsidRPr="006779B2" w:rsidRDefault="00C54A6C" w:rsidP="006779B2">
      <w:pPr>
        <w:spacing w:line="240" w:lineRule="auto"/>
        <w:rPr>
          <w:rFonts w:cs="Arial"/>
          <w:sz w:val="24"/>
          <w:szCs w:val="24"/>
        </w:rPr>
      </w:pPr>
    </w:p>
    <w:p w14:paraId="33D9FE5A" w14:textId="77777777" w:rsidR="00C54A6C" w:rsidRPr="006779B2" w:rsidRDefault="00C54A6C" w:rsidP="006779B2">
      <w:pPr>
        <w:spacing w:line="240" w:lineRule="auto"/>
        <w:rPr>
          <w:rFonts w:cs="Arial"/>
          <w:sz w:val="24"/>
          <w:szCs w:val="24"/>
        </w:rPr>
      </w:pPr>
    </w:p>
    <w:p w14:paraId="4CFFA141" w14:textId="77777777" w:rsidR="00C54A6C" w:rsidRPr="006779B2" w:rsidRDefault="00C54A6C" w:rsidP="006779B2">
      <w:pPr>
        <w:spacing w:line="240" w:lineRule="auto"/>
        <w:rPr>
          <w:rFonts w:cs="Arial"/>
          <w:sz w:val="24"/>
          <w:szCs w:val="24"/>
        </w:rPr>
      </w:pPr>
    </w:p>
    <w:p w14:paraId="05DA1D4C" w14:textId="77777777" w:rsidR="00C54A6C" w:rsidRPr="006779B2" w:rsidRDefault="00C54A6C" w:rsidP="006779B2">
      <w:pPr>
        <w:spacing w:line="240" w:lineRule="auto"/>
        <w:rPr>
          <w:rFonts w:cs="Arial"/>
          <w:sz w:val="24"/>
          <w:szCs w:val="24"/>
        </w:rPr>
      </w:pPr>
    </w:p>
    <w:p w14:paraId="1BA2A88E" w14:textId="77777777" w:rsidR="00C54A6C" w:rsidRPr="006779B2" w:rsidRDefault="00C54A6C" w:rsidP="006779B2">
      <w:pPr>
        <w:spacing w:line="240" w:lineRule="auto"/>
        <w:rPr>
          <w:rFonts w:cs="Arial"/>
          <w:sz w:val="24"/>
          <w:szCs w:val="24"/>
        </w:rPr>
      </w:pPr>
    </w:p>
    <w:p w14:paraId="4A290F0D" w14:textId="77777777" w:rsidR="00C54A6C" w:rsidRPr="006779B2" w:rsidRDefault="00C54A6C" w:rsidP="006779B2">
      <w:pPr>
        <w:spacing w:line="240" w:lineRule="auto"/>
        <w:rPr>
          <w:rFonts w:cs="Arial"/>
          <w:sz w:val="24"/>
          <w:szCs w:val="24"/>
        </w:rPr>
      </w:pPr>
    </w:p>
    <w:p w14:paraId="243339CB" w14:textId="77777777" w:rsidR="00267506" w:rsidRPr="006779B2" w:rsidRDefault="00267506" w:rsidP="006779B2">
      <w:pPr>
        <w:pStyle w:val="Heading2"/>
        <w:numPr>
          <w:ilvl w:val="0"/>
          <w:numId w:val="10"/>
        </w:numPr>
        <w:rPr>
          <w:rFonts w:cs="Arial"/>
          <w:sz w:val="24"/>
          <w:szCs w:val="24"/>
        </w:rPr>
        <w:sectPr w:rsidR="00267506" w:rsidRPr="006779B2" w:rsidSect="00C54A6C">
          <w:pgSz w:w="16838" w:h="11906" w:orient="landscape"/>
          <w:pgMar w:top="1440" w:right="1385" w:bottom="1440" w:left="1134" w:header="0" w:footer="644" w:gutter="0"/>
          <w:cols w:space="708"/>
          <w:titlePg/>
          <w:docGrid w:linePitch="360"/>
        </w:sectPr>
      </w:pPr>
    </w:p>
    <w:p w14:paraId="5C3CF2F1" w14:textId="77777777" w:rsidR="0088717F" w:rsidRPr="006779B2" w:rsidRDefault="00267506" w:rsidP="006779B2">
      <w:pPr>
        <w:pStyle w:val="Heading2"/>
        <w:numPr>
          <w:ilvl w:val="0"/>
          <w:numId w:val="10"/>
        </w:numPr>
        <w:rPr>
          <w:rFonts w:cs="Arial"/>
          <w:sz w:val="24"/>
          <w:szCs w:val="24"/>
        </w:rPr>
      </w:pPr>
      <w:bookmarkStart w:id="439" w:name="_Toc338774719"/>
      <w:r w:rsidRPr="006779B2">
        <w:rPr>
          <w:rFonts w:cs="Arial"/>
          <w:sz w:val="24"/>
          <w:szCs w:val="24"/>
        </w:rPr>
        <w:lastRenderedPageBreak/>
        <w:t xml:space="preserve">Reporting </w:t>
      </w:r>
      <w:r w:rsidR="00C54A6C" w:rsidRPr="006779B2">
        <w:rPr>
          <w:rFonts w:cs="Arial"/>
          <w:sz w:val="24"/>
          <w:szCs w:val="24"/>
        </w:rPr>
        <w:t>o</w:t>
      </w:r>
      <w:r w:rsidRPr="006779B2">
        <w:rPr>
          <w:rFonts w:cs="Arial"/>
          <w:sz w:val="24"/>
          <w:szCs w:val="24"/>
        </w:rPr>
        <w:t>n Monitoring</w:t>
      </w:r>
      <w:bookmarkEnd w:id="439"/>
    </w:p>
    <w:p w14:paraId="2940EB5B" w14:textId="16658C31" w:rsidR="00C54A6C" w:rsidRPr="006779B2" w:rsidRDefault="00C9659F" w:rsidP="006779B2">
      <w:pPr>
        <w:spacing w:line="240" w:lineRule="auto"/>
        <w:rPr>
          <w:rFonts w:cs="Arial"/>
          <w:b/>
          <w:caps/>
          <w:color w:val="006600"/>
          <w:sz w:val="24"/>
          <w:szCs w:val="24"/>
          <w:lang w:val="en-GB" w:eastAsia="en-GB"/>
        </w:rPr>
      </w:pPr>
      <w:r w:rsidRPr="006779B2">
        <w:rPr>
          <w:rFonts w:cs="Arial"/>
          <w:noProof/>
          <w:sz w:val="24"/>
          <w:szCs w:val="24"/>
        </w:rPr>
        <mc:AlternateContent>
          <mc:Choice Requires="wps">
            <w:drawing>
              <wp:anchor distT="0" distB="0" distL="114300" distR="114300" simplePos="0" relativeHeight="251666432" behindDoc="0" locked="0" layoutInCell="1" allowOverlap="1" wp14:anchorId="4FCD689F" wp14:editId="5A84094C">
                <wp:simplePos x="0" y="0"/>
                <wp:positionH relativeFrom="column">
                  <wp:posOffset>-59690</wp:posOffset>
                </wp:positionH>
                <wp:positionV relativeFrom="paragraph">
                  <wp:posOffset>346710</wp:posOffset>
                </wp:positionV>
                <wp:extent cx="5809615" cy="6452235"/>
                <wp:effectExtent l="19050" t="19050" r="635" b="5715"/>
                <wp:wrapSquare wrapText="bothSides"/>
                <wp:docPr id="2"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9615" cy="6452235"/>
                        </a:xfrm>
                        <a:prstGeom prst="rect">
                          <a:avLst/>
                        </a:prstGeom>
                        <a:noFill/>
                        <a:ln w="38100">
                          <a:solidFill>
                            <a:srgbClr val="C00000"/>
                          </a:solidFill>
                          <a:miter lim="800000"/>
                          <a:headEnd/>
                          <a:tailEnd/>
                        </a:ln>
                        <a:effectLst/>
                        <a:extLst>
                          <a:ext uri="{909E8E84-426E-40DD-AFC4-6F175D3DCCD1}">
                            <a14:hiddenFill xmlns:a14="http://schemas.microsoft.com/office/drawing/2010/main">
                              <a:solidFill>
                                <a:schemeClr val="accent6">
                                  <a:lumMod val="100000"/>
                                  <a:lumOff val="0"/>
                                </a:schemeClr>
                              </a:solidFill>
                            </a14:hiddenFill>
                          </a:ext>
                          <a:ext uri="{AF507438-7753-43E0-B8FC-AC1667EBCBE1}">
                            <a14:hiddenEffects xmlns:a14="http://schemas.microsoft.com/office/drawing/2010/main">
                              <a:effectLst>
                                <a:outerShdw dist="28398" dir="3806097" algn="ctr" rotWithShape="0">
                                  <a:schemeClr val="accent6">
                                    <a:lumMod val="50000"/>
                                    <a:lumOff val="0"/>
                                    <a:alpha val="50000"/>
                                  </a:schemeClr>
                                </a:outerShdw>
                              </a:effectLst>
                            </a14:hiddenEffects>
                          </a:ext>
                        </a:extLst>
                      </wps:spPr>
                      <wps:txbx>
                        <w:txbxContent>
                          <w:p w14:paraId="1AB0D529" w14:textId="77777777" w:rsidR="00E85A3B" w:rsidRPr="00C54A6C" w:rsidRDefault="00E85A3B" w:rsidP="00C54A6C">
                            <w:pPr>
                              <w:rPr>
                                <w:color w:val="C00000"/>
                              </w:rPr>
                            </w:pPr>
                            <w:r w:rsidRPr="00326256">
                              <w:rPr>
                                <w:b/>
                                <w:color w:val="C00000"/>
                                <w:sz w:val="22"/>
                              </w:rPr>
                              <w:t>HELPTEXT</w:t>
                            </w:r>
                            <w:r>
                              <w:rPr>
                                <w:b/>
                                <w:color w:val="C00000"/>
                                <w:sz w:val="22"/>
                              </w:rPr>
                              <w:t xml:space="preserve"> FOR THIS SECTION</w:t>
                            </w:r>
                            <w:r>
                              <w:rPr>
                                <w:color w:val="C00000"/>
                              </w:rPr>
                              <w:br/>
                            </w:r>
                            <w:r>
                              <w:br/>
                            </w:r>
                            <w:r w:rsidRPr="00C54A6C">
                              <w:rPr>
                                <w:color w:val="C00000"/>
                              </w:rPr>
                              <w:t>A framework by which the plan will be monitored should be developed. This should identify the tasks/ targets and roles and responsibilities in order to ensure implementation. This could comprise the following:</w:t>
                            </w:r>
                          </w:p>
                          <w:p w14:paraId="0CEE55B2" w14:textId="77777777" w:rsidR="00E85A3B" w:rsidRPr="00C54A6C" w:rsidRDefault="00E85A3B" w:rsidP="002208E5">
                            <w:pPr>
                              <w:pStyle w:val="ListParagraph"/>
                              <w:numPr>
                                <w:ilvl w:val="0"/>
                                <w:numId w:val="14"/>
                              </w:numPr>
                              <w:rPr>
                                <w:color w:val="C00000"/>
                                <w:lang w:val="en-ZA" w:eastAsia="en-ZA"/>
                              </w:rPr>
                            </w:pPr>
                            <w:r w:rsidRPr="00C54A6C">
                              <w:rPr>
                                <w:b/>
                                <w:bCs/>
                                <w:color w:val="C00000"/>
                                <w:lang w:val="en-ZA" w:eastAsia="en-ZA"/>
                              </w:rPr>
                              <w:t>Strategic issues</w:t>
                            </w:r>
                            <w:r w:rsidRPr="00C54A6C">
                              <w:rPr>
                                <w:color w:val="C00000"/>
                                <w:lang w:val="en-ZA" w:eastAsia="en-ZA"/>
                              </w:rPr>
                              <w:t>: delivery on the goals and objectives; measuring delivery with regards to attaining the short-</w:t>
                            </w:r>
                            <w:proofErr w:type="gramStart"/>
                            <w:r w:rsidRPr="00C54A6C">
                              <w:rPr>
                                <w:color w:val="C00000"/>
                                <w:lang w:val="en-ZA" w:eastAsia="en-ZA"/>
                              </w:rPr>
                              <w:t>medium and long term</w:t>
                            </w:r>
                            <w:proofErr w:type="gramEnd"/>
                            <w:r w:rsidRPr="00C54A6C">
                              <w:rPr>
                                <w:color w:val="C00000"/>
                                <w:lang w:val="en-ZA" w:eastAsia="en-ZA"/>
                              </w:rPr>
                              <w:t xml:space="preserve"> goals and objectives</w:t>
                            </w:r>
                          </w:p>
                          <w:p w14:paraId="2E5A524D" w14:textId="77777777" w:rsidR="00E85A3B" w:rsidRPr="00C54A6C" w:rsidRDefault="00E85A3B" w:rsidP="002208E5">
                            <w:pPr>
                              <w:pStyle w:val="ListParagraph"/>
                              <w:numPr>
                                <w:ilvl w:val="0"/>
                                <w:numId w:val="14"/>
                              </w:numPr>
                              <w:rPr>
                                <w:color w:val="C00000"/>
                                <w:lang w:val="en-ZA" w:eastAsia="en-ZA"/>
                              </w:rPr>
                            </w:pPr>
                            <w:r w:rsidRPr="00C54A6C">
                              <w:rPr>
                                <w:b/>
                                <w:bCs/>
                                <w:color w:val="C00000"/>
                                <w:lang w:val="en-ZA" w:eastAsia="en-ZA"/>
                              </w:rPr>
                              <w:t>Performance</w:t>
                            </w:r>
                            <w:r w:rsidRPr="00C54A6C">
                              <w:rPr>
                                <w:color w:val="C00000"/>
                                <w:lang w:val="en-ZA" w:eastAsia="en-ZA"/>
                              </w:rPr>
                              <w:t>: how the municipality is doing in relation to the implementation of the entire IWMP including financial matters?</w:t>
                            </w:r>
                          </w:p>
                          <w:p w14:paraId="5A141622" w14:textId="77777777" w:rsidR="00E85A3B" w:rsidRPr="00C54A6C" w:rsidRDefault="00E85A3B" w:rsidP="002208E5">
                            <w:pPr>
                              <w:pStyle w:val="ListParagraph"/>
                              <w:numPr>
                                <w:ilvl w:val="0"/>
                                <w:numId w:val="14"/>
                              </w:numPr>
                              <w:rPr>
                                <w:color w:val="C00000"/>
                                <w:lang w:val="en-ZA" w:eastAsia="en-ZA"/>
                              </w:rPr>
                            </w:pPr>
                            <w:r w:rsidRPr="00C54A6C">
                              <w:rPr>
                                <w:b/>
                                <w:bCs/>
                                <w:color w:val="C00000"/>
                                <w:lang w:val="en-ZA" w:eastAsia="en-ZA"/>
                              </w:rPr>
                              <w:t>Public accountability</w:t>
                            </w:r>
                            <w:r w:rsidRPr="00C54A6C">
                              <w:rPr>
                                <w:color w:val="C00000"/>
                                <w:lang w:val="en-ZA" w:eastAsia="en-ZA"/>
                              </w:rPr>
                              <w:t>: Are the stakeholders kept abreast on the development of the plan? (Has there been awareness on the IWMP, awareness campaigns, information transfer and public participation?).</w:t>
                            </w:r>
                          </w:p>
                          <w:p w14:paraId="4FA1FF1A" w14:textId="77777777" w:rsidR="00E85A3B" w:rsidRDefault="00E85A3B" w:rsidP="00C54A6C">
                            <w:pPr>
                              <w:rPr>
                                <w:color w:val="C00000"/>
                                <w:lang w:val="en-ZA" w:eastAsia="en-ZA"/>
                              </w:rPr>
                            </w:pPr>
                          </w:p>
                          <w:p w14:paraId="14C45FBD" w14:textId="77777777" w:rsidR="00E85A3B" w:rsidRPr="00C54A6C" w:rsidRDefault="00E85A3B" w:rsidP="00C54A6C">
                            <w:pPr>
                              <w:rPr>
                                <w:color w:val="C00000"/>
                                <w:lang w:val="en-ZA" w:eastAsia="en-ZA"/>
                              </w:rPr>
                            </w:pPr>
                            <w:r w:rsidRPr="00C54A6C">
                              <w:rPr>
                                <w:color w:val="C00000"/>
                                <w:lang w:val="en-ZA" w:eastAsia="en-ZA"/>
                              </w:rPr>
                              <w:t>An institutional and organisational plan should be formulated; this is intended to guide institutional transformation and re-organisation of support structures for carrying out the IWMP and delivering on the waste management strategic objectives. This plan should include the following:</w:t>
                            </w:r>
                          </w:p>
                          <w:p w14:paraId="4C99A097" w14:textId="77777777" w:rsidR="00E85A3B" w:rsidRPr="00C54A6C" w:rsidRDefault="00E85A3B" w:rsidP="00C54A6C">
                            <w:pPr>
                              <w:rPr>
                                <w:color w:val="C00000"/>
                                <w:lang w:val="en-ZA" w:eastAsia="en-ZA"/>
                              </w:rPr>
                            </w:pPr>
                            <w:r w:rsidRPr="00C54A6C">
                              <w:rPr>
                                <w:color w:val="C00000"/>
                                <w:lang w:val="en-ZA" w:eastAsia="en-ZA"/>
                              </w:rPr>
                              <w:t>Make provision for human resource development, and the additional staff required.</w:t>
                            </w:r>
                          </w:p>
                          <w:p w14:paraId="3CB28CE9" w14:textId="77777777" w:rsidR="00E85A3B" w:rsidRDefault="00E85A3B" w:rsidP="00C54A6C">
                            <w:pPr>
                              <w:rPr>
                                <w:color w:val="C00000"/>
                                <w:lang w:val="en-ZA" w:eastAsia="en-ZA"/>
                              </w:rPr>
                            </w:pPr>
                          </w:p>
                          <w:p w14:paraId="28D48822" w14:textId="77777777" w:rsidR="00E85A3B" w:rsidRPr="00C54A6C" w:rsidRDefault="00E85A3B" w:rsidP="00C54A6C">
                            <w:pPr>
                              <w:rPr>
                                <w:color w:val="C00000"/>
                                <w:lang w:val="en-ZA" w:eastAsia="en-ZA"/>
                              </w:rPr>
                            </w:pPr>
                            <w:r w:rsidRPr="00C54A6C">
                              <w:rPr>
                                <w:color w:val="C00000"/>
                                <w:lang w:val="en-ZA" w:eastAsia="en-ZA"/>
                              </w:rPr>
                              <w:t>The </w:t>
                            </w:r>
                            <w:r w:rsidRPr="00C54A6C">
                              <w:rPr>
                                <w:b/>
                                <w:bCs/>
                                <w:color w:val="C00000"/>
                                <w:lang w:val="en-ZA" w:eastAsia="en-ZA"/>
                              </w:rPr>
                              <w:t>communication and public participation plan</w:t>
                            </w:r>
                            <w:r w:rsidRPr="00C54A6C">
                              <w:rPr>
                                <w:color w:val="C00000"/>
                                <w:lang w:val="en-ZA" w:eastAsia="en-ZA"/>
                              </w:rPr>
                              <w:t> should detail the communication and public participation process to ensure that the necessary arrangements are in place for stakeholders to be informed about progress and to feedback into the process for the implementation of the IWMP.</w:t>
                            </w:r>
                          </w:p>
                          <w:p w14:paraId="7C7750BF" w14:textId="77777777" w:rsidR="00E85A3B" w:rsidRDefault="00E85A3B" w:rsidP="00C54A6C">
                            <w:pPr>
                              <w:rPr>
                                <w:color w:val="C00000"/>
                                <w:lang w:val="en-ZA" w:eastAsia="en-ZA"/>
                              </w:rPr>
                            </w:pPr>
                          </w:p>
                          <w:p w14:paraId="0861ABC5" w14:textId="77777777" w:rsidR="00E85A3B" w:rsidRPr="00C54A6C" w:rsidRDefault="00E85A3B" w:rsidP="00C54A6C">
                            <w:pPr>
                              <w:rPr>
                                <w:color w:val="C00000"/>
                                <w:lang w:val="en-ZA" w:eastAsia="en-ZA"/>
                              </w:rPr>
                            </w:pPr>
                            <w:r w:rsidRPr="00C54A6C">
                              <w:rPr>
                                <w:color w:val="C00000"/>
                                <w:lang w:val="en-ZA" w:eastAsia="en-ZA"/>
                              </w:rPr>
                              <w:t>The </w:t>
                            </w:r>
                            <w:r w:rsidRPr="00C54A6C">
                              <w:rPr>
                                <w:b/>
                                <w:bCs/>
                                <w:color w:val="C00000"/>
                                <w:lang w:val="en-ZA" w:eastAsia="en-ZA"/>
                              </w:rPr>
                              <w:t>financial plan</w:t>
                            </w:r>
                            <w:r w:rsidRPr="00C54A6C">
                              <w:rPr>
                                <w:color w:val="C00000"/>
                                <w:lang w:val="en-ZA" w:eastAsia="en-ZA"/>
                              </w:rPr>
                              <w:t> should reflect the waste management priorities identified in the development of the IWMP. The annual budget should be based on the medium-term financial and institutional plans in order to direct and manage resources in a focused way, to achieve the goals of the planning process. A plan for raising the revenue to support the implementation should be developed.</w:t>
                            </w:r>
                          </w:p>
                          <w:p w14:paraId="26076C20" w14:textId="77777777" w:rsidR="00E85A3B" w:rsidRDefault="00E85A3B" w:rsidP="00C54A6C">
                            <w:pPr>
                              <w:rPr>
                                <w:color w:val="C00000"/>
                                <w:lang w:val="en-ZA" w:eastAsia="en-ZA"/>
                              </w:rPr>
                            </w:pPr>
                          </w:p>
                          <w:p w14:paraId="05CBCD03" w14:textId="77777777" w:rsidR="00E85A3B" w:rsidRPr="00C54A6C" w:rsidRDefault="00E85A3B" w:rsidP="00C54A6C">
                            <w:pPr>
                              <w:rPr>
                                <w:color w:val="C00000"/>
                                <w:lang w:val="en-ZA" w:eastAsia="en-ZA"/>
                              </w:rPr>
                            </w:pPr>
                            <w:r w:rsidRPr="00C54A6C">
                              <w:rPr>
                                <w:color w:val="C00000"/>
                                <w:lang w:val="en-ZA" w:eastAsia="en-ZA"/>
                              </w:rPr>
                              <w:t>The </w:t>
                            </w:r>
                            <w:r w:rsidRPr="00C54A6C">
                              <w:rPr>
                                <w:b/>
                                <w:bCs/>
                                <w:color w:val="C00000"/>
                                <w:lang w:val="en-ZA" w:eastAsia="en-ZA"/>
                              </w:rPr>
                              <w:t>waste management implementation programme</w:t>
                            </w:r>
                            <w:r w:rsidRPr="00C54A6C">
                              <w:rPr>
                                <w:color w:val="C00000"/>
                                <w:lang w:val="en-ZA" w:eastAsia="en-ZA"/>
                              </w:rPr>
                              <w:t> should detail the activities to be undertaken, delivery targets and delivery milestones. It will also provide information on project management, responsibilities of officials responsible for the implementation of the IWMP and schedules for project implementation.</w:t>
                            </w:r>
                          </w:p>
                          <w:p w14:paraId="7684A735" w14:textId="77777777" w:rsidR="00E85A3B" w:rsidRPr="00C54A6C" w:rsidRDefault="00E85A3B" w:rsidP="00C54A6C">
                            <w:pPr>
                              <w:rPr>
                                <w:color w:val="C00000"/>
                                <w:lang w:val="en-ZA"/>
                              </w:rPr>
                            </w:pPr>
                          </w:p>
                          <w:p w14:paraId="5A0F8228" w14:textId="77777777" w:rsidR="00E85A3B" w:rsidRDefault="00E85A3B" w:rsidP="00C54A6C">
                            <w:pPr>
                              <w:rPr>
                                <w:b/>
                                <w:u w:val="single"/>
                                <w:lang w:val="en-ZA"/>
                              </w:rPr>
                            </w:pPr>
                            <w:hyperlink r:id="rId40" w:history="1">
                              <w:r w:rsidRPr="00B54F52">
                                <w:rPr>
                                  <w:rStyle w:val="Hyperlink"/>
                                  <w:b/>
                                  <w:lang w:val="en-ZA"/>
                                </w:rPr>
                                <w:t xml:space="preserve">Click here to read more in the </w:t>
                              </w:r>
                              <w:r>
                                <w:rPr>
                                  <w:rStyle w:val="Hyperlink"/>
                                  <w:b/>
                                  <w:lang w:val="en-ZA"/>
                                </w:rPr>
                                <w:t xml:space="preserve">IWMP </w:t>
                              </w:r>
                              <w:r w:rsidRPr="00B54F52">
                                <w:rPr>
                                  <w:rStyle w:val="Hyperlink"/>
                                  <w:b/>
                                  <w:lang w:val="en-ZA"/>
                                </w:rPr>
                                <w:t>guideline online.</w:t>
                              </w:r>
                            </w:hyperlink>
                          </w:p>
                          <w:p w14:paraId="20011392" w14:textId="77777777" w:rsidR="00E85A3B" w:rsidRDefault="00E85A3B" w:rsidP="00C54A6C">
                            <w:pPr>
                              <w:rPr>
                                <w:b/>
                                <w:u w:val="single"/>
                                <w:lang w:val="en-ZA"/>
                              </w:rPr>
                            </w:pPr>
                          </w:p>
                          <w:p w14:paraId="6458961D" w14:textId="77777777" w:rsidR="00E85A3B" w:rsidRPr="0056643F" w:rsidRDefault="00E85A3B" w:rsidP="00C54A6C">
                            <w:pPr>
                              <w:rPr>
                                <w:b/>
                                <w:u w:val="single"/>
                                <w:lang w:val="en-ZA"/>
                              </w:rPr>
                            </w:pPr>
                            <w:r w:rsidRPr="00326256">
                              <w:rPr>
                                <w:b/>
                                <w:color w:val="C00000"/>
                                <w:sz w:val="22"/>
                              </w:rPr>
                              <w:t xml:space="preserve">PLEASE REMOVE </w:t>
                            </w:r>
                            <w:r>
                              <w:rPr>
                                <w:b/>
                                <w:color w:val="C00000"/>
                                <w:sz w:val="22"/>
                              </w:rPr>
                              <w:t xml:space="preserve">THIS BLOCK </w:t>
                            </w:r>
                            <w:r w:rsidRPr="00326256">
                              <w:rPr>
                                <w:b/>
                                <w:color w:val="C00000"/>
                                <w:sz w:val="22"/>
                              </w:rPr>
                              <w:t>BEFORE SUBMITTING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CD689F" id="Text Box 37" o:spid="_x0000_s1027" type="#_x0000_t202" style="position:absolute;margin-left:-4.7pt;margin-top:27.3pt;width:457.45pt;height:508.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" filled="f" fillcolor="#f79646 [3209]" strokecolor="#c00000" strokeweight="3pt">
                <v:shadow color="#974706 [1609]" opacity=".5" offset="1pt"/>
                <v:textbox>
                  <w:txbxContent>
                    <w:p w14:paraId="1AB0D529" w14:textId="77777777" w:rsidR="00E85A3B" w:rsidRPr="00C54A6C" w:rsidRDefault="00E85A3B" w:rsidP="00C54A6C">
                      <w:pPr>
                        <w:rPr>
                          <w:color w:val="C00000"/>
                        </w:rPr>
                      </w:pPr>
                      <w:r w:rsidRPr="00326256">
                        <w:rPr>
                          <w:b/>
                          <w:color w:val="C00000"/>
                          <w:sz w:val="22"/>
                        </w:rPr>
                        <w:t>HELPTEXT</w:t>
                      </w:r>
                      <w:r>
                        <w:rPr>
                          <w:b/>
                          <w:color w:val="C00000"/>
                          <w:sz w:val="22"/>
                        </w:rPr>
                        <w:t xml:space="preserve"> FOR THIS SECTION</w:t>
                      </w:r>
                      <w:r>
                        <w:rPr>
                          <w:color w:val="C00000"/>
                        </w:rPr>
                        <w:br/>
                      </w:r>
                      <w:r>
                        <w:br/>
                      </w:r>
                      <w:r w:rsidRPr="00C54A6C">
                        <w:rPr>
                          <w:color w:val="C00000"/>
                        </w:rPr>
                        <w:t>A framework by which the plan will be monitored should be developed. This should identify the tasks/ targets and roles and responsibilities in order to ensure implementation. This could comprise the following:</w:t>
                      </w:r>
                    </w:p>
                    <w:p w14:paraId="0CEE55B2" w14:textId="77777777" w:rsidR="00E85A3B" w:rsidRPr="00C54A6C" w:rsidRDefault="00E85A3B" w:rsidP="002208E5">
                      <w:pPr>
                        <w:pStyle w:val="ListParagraph"/>
                        <w:numPr>
                          <w:ilvl w:val="0"/>
                          <w:numId w:val="14"/>
                        </w:numPr>
                        <w:rPr>
                          <w:color w:val="C00000"/>
                          <w:lang w:val="en-ZA" w:eastAsia="en-ZA"/>
                        </w:rPr>
                      </w:pPr>
                      <w:r w:rsidRPr="00C54A6C">
                        <w:rPr>
                          <w:b/>
                          <w:bCs/>
                          <w:color w:val="C00000"/>
                          <w:lang w:val="en-ZA" w:eastAsia="en-ZA"/>
                        </w:rPr>
                        <w:t>Strategic issues</w:t>
                      </w:r>
                      <w:r w:rsidRPr="00C54A6C">
                        <w:rPr>
                          <w:color w:val="C00000"/>
                          <w:lang w:val="en-ZA" w:eastAsia="en-ZA"/>
                        </w:rPr>
                        <w:t>: delivery on the goals and objectives; measuring delivery with regards to attaining the short-</w:t>
                      </w:r>
                      <w:proofErr w:type="gramStart"/>
                      <w:r w:rsidRPr="00C54A6C">
                        <w:rPr>
                          <w:color w:val="C00000"/>
                          <w:lang w:val="en-ZA" w:eastAsia="en-ZA"/>
                        </w:rPr>
                        <w:t>medium and long term</w:t>
                      </w:r>
                      <w:proofErr w:type="gramEnd"/>
                      <w:r w:rsidRPr="00C54A6C">
                        <w:rPr>
                          <w:color w:val="C00000"/>
                          <w:lang w:val="en-ZA" w:eastAsia="en-ZA"/>
                        </w:rPr>
                        <w:t xml:space="preserve"> goals and objectives</w:t>
                      </w:r>
                    </w:p>
                    <w:p w14:paraId="2E5A524D" w14:textId="77777777" w:rsidR="00E85A3B" w:rsidRPr="00C54A6C" w:rsidRDefault="00E85A3B" w:rsidP="002208E5">
                      <w:pPr>
                        <w:pStyle w:val="ListParagraph"/>
                        <w:numPr>
                          <w:ilvl w:val="0"/>
                          <w:numId w:val="14"/>
                        </w:numPr>
                        <w:rPr>
                          <w:color w:val="C00000"/>
                          <w:lang w:val="en-ZA" w:eastAsia="en-ZA"/>
                        </w:rPr>
                      </w:pPr>
                      <w:r w:rsidRPr="00C54A6C">
                        <w:rPr>
                          <w:b/>
                          <w:bCs/>
                          <w:color w:val="C00000"/>
                          <w:lang w:val="en-ZA" w:eastAsia="en-ZA"/>
                        </w:rPr>
                        <w:t>Performance</w:t>
                      </w:r>
                      <w:r w:rsidRPr="00C54A6C">
                        <w:rPr>
                          <w:color w:val="C00000"/>
                          <w:lang w:val="en-ZA" w:eastAsia="en-ZA"/>
                        </w:rPr>
                        <w:t>: how the municipality is doing in relation to the implementation of the entire IWMP including financial matters?</w:t>
                      </w:r>
                    </w:p>
                    <w:p w14:paraId="5A141622" w14:textId="77777777" w:rsidR="00E85A3B" w:rsidRPr="00C54A6C" w:rsidRDefault="00E85A3B" w:rsidP="002208E5">
                      <w:pPr>
                        <w:pStyle w:val="ListParagraph"/>
                        <w:numPr>
                          <w:ilvl w:val="0"/>
                          <w:numId w:val="14"/>
                        </w:numPr>
                        <w:rPr>
                          <w:color w:val="C00000"/>
                          <w:lang w:val="en-ZA" w:eastAsia="en-ZA"/>
                        </w:rPr>
                      </w:pPr>
                      <w:r w:rsidRPr="00C54A6C">
                        <w:rPr>
                          <w:b/>
                          <w:bCs/>
                          <w:color w:val="C00000"/>
                          <w:lang w:val="en-ZA" w:eastAsia="en-ZA"/>
                        </w:rPr>
                        <w:t>Public accountability</w:t>
                      </w:r>
                      <w:r w:rsidRPr="00C54A6C">
                        <w:rPr>
                          <w:color w:val="C00000"/>
                          <w:lang w:val="en-ZA" w:eastAsia="en-ZA"/>
                        </w:rPr>
                        <w:t>: Are the stakeholders kept abreast on the development of the plan? (Has there been awareness on the IWMP, awareness campaigns, information transfer and public participation?).</w:t>
                      </w:r>
                    </w:p>
                    <w:p w14:paraId="4FA1FF1A" w14:textId="77777777" w:rsidR="00E85A3B" w:rsidRDefault="00E85A3B" w:rsidP="00C54A6C">
                      <w:pPr>
                        <w:rPr>
                          <w:color w:val="C00000"/>
                          <w:lang w:val="en-ZA" w:eastAsia="en-ZA"/>
                        </w:rPr>
                      </w:pPr>
                    </w:p>
                    <w:p w14:paraId="14C45FBD" w14:textId="77777777" w:rsidR="00E85A3B" w:rsidRPr="00C54A6C" w:rsidRDefault="00E85A3B" w:rsidP="00C54A6C">
                      <w:pPr>
                        <w:rPr>
                          <w:color w:val="C00000"/>
                          <w:lang w:val="en-ZA" w:eastAsia="en-ZA"/>
                        </w:rPr>
                      </w:pPr>
                      <w:r w:rsidRPr="00C54A6C">
                        <w:rPr>
                          <w:color w:val="C00000"/>
                          <w:lang w:val="en-ZA" w:eastAsia="en-ZA"/>
                        </w:rPr>
                        <w:t>An institutional and organisational plan should be formulated; this is intended to guide institutional transformation and re-organisation of support structures for carrying out the IWMP and delivering on the waste management strategic objectives. This plan should include the following:</w:t>
                      </w:r>
                    </w:p>
                    <w:p w14:paraId="4C99A097" w14:textId="77777777" w:rsidR="00E85A3B" w:rsidRPr="00C54A6C" w:rsidRDefault="00E85A3B" w:rsidP="00C54A6C">
                      <w:pPr>
                        <w:rPr>
                          <w:color w:val="C00000"/>
                          <w:lang w:val="en-ZA" w:eastAsia="en-ZA"/>
                        </w:rPr>
                      </w:pPr>
                      <w:r w:rsidRPr="00C54A6C">
                        <w:rPr>
                          <w:color w:val="C00000"/>
                          <w:lang w:val="en-ZA" w:eastAsia="en-ZA"/>
                        </w:rPr>
                        <w:t>Make provision for human resource development, and the additional staff required.</w:t>
                      </w:r>
                    </w:p>
                    <w:p w14:paraId="3CB28CE9" w14:textId="77777777" w:rsidR="00E85A3B" w:rsidRDefault="00E85A3B" w:rsidP="00C54A6C">
                      <w:pPr>
                        <w:rPr>
                          <w:color w:val="C00000"/>
                          <w:lang w:val="en-ZA" w:eastAsia="en-ZA"/>
                        </w:rPr>
                      </w:pPr>
                    </w:p>
                    <w:p w14:paraId="28D48822" w14:textId="77777777" w:rsidR="00E85A3B" w:rsidRPr="00C54A6C" w:rsidRDefault="00E85A3B" w:rsidP="00C54A6C">
                      <w:pPr>
                        <w:rPr>
                          <w:color w:val="C00000"/>
                          <w:lang w:val="en-ZA" w:eastAsia="en-ZA"/>
                        </w:rPr>
                      </w:pPr>
                      <w:r w:rsidRPr="00C54A6C">
                        <w:rPr>
                          <w:color w:val="C00000"/>
                          <w:lang w:val="en-ZA" w:eastAsia="en-ZA"/>
                        </w:rPr>
                        <w:t>The </w:t>
                      </w:r>
                      <w:r w:rsidRPr="00C54A6C">
                        <w:rPr>
                          <w:b/>
                          <w:bCs/>
                          <w:color w:val="C00000"/>
                          <w:lang w:val="en-ZA" w:eastAsia="en-ZA"/>
                        </w:rPr>
                        <w:t>communication and public participation plan</w:t>
                      </w:r>
                      <w:r w:rsidRPr="00C54A6C">
                        <w:rPr>
                          <w:color w:val="C00000"/>
                          <w:lang w:val="en-ZA" w:eastAsia="en-ZA"/>
                        </w:rPr>
                        <w:t> should detail the communication and public participation process to ensure that the necessary arrangements are in place for stakeholders to be informed about progress and to feedback into the process for the implementation of the IWMP.</w:t>
                      </w:r>
                    </w:p>
                    <w:p w14:paraId="7C7750BF" w14:textId="77777777" w:rsidR="00E85A3B" w:rsidRDefault="00E85A3B" w:rsidP="00C54A6C">
                      <w:pPr>
                        <w:rPr>
                          <w:color w:val="C00000"/>
                          <w:lang w:val="en-ZA" w:eastAsia="en-ZA"/>
                        </w:rPr>
                      </w:pPr>
                    </w:p>
                    <w:p w14:paraId="0861ABC5" w14:textId="77777777" w:rsidR="00E85A3B" w:rsidRPr="00C54A6C" w:rsidRDefault="00E85A3B" w:rsidP="00C54A6C">
                      <w:pPr>
                        <w:rPr>
                          <w:color w:val="C00000"/>
                          <w:lang w:val="en-ZA" w:eastAsia="en-ZA"/>
                        </w:rPr>
                      </w:pPr>
                      <w:r w:rsidRPr="00C54A6C">
                        <w:rPr>
                          <w:color w:val="C00000"/>
                          <w:lang w:val="en-ZA" w:eastAsia="en-ZA"/>
                        </w:rPr>
                        <w:t>The </w:t>
                      </w:r>
                      <w:r w:rsidRPr="00C54A6C">
                        <w:rPr>
                          <w:b/>
                          <w:bCs/>
                          <w:color w:val="C00000"/>
                          <w:lang w:val="en-ZA" w:eastAsia="en-ZA"/>
                        </w:rPr>
                        <w:t>financial plan</w:t>
                      </w:r>
                      <w:r w:rsidRPr="00C54A6C">
                        <w:rPr>
                          <w:color w:val="C00000"/>
                          <w:lang w:val="en-ZA" w:eastAsia="en-ZA"/>
                        </w:rPr>
                        <w:t> should reflect the waste management priorities identified in the development of the IWMP. The annual budget should be based on the medium-term financial and institutional plans in order to direct and manage resources in a focused way, to achieve the goals of the planning process. A plan for raising the revenue to support the implementation should be developed.</w:t>
                      </w:r>
                    </w:p>
                    <w:p w14:paraId="26076C20" w14:textId="77777777" w:rsidR="00E85A3B" w:rsidRDefault="00E85A3B" w:rsidP="00C54A6C">
                      <w:pPr>
                        <w:rPr>
                          <w:color w:val="C00000"/>
                          <w:lang w:val="en-ZA" w:eastAsia="en-ZA"/>
                        </w:rPr>
                      </w:pPr>
                    </w:p>
                    <w:p w14:paraId="05CBCD03" w14:textId="77777777" w:rsidR="00E85A3B" w:rsidRPr="00C54A6C" w:rsidRDefault="00E85A3B" w:rsidP="00C54A6C">
                      <w:pPr>
                        <w:rPr>
                          <w:color w:val="C00000"/>
                          <w:lang w:val="en-ZA" w:eastAsia="en-ZA"/>
                        </w:rPr>
                      </w:pPr>
                      <w:r w:rsidRPr="00C54A6C">
                        <w:rPr>
                          <w:color w:val="C00000"/>
                          <w:lang w:val="en-ZA" w:eastAsia="en-ZA"/>
                        </w:rPr>
                        <w:t>The </w:t>
                      </w:r>
                      <w:r w:rsidRPr="00C54A6C">
                        <w:rPr>
                          <w:b/>
                          <w:bCs/>
                          <w:color w:val="C00000"/>
                          <w:lang w:val="en-ZA" w:eastAsia="en-ZA"/>
                        </w:rPr>
                        <w:t>waste management implementation programme</w:t>
                      </w:r>
                      <w:r w:rsidRPr="00C54A6C">
                        <w:rPr>
                          <w:color w:val="C00000"/>
                          <w:lang w:val="en-ZA" w:eastAsia="en-ZA"/>
                        </w:rPr>
                        <w:t> should detail the activities to be undertaken, delivery targets and delivery milestones. It will also provide information on project management, responsibilities of officials responsible for the implementation of the IWMP and schedules for project implementation.</w:t>
                      </w:r>
                    </w:p>
                    <w:p w14:paraId="7684A735" w14:textId="77777777" w:rsidR="00E85A3B" w:rsidRPr="00C54A6C" w:rsidRDefault="00E85A3B" w:rsidP="00C54A6C">
                      <w:pPr>
                        <w:rPr>
                          <w:color w:val="C00000"/>
                          <w:lang w:val="en-ZA"/>
                        </w:rPr>
                      </w:pPr>
                    </w:p>
                    <w:p w14:paraId="5A0F8228" w14:textId="77777777" w:rsidR="00E85A3B" w:rsidRDefault="00E85A3B" w:rsidP="00C54A6C">
                      <w:pPr>
                        <w:rPr>
                          <w:b/>
                          <w:u w:val="single"/>
                          <w:lang w:val="en-ZA"/>
                        </w:rPr>
                      </w:pPr>
                      <w:hyperlink r:id="rId41" w:history="1">
                        <w:r w:rsidRPr="00B54F52">
                          <w:rPr>
                            <w:rStyle w:val="Hyperlink"/>
                            <w:b/>
                            <w:lang w:val="en-ZA"/>
                          </w:rPr>
                          <w:t xml:space="preserve">Click here to read more in the </w:t>
                        </w:r>
                        <w:r>
                          <w:rPr>
                            <w:rStyle w:val="Hyperlink"/>
                            <w:b/>
                            <w:lang w:val="en-ZA"/>
                          </w:rPr>
                          <w:t xml:space="preserve">IWMP </w:t>
                        </w:r>
                        <w:r w:rsidRPr="00B54F52">
                          <w:rPr>
                            <w:rStyle w:val="Hyperlink"/>
                            <w:b/>
                            <w:lang w:val="en-ZA"/>
                          </w:rPr>
                          <w:t>guideline online.</w:t>
                        </w:r>
                      </w:hyperlink>
                    </w:p>
                    <w:p w14:paraId="20011392" w14:textId="77777777" w:rsidR="00E85A3B" w:rsidRDefault="00E85A3B" w:rsidP="00C54A6C">
                      <w:pPr>
                        <w:rPr>
                          <w:b/>
                          <w:u w:val="single"/>
                          <w:lang w:val="en-ZA"/>
                        </w:rPr>
                      </w:pPr>
                    </w:p>
                    <w:p w14:paraId="6458961D" w14:textId="77777777" w:rsidR="00E85A3B" w:rsidRPr="0056643F" w:rsidRDefault="00E85A3B" w:rsidP="00C54A6C">
                      <w:pPr>
                        <w:rPr>
                          <w:b/>
                          <w:u w:val="single"/>
                          <w:lang w:val="en-ZA"/>
                        </w:rPr>
                      </w:pPr>
                      <w:r w:rsidRPr="00326256">
                        <w:rPr>
                          <w:b/>
                          <w:color w:val="C00000"/>
                          <w:sz w:val="22"/>
                        </w:rPr>
                        <w:t xml:space="preserve">PLEASE REMOVE </w:t>
                      </w:r>
                      <w:r>
                        <w:rPr>
                          <w:b/>
                          <w:color w:val="C00000"/>
                          <w:sz w:val="22"/>
                        </w:rPr>
                        <w:t xml:space="preserve">THIS BLOCK </w:t>
                      </w:r>
                      <w:r w:rsidRPr="00326256">
                        <w:rPr>
                          <w:b/>
                          <w:color w:val="C00000"/>
                          <w:sz w:val="22"/>
                        </w:rPr>
                        <w:t>BEFORE SUBMITTING</w:t>
                      </w:r>
                    </w:p>
                  </w:txbxContent>
                </v:textbox>
                <w10:wrap type="square"/>
              </v:shape>
            </w:pict>
          </mc:Fallback>
        </mc:AlternateContent>
      </w:r>
      <w:r w:rsidR="00C54A6C" w:rsidRPr="006779B2">
        <w:rPr>
          <w:rFonts w:cs="Arial"/>
          <w:sz w:val="24"/>
          <w:szCs w:val="24"/>
        </w:rPr>
        <w:br w:type="page"/>
      </w:r>
    </w:p>
    <w:p w14:paraId="3A91D9CD" w14:textId="77777777" w:rsidR="00267506" w:rsidRPr="006779B2" w:rsidRDefault="00267506" w:rsidP="006779B2">
      <w:pPr>
        <w:pStyle w:val="Heading3"/>
        <w:numPr>
          <w:ilvl w:val="1"/>
          <w:numId w:val="10"/>
        </w:numPr>
        <w:rPr>
          <w:rFonts w:cs="Arial"/>
          <w:sz w:val="24"/>
          <w:szCs w:val="24"/>
        </w:rPr>
      </w:pPr>
      <w:bookmarkStart w:id="440" w:name="_Toc338774720"/>
      <w:r w:rsidRPr="006779B2">
        <w:rPr>
          <w:rFonts w:cs="Arial"/>
          <w:sz w:val="24"/>
          <w:szCs w:val="24"/>
        </w:rPr>
        <w:lastRenderedPageBreak/>
        <w:t>Strategic issues</w:t>
      </w:r>
      <w:bookmarkEnd w:id="440"/>
    </w:p>
    <w:p w14:paraId="085D5BDA" w14:textId="77777777" w:rsidR="00267506" w:rsidRPr="006779B2" w:rsidRDefault="00267506" w:rsidP="006779B2">
      <w:pPr>
        <w:spacing w:line="240" w:lineRule="auto"/>
        <w:rPr>
          <w:rFonts w:cs="Arial"/>
          <w:b/>
          <w:caps/>
          <w:color w:val="006600"/>
          <w:sz w:val="24"/>
          <w:szCs w:val="24"/>
          <w:lang w:val="en-GB" w:eastAsia="en-GB"/>
        </w:rPr>
      </w:pPr>
      <w:r w:rsidRPr="006779B2">
        <w:rPr>
          <w:rFonts w:cs="Arial"/>
          <w:sz w:val="24"/>
          <w:szCs w:val="24"/>
        </w:rPr>
        <w:br w:type="page"/>
      </w:r>
    </w:p>
    <w:p w14:paraId="00996D87" w14:textId="77777777" w:rsidR="00267506" w:rsidRPr="006779B2" w:rsidRDefault="00267506" w:rsidP="006779B2">
      <w:pPr>
        <w:pStyle w:val="Heading3"/>
        <w:numPr>
          <w:ilvl w:val="1"/>
          <w:numId w:val="10"/>
        </w:numPr>
        <w:rPr>
          <w:rFonts w:cs="Arial"/>
          <w:sz w:val="24"/>
          <w:szCs w:val="24"/>
        </w:rPr>
      </w:pPr>
      <w:bookmarkStart w:id="441" w:name="_Toc338774721"/>
      <w:r w:rsidRPr="006779B2">
        <w:rPr>
          <w:rFonts w:cs="Arial"/>
          <w:sz w:val="24"/>
          <w:szCs w:val="24"/>
        </w:rPr>
        <w:lastRenderedPageBreak/>
        <w:t>Performance</w:t>
      </w:r>
      <w:bookmarkEnd w:id="441"/>
    </w:p>
    <w:p w14:paraId="190B716B" w14:textId="77777777" w:rsidR="00267506" w:rsidRPr="006779B2" w:rsidRDefault="00267506" w:rsidP="006779B2">
      <w:pPr>
        <w:spacing w:line="240" w:lineRule="auto"/>
        <w:rPr>
          <w:rFonts w:cs="Arial"/>
          <w:b/>
          <w:caps/>
          <w:color w:val="006600"/>
          <w:sz w:val="24"/>
          <w:szCs w:val="24"/>
          <w:lang w:val="en-GB" w:eastAsia="en-GB"/>
        </w:rPr>
      </w:pPr>
      <w:r w:rsidRPr="006779B2">
        <w:rPr>
          <w:rFonts w:cs="Arial"/>
          <w:sz w:val="24"/>
          <w:szCs w:val="24"/>
        </w:rPr>
        <w:br w:type="page"/>
      </w:r>
    </w:p>
    <w:p w14:paraId="670AD123" w14:textId="77777777" w:rsidR="00267506" w:rsidRPr="006779B2" w:rsidRDefault="00267506" w:rsidP="006779B2">
      <w:pPr>
        <w:pStyle w:val="Heading3"/>
        <w:numPr>
          <w:ilvl w:val="1"/>
          <w:numId w:val="10"/>
        </w:numPr>
        <w:rPr>
          <w:rFonts w:cs="Arial"/>
          <w:sz w:val="24"/>
          <w:szCs w:val="24"/>
        </w:rPr>
      </w:pPr>
      <w:bookmarkStart w:id="442" w:name="_Toc338774722"/>
      <w:r w:rsidRPr="006779B2">
        <w:rPr>
          <w:rFonts w:cs="Arial"/>
          <w:sz w:val="24"/>
          <w:szCs w:val="24"/>
        </w:rPr>
        <w:lastRenderedPageBreak/>
        <w:t>Public accountability</w:t>
      </w:r>
      <w:bookmarkEnd w:id="442"/>
    </w:p>
    <w:p w14:paraId="25062B0F" w14:textId="77777777" w:rsidR="00267506" w:rsidRPr="006779B2" w:rsidRDefault="00267506" w:rsidP="006779B2">
      <w:pPr>
        <w:spacing w:line="240" w:lineRule="auto"/>
        <w:rPr>
          <w:rFonts w:cs="Arial"/>
          <w:b/>
          <w:caps/>
          <w:color w:val="006600"/>
          <w:sz w:val="24"/>
          <w:szCs w:val="24"/>
          <w:lang w:val="en-GB" w:eastAsia="en-GB"/>
        </w:rPr>
      </w:pPr>
      <w:r w:rsidRPr="006779B2">
        <w:rPr>
          <w:rFonts w:cs="Arial"/>
          <w:sz w:val="24"/>
          <w:szCs w:val="24"/>
        </w:rPr>
        <w:br w:type="page"/>
      </w:r>
    </w:p>
    <w:p w14:paraId="78AE997D" w14:textId="77777777" w:rsidR="00267506" w:rsidRPr="006779B2" w:rsidRDefault="00267506" w:rsidP="006779B2">
      <w:pPr>
        <w:pStyle w:val="Heading3"/>
        <w:numPr>
          <w:ilvl w:val="1"/>
          <w:numId w:val="10"/>
        </w:numPr>
        <w:rPr>
          <w:rFonts w:cs="Arial"/>
          <w:sz w:val="24"/>
          <w:szCs w:val="24"/>
        </w:rPr>
      </w:pPr>
      <w:bookmarkStart w:id="443" w:name="_Toc338774723"/>
      <w:r w:rsidRPr="006779B2">
        <w:rPr>
          <w:rFonts w:cs="Arial"/>
          <w:sz w:val="24"/>
          <w:szCs w:val="24"/>
        </w:rPr>
        <w:lastRenderedPageBreak/>
        <w:t>Communication and public participation plan</w:t>
      </w:r>
      <w:bookmarkEnd w:id="443"/>
    </w:p>
    <w:p w14:paraId="5D4355B5" w14:textId="77777777" w:rsidR="00267506" w:rsidRPr="006779B2" w:rsidRDefault="00267506" w:rsidP="006779B2">
      <w:pPr>
        <w:spacing w:line="240" w:lineRule="auto"/>
        <w:rPr>
          <w:rFonts w:cs="Arial"/>
          <w:b/>
          <w:caps/>
          <w:color w:val="006600"/>
          <w:sz w:val="24"/>
          <w:szCs w:val="24"/>
          <w:lang w:val="en-GB" w:eastAsia="en-GB"/>
        </w:rPr>
      </w:pPr>
      <w:r w:rsidRPr="006779B2">
        <w:rPr>
          <w:rFonts w:cs="Arial"/>
          <w:sz w:val="24"/>
          <w:szCs w:val="24"/>
        </w:rPr>
        <w:br w:type="page"/>
      </w:r>
    </w:p>
    <w:p w14:paraId="7B3BDFFC" w14:textId="77777777" w:rsidR="00267506" w:rsidRPr="006779B2" w:rsidRDefault="00267506" w:rsidP="006779B2">
      <w:pPr>
        <w:pStyle w:val="Heading3"/>
        <w:numPr>
          <w:ilvl w:val="1"/>
          <w:numId w:val="10"/>
        </w:numPr>
        <w:rPr>
          <w:rFonts w:cs="Arial"/>
          <w:sz w:val="24"/>
          <w:szCs w:val="24"/>
        </w:rPr>
      </w:pPr>
      <w:bookmarkStart w:id="444" w:name="_Toc338774724"/>
      <w:r w:rsidRPr="006779B2">
        <w:rPr>
          <w:rFonts w:cs="Arial"/>
          <w:sz w:val="24"/>
          <w:szCs w:val="24"/>
        </w:rPr>
        <w:lastRenderedPageBreak/>
        <w:t>Financial plan</w:t>
      </w:r>
      <w:bookmarkEnd w:id="444"/>
    </w:p>
    <w:p w14:paraId="430CC194" w14:textId="77777777" w:rsidR="00267506" w:rsidRPr="006779B2" w:rsidRDefault="00267506" w:rsidP="006779B2">
      <w:pPr>
        <w:spacing w:line="240" w:lineRule="auto"/>
        <w:rPr>
          <w:rFonts w:cs="Arial"/>
          <w:b/>
          <w:caps/>
          <w:color w:val="006600"/>
          <w:sz w:val="24"/>
          <w:szCs w:val="24"/>
          <w:lang w:val="en-GB" w:eastAsia="en-GB"/>
        </w:rPr>
      </w:pPr>
      <w:r w:rsidRPr="006779B2">
        <w:rPr>
          <w:rFonts w:cs="Arial"/>
          <w:sz w:val="24"/>
          <w:szCs w:val="24"/>
        </w:rPr>
        <w:br w:type="page"/>
      </w:r>
    </w:p>
    <w:p w14:paraId="5B6B2E7E" w14:textId="77777777" w:rsidR="00267506" w:rsidRPr="006779B2" w:rsidRDefault="00267506" w:rsidP="006779B2">
      <w:pPr>
        <w:pStyle w:val="Heading3"/>
        <w:numPr>
          <w:ilvl w:val="1"/>
          <w:numId w:val="10"/>
        </w:numPr>
        <w:rPr>
          <w:rFonts w:cs="Arial"/>
          <w:sz w:val="24"/>
          <w:szCs w:val="24"/>
        </w:rPr>
      </w:pPr>
      <w:bookmarkStart w:id="445" w:name="_Toc338774725"/>
      <w:r w:rsidRPr="006779B2">
        <w:rPr>
          <w:rFonts w:cs="Arial"/>
          <w:sz w:val="24"/>
          <w:szCs w:val="24"/>
        </w:rPr>
        <w:lastRenderedPageBreak/>
        <w:t>Waste management implementation programme</w:t>
      </w:r>
      <w:bookmarkEnd w:id="445"/>
    </w:p>
    <w:p w14:paraId="39E38EE9" w14:textId="77777777" w:rsidR="00267506" w:rsidRPr="006779B2" w:rsidRDefault="00267506" w:rsidP="006779B2">
      <w:pPr>
        <w:spacing w:line="240" w:lineRule="auto"/>
        <w:rPr>
          <w:rFonts w:cs="Arial"/>
          <w:sz w:val="24"/>
          <w:szCs w:val="24"/>
          <w:lang w:val="en-GB" w:eastAsia="en-GB"/>
        </w:rPr>
      </w:pPr>
    </w:p>
    <w:p w14:paraId="69EE5323" w14:textId="77777777" w:rsidR="00267506" w:rsidRPr="006779B2" w:rsidRDefault="00267506" w:rsidP="006779B2">
      <w:pPr>
        <w:spacing w:line="240" w:lineRule="auto"/>
        <w:rPr>
          <w:rFonts w:cs="Arial"/>
          <w:sz w:val="24"/>
          <w:szCs w:val="24"/>
          <w:lang w:val="en-GB" w:eastAsia="en-GB"/>
        </w:rPr>
      </w:pPr>
    </w:p>
    <w:p w14:paraId="76F86564" w14:textId="77777777" w:rsidR="00267506" w:rsidRPr="006779B2" w:rsidRDefault="00267506" w:rsidP="006779B2">
      <w:pPr>
        <w:spacing w:line="240" w:lineRule="auto"/>
        <w:rPr>
          <w:rFonts w:cs="Arial"/>
          <w:sz w:val="24"/>
          <w:szCs w:val="24"/>
          <w:lang w:val="en-GB" w:eastAsia="en-GB"/>
        </w:rPr>
      </w:pPr>
    </w:p>
    <w:p w14:paraId="32569AF3" w14:textId="77777777" w:rsidR="00267506" w:rsidRPr="006779B2" w:rsidRDefault="00267506" w:rsidP="006779B2">
      <w:pPr>
        <w:spacing w:line="240" w:lineRule="auto"/>
        <w:rPr>
          <w:rFonts w:cs="Arial"/>
          <w:sz w:val="24"/>
          <w:szCs w:val="24"/>
          <w:lang w:val="en-GB" w:eastAsia="en-GB"/>
        </w:rPr>
      </w:pPr>
    </w:p>
    <w:p w14:paraId="3F832C3A" w14:textId="77777777" w:rsidR="00267506" w:rsidRPr="006779B2" w:rsidRDefault="00267506" w:rsidP="006779B2">
      <w:pPr>
        <w:spacing w:line="240" w:lineRule="auto"/>
        <w:rPr>
          <w:rFonts w:cs="Arial"/>
          <w:sz w:val="24"/>
          <w:szCs w:val="24"/>
          <w:lang w:val="en-GB" w:eastAsia="en-GB"/>
        </w:rPr>
      </w:pPr>
    </w:p>
    <w:p w14:paraId="26447FA5" w14:textId="77777777" w:rsidR="00267506" w:rsidRPr="006779B2" w:rsidRDefault="00267506" w:rsidP="006779B2">
      <w:pPr>
        <w:spacing w:line="240" w:lineRule="auto"/>
        <w:rPr>
          <w:rFonts w:cs="Arial"/>
          <w:sz w:val="24"/>
          <w:szCs w:val="24"/>
          <w:lang w:val="en-GB" w:eastAsia="en-GB"/>
        </w:rPr>
      </w:pPr>
    </w:p>
    <w:p w14:paraId="2CE196DD" w14:textId="77777777" w:rsidR="00267506" w:rsidRPr="006779B2" w:rsidRDefault="00267506" w:rsidP="006779B2">
      <w:pPr>
        <w:spacing w:line="240" w:lineRule="auto"/>
        <w:rPr>
          <w:rFonts w:cs="Arial"/>
          <w:sz w:val="24"/>
          <w:szCs w:val="24"/>
          <w:lang w:val="en-GB" w:eastAsia="en-GB"/>
        </w:rPr>
      </w:pPr>
    </w:p>
    <w:p w14:paraId="65655F6B" w14:textId="77777777" w:rsidR="00267506" w:rsidRPr="006779B2" w:rsidRDefault="00267506" w:rsidP="006779B2">
      <w:pPr>
        <w:spacing w:line="240" w:lineRule="auto"/>
        <w:rPr>
          <w:rFonts w:cs="Arial"/>
          <w:sz w:val="24"/>
          <w:szCs w:val="24"/>
          <w:lang w:val="en-GB" w:eastAsia="en-GB"/>
        </w:rPr>
      </w:pPr>
    </w:p>
    <w:p w14:paraId="7D0A827B" w14:textId="77777777" w:rsidR="00267506" w:rsidRPr="006779B2" w:rsidRDefault="00267506" w:rsidP="006779B2">
      <w:pPr>
        <w:spacing w:line="240" w:lineRule="auto"/>
        <w:rPr>
          <w:rFonts w:cs="Arial"/>
          <w:sz w:val="24"/>
          <w:szCs w:val="24"/>
          <w:lang w:val="en-GB" w:eastAsia="en-GB"/>
        </w:rPr>
      </w:pPr>
    </w:p>
    <w:p w14:paraId="173C9721" w14:textId="77777777" w:rsidR="00267506" w:rsidRPr="006779B2" w:rsidRDefault="00267506" w:rsidP="006779B2">
      <w:pPr>
        <w:spacing w:line="240" w:lineRule="auto"/>
        <w:rPr>
          <w:rFonts w:cs="Arial"/>
          <w:b/>
          <w:bCs/>
          <w:caps/>
          <w:color w:val="FFFFFF"/>
          <w:spacing w:val="15"/>
          <w:sz w:val="24"/>
          <w:szCs w:val="24"/>
          <w:lang w:val="en-GB" w:eastAsia="en-GB"/>
        </w:rPr>
      </w:pPr>
      <w:r w:rsidRPr="006779B2">
        <w:rPr>
          <w:rFonts w:cs="Arial"/>
          <w:sz w:val="24"/>
          <w:szCs w:val="24"/>
        </w:rPr>
        <w:br w:type="page"/>
      </w:r>
    </w:p>
    <w:p w14:paraId="0A7E9CF1" w14:textId="77777777" w:rsidR="0088717F" w:rsidRPr="006779B2" w:rsidRDefault="00770FB9" w:rsidP="006779B2">
      <w:pPr>
        <w:pStyle w:val="Heading1"/>
        <w:rPr>
          <w:rFonts w:cs="Arial"/>
          <w:sz w:val="24"/>
          <w:szCs w:val="24"/>
        </w:rPr>
      </w:pPr>
      <w:bookmarkStart w:id="446" w:name="_Toc338774726"/>
      <w:r w:rsidRPr="006779B2">
        <w:rPr>
          <w:rFonts w:cs="Arial"/>
          <w:sz w:val="24"/>
          <w:szCs w:val="24"/>
        </w:rPr>
        <w:lastRenderedPageBreak/>
        <w:t>Annexure or References (Optional)</w:t>
      </w:r>
      <w:bookmarkEnd w:id="446"/>
    </w:p>
    <w:p w14:paraId="365775C2" w14:textId="77777777" w:rsidR="0088717F" w:rsidRPr="006779B2" w:rsidRDefault="0088717F" w:rsidP="006779B2">
      <w:pPr>
        <w:pStyle w:val="ListParagraph"/>
        <w:numPr>
          <w:ilvl w:val="0"/>
          <w:numId w:val="12"/>
        </w:numPr>
        <w:spacing w:after="360" w:line="240" w:lineRule="auto"/>
        <w:contextualSpacing w:val="0"/>
        <w:outlineLvl w:val="1"/>
        <w:rPr>
          <w:rFonts w:cs="Arial"/>
          <w:b/>
          <w:vanish/>
          <w:spacing w:val="15"/>
          <w:sz w:val="24"/>
          <w:szCs w:val="24"/>
        </w:rPr>
      </w:pPr>
      <w:bookmarkStart w:id="447" w:name="_Toc338774587"/>
      <w:bookmarkStart w:id="448" w:name="_Toc338774727"/>
      <w:bookmarkEnd w:id="447"/>
      <w:bookmarkEnd w:id="448"/>
    </w:p>
    <w:p w14:paraId="544D73C2" w14:textId="77777777" w:rsidR="0088717F" w:rsidRPr="006779B2" w:rsidRDefault="0088717F" w:rsidP="006779B2">
      <w:pPr>
        <w:pStyle w:val="ListParagraph"/>
        <w:numPr>
          <w:ilvl w:val="0"/>
          <w:numId w:val="12"/>
        </w:numPr>
        <w:spacing w:after="360" w:line="240" w:lineRule="auto"/>
        <w:contextualSpacing w:val="0"/>
        <w:outlineLvl w:val="1"/>
        <w:rPr>
          <w:rFonts w:cs="Arial"/>
          <w:b/>
          <w:vanish/>
          <w:spacing w:val="15"/>
          <w:sz w:val="24"/>
          <w:szCs w:val="24"/>
        </w:rPr>
      </w:pPr>
      <w:bookmarkStart w:id="449" w:name="_Toc338774588"/>
      <w:bookmarkStart w:id="450" w:name="_Toc338774728"/>
      <w:bookmarkEnd w:id="449"/>
      <w:bookmarkEnd w:id="450"/>
    </w:p>
    <w:p w14:paraId="3A5EC2FA" w14:textId="77777777" w:rsidR="0088717F" w:rsidRPr="006779B2" w:rsidRDefault="0088717F" w:rsidP="006779B2">
      <w:pPr>
        <w:pStyle w:val="ListParagraph"/>
        <w:numPr>
          <w:ilvl w:val="1"/>
          <w:numId w:val="12"/>
        </w:numPr>
        <w:spacing w:after="360" w:line="240" w:lineRule="auto"/>
        <w:contextualSpacing w:val="0"/>
        <w:outlineLvl w:val="1"/>
        <w:rPr>
          <w:rFonts w:cs="Arial"/>
          <w:b/>
          <w:vanish/>
          <w:spacing w:val="15"/>
          <w:sz w:val="24"/>
          <w:szCs w:val="24"/>
        </w:rPr>
      </w:pPr>
      <w:bookmarkStart w:id="451" w:name="_Toc338774589"/>
      <w:bookmarkStart w:id="452" w:name="_Toc338774729"/>
      <w:bookmarkEnd w:id="451"/>
      <w:bookmarkEnd w:id="452"/>
    </w:p>
    <w:p w14:paraId="606AC111" w14:textId="77777777" w:rsidR="0088717F" w:rsidRPr="006779B2" w:rsidRDefault="0088717F" w:rsidP="006779B2">
      <w:pPr>
        <w:pStyle w:val="ListParagraph"/>
        <w:spacing w:after="360" w:line="240" w:lineRule="auto"/>
        <w:ind w:left="0"/>
        <w:contextualSpacing w:val="0"/>
        <w:outlineLvl w:val="1"/>
        <w:rPr>
          <w:rFonts w:cs="Arial"/>
          <w:sz w:val="24"/>
          <w:szCs w:val="24"/>
          <w:lang w:val="en-ZA"/>
        </w:rPr>
      </w:pPr>
    </w:p>
    <w:p w14:paraId="7A7D979E" w14:textId="77777777" w:rsidR="0088717F" w:rsidRPr="006779B2" w:rsidRDefault="0088717F" w:rsidP="006779B2">
      <w:pPr>
        <w:spacing w:line="240" w:lineRule="auto"/>
        <w:rPr>
          <w:rFonts w:cs="Arial"/>
          <w:sz w:val="24"/>
          <w:szCs w:val="24"/>
        </w:rPr>
      </w:pPr>
    </w:p>
    <w:sectPr w:rsidR="0088717F" w:rsidRPr="006779B2" w:rsidSect="00267506">
      <w:pgSz w:w="11906" w:h="16838"/>
      <w:pgMar w:top="1385" w:right="1440" w:bottom="1134" w:left="1440" w:header="0" w:footer="64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F8B6EA0" w14:textId="77777777" w:rsidR="00AC569E" w:rsidRDefault="00AC569E" w:rsidP="001E774E">
      <w:r>
        <w:separator/>
      </w:r>
    </w:p>
  </w:endnote>
  <w:endnote w:type="continuationSeparator" w:id="0">
    <w:p w14:paraId="1A8D4143" w14:textId="77777777" w:rsidR="00AC569E" w:rsidRDefault="00AC569E" w:rsidP="001E7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73513510"/>
      <w:docPartObj>
        <w:docPartGallery w:val="Page Numbers (Bottom of Page)"/>
        <w:docPartUnique/>
      </w:docPartObj>
    </w:sdtPr>
    <w:sdtEndPr>
      <w:rPr>
        <w:noProof/>
      </w:rPr>
    </w:sdtEndPr>
    <w:sdtContent>
      <w:p w14:paraId="00803D6E" w14:textId="5CEC438F" w:rsidR="00E85A3B" w:rsidRDefault="00E85A3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8734DD5" w14:textId="114E3627" w:rsidR="00E85A3B" w:rsidRPr="00F61DA2" w:rsidRDefault="00E85A3B" w:rsidP="00F61DA2">
    <w:pPr>
      <w:pStyle w:val="Footer"/>
      <w:pBdr>
        <w:top w:val="single" w:sz="6" w:space="1" w:color="auto"/>
      </w:pBdr>
      <w:tabs>
        <w:tab w:val="clear" w:pos="4513"/>
      </w:tabs>
      <w:rPr>
        <w:rFonts w:cs="Arial"/>
        <w:color w:val="80808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134CAF" w14:textId="77777777" w:rsidR="00E85A3B" w:rsidRPr="00F61DA2" w:rsidRDefault="00E85A3B" w:rsidP="00DD38C4">
    <w:pPr>
      <w:pStyle w:val="Footer"/>
      <w:pBdr>
        <w:top w:val="single" w:sz="6" w:space="1" w:color="auto"/>
      </w:pBdr>
      <w:tabs>
        <w:tab w:val="clear" w:pos="4513"/>
      </w:tabs>
      <w:rPr>
        <w:rFonts w:cs="Arial"/>
        <w:color w:val="808080"/>
      </w:rPr>
    </w:pPr>
    <w:r>
      <w:rPr>
        <w:rFonts w:cs="Arial"/>
        <w:color w:val="808080"/>
      </w:rPr>
      <w:t>IWMP</w:t>
    </w:r>
    <w:r w:rsidRPr="003E731E">
      <w:rPr>
        <w:rFonts w:cs="Arial"/>
        <w:color w:val="808080"/>
      </w:rPr>
      <w:tab/>
    </w:r>
    <w:r>
      <w:rPr>
        <w:rFonts w:cs="Arial"/>
        <w:color w:val="808080"/>
      </w:rPr>
      <w:tab/>
    </w:r>
    <w:r>
      <w:rPr>
        <w:rFonts w:cs="Arial"/>
        <w:color w:val="808080"/>
      </w:rPr>
      <w:tab/>
    </w:r>
    <w:r>
      <w:rPr>
        <w:rFonts w:cs="Arial"/>
        <w:color w:val="808080"/>
      </w:rPr>
      <w:tab/>
    </w:r>
    <w:r>
      <w:rPr>
        <w:rFonts w:cs="Arial"/>
        <w:color w:val="808080"/>
      </w:rPr>
      <w:tab/>
    </w:r>
    <w:r>
      <w:rPr>
        <w:rFonts w:cs="Arial"/>
        <w:color w:val="808080"/>
      </w:rPr>
      <w:tab/>
    </w:r>
    <w:r>
      <w:rPr>
        <w:rFonts w:cs="Arial"/>
        <w:color w:val="808080"/>
      </w:rPr>
      <w:tab/>
    </w:r>
    <w:r>
      <w:rPr>
        <w:rFonts w:cs="Arial"/>
        <w:color w:val="808080"/>
      </w:rPr>
      <w:tab/>
    </w:r>
    <w:r>
      <w:rPr>
        <w:rFonts w:cs="Arial"/>
        <w:color w:val="808080"/>
      </w:rPr>
      <w:tab/>
    </w:r>
    <w:r w:rsidRPr="003E731E">
      <w:rPr>
        <w:rFonts w:cs="Arial"/>
        <w:color w:val="808080"/>
      </w:rPr>
      <w:t xml:space="preserve">Page </w:t>
    </w:r>
    <w:r w:rsidRPr="003E731E">
      <w:rPr>
        <w:rFonts w:cs="Arial"/>
        <w:color w:val="808080"/>
      </w:rPr>
      <w:fldChar w:fldCharType="begin"/>
    </w:r>
    <w:r w:rsidRPr="003E731E">
      <w:rPr>
        <w:rFonts w:cs="Arial"/>
        <w:color w:val="808080"/>
      </w:rPr>
      <w:instrText xml:space="preserve"> PAGE   \* MERGEFORMAT </w:instrText>
    </w:r>
    <w:r w:rsidRPr="003E731E">
      <w:rPr>
        <w:rFonts w:cs="Arial"/>
        <w:color w:val="808080"/>
      </w:rPr>
      <w:fldChar w:fldCharType="separate"/>
    </w:r>
    <w:r>
      <w:rPr>
        <w:rFonts w:cs="Arial"/>
        <w:noProof/>
        <w:color w:val="808080"/>
      </w:rPr>
      <w:t>28</w:t>
    </w:r>
    <w:r w:rsidRPr="003E731E">
      <w:rPr>
        <w:rFonts w:cs="Arial"/>
        <w:color w:val="80808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805CE9" w14:textId="77777777" w:rsidR="00E85A3B" w:rsidRPr="00F61DA2" w:rsidRDefault="00E85A3B" w:rsidP="00F61DA2">
    <w:pPr>
      <w:pStyle w:val="Footer"/>
      <w:pBdr>
        <w:top w:val="single" w:sz="6" w:space="1" w:color="auto"/>
      </w:pBdr>
      <w:tabs>
        <w:tab w:val="clear" w:pos="4513"/>
      </w:tabs>
      <w:rPr>
        <w:rFonts w:cs="Arial"/>
        <w:color w:val="808080"/>
      </w:rPr>
    </w:pPr>
    <w:r>
      <w:rPr>
        <w:rFonts w:cs="Arial"/>
        <w:color w:val="808080"/>
      </w:rPr>
      <w:t>IWMP Municipality Date</w:t>
    </w:r>
    <w:r>
      <w:rPr>
        <w:rFonts w:cs="Arial"/>
        <w:color w:val="808080"/>
      </w:rPr>
      <w:tab/>
    </w:r>
    <w:r w:rsidRPr="003E731E">
      <w:rPr>
        <w:rFonts w:cs="Arial"/>
        <w:color w:val="808080"/>
      </w:rPr>
      <w:t xml:space="preserve">Page </w:t>
    </w:r>
    <w:r w:rsidRPr="003E731E">
      <w:rPr>
        <w:rFonts w:cs="Arial"/>
        <w:color w:val="808080"/>
      </w:rPr>
      <w:fldChar w:fldCharType="begin"/>
    </w:r>
    <w:r w:rsidRPr="003E731E">
      <w:rPr>
        <w:rFonts w:cs="Arial"/>
        <w:color w:val="808080"/>
      </w:rPr>
      <w:instrText xml:space="preserve"> PAGE   \* MERGEFORMAT </w:instrText>
    </w:r>
    <w:r w:rsidRPr="003E731E">
      <w:rPr>
        <w:rFonts w:cs="Arial"/>
        <w:color w:val="808080"/>
      </w:rPr>
      <w:fldChar w:fldCharType="separate"/>
    </w:r>
    <w:r>
      <w:rPr>
        <w:rFonts w:cs="Arial"/>
        <w:noProof/>
        <w:color w:val="808080"/>
      </w:rPr>
      <w:t>66</w:t>
    </w:r>
    <w:r w:rsidRPr="003E731E">
      <w:rPr>
        <w:rFonts w:cs="Arial"/>
        <w:color w:val="80808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B9D69C" w14:textId="77777777" w:rsidR="00E85A3B" w:rsidRPr="00F61DA2" w:rsidRDefault="00E85A3B" w:rsidP="00DD38C4">
    <w:pPr>
      <w:pStyle w:val="Footer"/>
      <w:pBdr>
        <w:top w:val="single" w:sz="6" w:space="1" w:color="auto"/>
      </w:pBdr>
      <w:tabs>
        <w:tab w:val="clear" w:pos="4513"/>
      </w:tabs>
      <w:rPr>
        <w:rFonts w:cs="Arial"/>
        <w:color w:val="808080"/>
      </w:rPr>
    </w:pPr>
    <w:r w:rsidRPr="003E731E">
      <w:rPr>
        <w:rFonts w:cs="Arial"/>
        <w:color w:val="808080"/>
      </w:rPr>
      <w:t>IWMP Municipality Date</w:t>
    </w:r>
    <w:r>
      <w:rPr>
        <w:rFonts w:cs="Arial"/>
        <w:color w:val="808080"/>
      </w:rPr>
      <w:tab/>
    </w:r>
    <w:r w:rsidRPr="003E731E">
      <w:rPr>
        <w:rFonts w:cs="Arial"/>
        <w:color w:val="808080"/>
      </w:rPr>
      <w:t xml:space="preserve">Page </w:t>
    </w:r>
    <w:r w:rsidRPr="003E731E">
      <w:rPr>
        <w:rFonts w:cs="Arial"/>
        <w:color w:val="808080"/>
      </w:rPr>
      <w:fldChar w:fldCharType="begin"/>
    </w:r>
    <w:r w:rsidRPr="003E731E">
      <w:rPr>
        <w:rFonts w:cs="Arial"/>
        <w:color w:val="808080"/>
      </w:rPr>
      <w:instrText xml:space="preserve"> PAGE   \* MERGEFORMAT </w:instrText>
    </w:r>
    <w:r w:rsidRPr="003E731E">
      <w:rPr>
        <w:rFonts w:cs="Arial"/>
        <w:color w:val="808080"/>
      </w:rPr>
      <w:fldChar w:fldCharType="separate"/>
    </w:r>
    <w:r>
      <w:rPr>
        <w:rFonts w:cs="Arial"/>
        <w:noProof/>
        <w:color w:val="808080"/>
      </w:rPr>
      <w:t>59</w:t>
    </w:r>
    <w:r w:rsidRPr="003E731E">
      <w:rPr>
        <w:rFonts w:cs="Arial"/>
        <w:color w:val="80808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2AC2AF3" w14:textId="77777777" w:rsidR="00AC569E" w:rsidRDefault="00AC569E" w:rsidP="001E774E">
      <w:r>
        <w:separator/>
      </w:r>
    </w:p>
  </w:footnote>
  <w:footnote w:type="continuationSeparator" w:id="0">
    <w:p w14:paraId="759A25F0" w14:textId="77777777" w:rsidR="00AC569E" w:rsidRDefault="00AC569E" w:rsidP="001E77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C1EA9"/>
    <w:multiLevelType w:val="hybridMultilevel"/>
    <w:tmpl w:val="9EFCA8EC"/>
    <w:lvl w:ilvl="0" w:tplc="04090005">
      <w:start w:val="1"/>
      <w:numFmt w:val="bullet"/>
      <w:lvlText w:val=""/>
      <w:lvlJc w:val="left"/>
      <w:pPr>
        <w:ind w:left="-4680" w:hanging="360"/>
      </w:pPr>
      <w:rPr>
        <w:rFonts w:ascii="Wingdings" w:hAnsi="Wingdings"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1800" w:hanging="360"/>
      </w:pPr>
      <w:rPr>
        <w:rFonts w:ascii="Courier New" w:hAnsi="Courier New" w:cs="Courier New" w:hint="default"/>
      </w:rPr>
    </w:lvl>
    <w:lvl w:ilvl="5" w:tplc="04090005" w:tentative="1">
      <w:start w:val="1"/>
      <w:numFmt w:val="bullet"/>
      <w:lvlText w:val=""/>
      <w:lvlJc w:val="left"/>
      <w:pPr>
        <w:ind w:left="-1080" w:hanging="360"/>
      </w:pPr>
      <w:rPr>
        <w:rFonts w:ascii="Wingdings" w:hAnsi="Wingdings" w:hint="default"/>
      </w:rPr>
    </w:lvl>
    <w:lvl w:ilvl="6" w:tplc="04090001" w:tentative="1">
      <w:start w:val="1"/>
      <w:numFmt w:val="bullet"/>
      <w:lvlText w:val=""/>
      <w:lvlJc w:val="left"/>
      <w:pPr>
        <w:ind w:left="-360" w:hanging="360"/>
      </w:pPr>
      <w:rPr>
        <w:rFonts w:ascii="Symbol" w:hAnsi="Symbol" w:hint="default"/>
      </w:rPr>
    </w:lvl>
    <w:lvl w:ilvl="7" w:tplc="04090003" w:tentative="1">
      <w:start w:val="1"/>
      <w:numFmt w:val="bullet"/>
      <w:lvlText w:val="o"/>
      <w:lvlJc w:val="left"/>
      <w:pPr>
        <w:ind w:left="360" w:hanging="360"/>
      </w:pPr>
      <w:rPr>
        <w:rFonts w:ascii="Courier New" w:hAnsi="Courier New" w:cs="Courier New" w:hint="default"/>
      </w:rPr>
    </w:lvl>
    <w:lvl w:ilvl="8" w:tplc="04090005" w:tentative="1">
      <w:start w:val="1"/>
      <w:numFmt w:val="bullet"/>
      <w:lvlText w:val=""/>
      <w:lvlJc w:val="left"/>
      <w:pPr>
        <w:ind w:left="1080" w:hanging="360"/>
      </w:pPr>
      <w:rPr>
        <w:rFonts w:ascii="Wingdings" w:hAnsi="Wingdings" w:hint="default"/>
      </w:rPr>
    </w:lvl>
  </w:abstractNum>
  <w:abstractNum w:abstractNumId="1" w15:restartNumberingAfterBreak="0">
    <w:nsid w:val="024E0B9D"/>
    <w:multiLevelType w:val="multilevel"/>
    <w:tmpl w:val="1C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C36F56"/>
    <w:multiLevelType w:val="hybridMultilevel"/>
    <w:tmpl w:val="6B2845A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065B7902"/>
    <w:multiLevelType w:val="hybridMultilevel"/>
    <w:tmpl w:val="33466B7C"/>
    <w:lvl w:ilvl="0" w:tplc="1C090005">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BED4018"/>
    <w:multiLevelType w:val="multilevel"/>
    <w:tmpl w:val="763A019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FF734E6"/>
    <w:multiLevelType w:val="multilevel"/>
    <w:tmpl w:val="1C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28C48FC"/>
    <w:multiLevelType w:val="hybridMultilevel"/>
    <w:tmpl w:val="603C5940"/>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7AB1DFA"/>
    <w:multiLevelType w:val="hybridMultilevel"/>
    <w:tmpl w:val="A62C8E62"/>
    <w:lvl w:ilvl="0" w:tplc="1C090005">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8" w15:restartNumberingAfterBreak="0">
    <w:nsid w:val="213643DA"/>
    <w:multiLevelType w:val="multilevel"/>
    <w:tmpl w:val="763A019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971DCF"/>
    <w:multiLevelType w:val="hybridMultilevel"/>
    <w:tmpl w:val="A15CE4A4"/>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24103C29"/>
    <w:multiLevelType w:val="hybridMultilevel"/>
    <w:tmpl w:val="89B4244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1" w15:restartNumberingAfterBreak="0">
    <w:nsid w:val="2C5B55EF"/>
    <w:multiLevelType w:val="hybridMultilevel"/>
    <w:tmpl w:val="244E05F4"/>
    <w:lvl w:ilvl="0" w:tplc="1C090005">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2" w15:restartNumberingAfterBreak="0">
    <w:nsid w:val="2CAC7880"/>
    <w:multiLevelType w:val="hybridMultilevel"/>
    <w:tmpl w:val="156AD3BA"/>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2ECB6CCD"/>
    <w:multiLevelType w:val="hybridMultilevel"/>
    <w:tmpl w:val="61CE938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4" w15:restartNumberingAfterBreak="0">
    <w:nsid w:val="30FB4F32"/>
    <w:multiLevelType w:val="hybridMultilevel"/>
    <w:tmpl w:val="5FD608D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350B1994"/>
    <w:multiLevelType w:val="hybridMultilevel"/>
    <w:tmpl w:val="D688AA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6" w15:restartNumberingAfterBreak="0">
    <w:nsid w:val="37F15C65"/>
    <w:multiLevelType w:val="hybridMultilevel"/>
    <w:tmpl w:val="A3CC67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3833320D"/>
    <w:multiLevelType w:val="multilevel"/>
    <w:tmpl w:val="1C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A5A4A58"/>
    <w:multiLevelType w:val="hybridMultilevel"/>
    <w:tmpl w:val="97C286CE"/>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AD84372"/>
    <w:multiLevelType w:val="hybridMultilevel"/>
    <w:tmpl w:val="B7EEB9A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B0540F"/>
    <w:multiLevelType w:val="multilevel"/>
    <w:tmpl w:val="1C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0C75FF4"/>
    <w:multiLevelType w:val="hybridMultilevel"/>
    <w:tmpl w:val="094043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40DC749F"/>
    <w:multiLevelType w:val="multilevel"/>
    <w:tmpl w:val="1C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0FB2C18"/>
    <w:multiLevelType w:val="hybridMultilevel"/>
    <w:tmpl w:val="CB425144"/>
    <w:lvl w:ilvl="0" w:tplc="04090005">
      <w:start w:val="1"/>
      <w:numFmt w:val="bullet"/>
      <w:lvlText w:val=""/>
      <w:lvlJc w:val="left"/>
      <w:pPr>
        <w:ind w:left="3600" w:hanging="360"/>
      </w:pPr>
      <w:rPr>
        <w:rFonts w:ascii="Wingdings" w:hAnsi="Wingdings"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cs="Wingdings" w:hint="default"/>
      </w:rPr>
    </w:lvl>
    <w:lvl w:ilvl="3" w:tplc="04090001" w:tentative="1">
      <w:start w:val="1"/>
      <w:numFmt w:val="bullet"/>
      <w:lvlText w:val=""/>
      <w:lvlJc w:val="left"/>
      <w:pPr>
        <w:ind w:left="5760" w:hanging="360"/>
      </w:pPr>
      <w:rPr>
        <w:rFonts w:ascii="Symbol" w:hAnsi="Symbol" w:cs="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cs="Wingdings" w:hint="default"/>
      </w:rPr>
    </w:lvl>
    <w:lvl w:ilvl="6" w:tplc="04090001" w:tentative="1">
      <w:start w:val="1"/>
      <w:numFmt w:val="bullet"/>
      <w:lvlText w:val=""/>
      <w:lvlJc w:val="left"/>
      <w:pPr>
        <w:ind w:left="7920" w:hanging="360"/>
      </w:pPr>
      <w:rPr>
        <w:rFonts w:ascii="Symbol" w:hAnsi="Symbol" w:cs="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cs="Wingdings" w:hint="default"/>
      </w:rPr>
    </w:lvl>
  </w:abstractNum>
  <w:abstractNum w:abstractNumId="24" w15:restartNumberingAfterBreak="0">
    <w:nsid w:val="41841A66"/>
    <w:multiLevelType w:val="hybridMultilevel"/>
    <w:tmpl w:val="ECDC357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25" w15:restartNumberingAfterBreak="0">
    <w:nsid w:val="42242C75"/>
    <w:multiLevelType w:val="hybridMultilevel"/>
    <w:tmpl w:val="A3E2A14A"/>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6" w15:restartNumberingAfterBreak="0">
    <w:nsid w:val="44FF3041"/>
    <w:multiLevelType w:val="multilevel"/>
    <w:tmpl w:val="1C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4A3E5E39"/>
    <w:multiLevelType w:val="hybridMultilevel"/>
    <w:tmpl w:val="1674B088"/>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4F886BF0"/>
    <w:multiLevelType w:val="multilevel"/>
    <w:tmpl w:val="1C09001F"/>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F8D2D31"/>
    <w:multiLevelType w:val="hybridMultilevel"/>
    <w:tmpl w:val="B66E16A0"/>
    <w:lvl w:ilvl="0" w:tplc="1C090005">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0" w15:restartNumberingAfterBreak="0">
    <w:nsid w:val="50B45FDE"/>
    <w:multiLevelType w:val="hybridMultilevel"/>
    <w:tmpl w:val="4142DE2E"/>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513646A2"/>
    <w:multiLevelType w:val="hybridMultilevel"/>
    <w:tmpl w:val="9D30AD08"/>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58F90EF5"/>
    <w:multiLevelType w:val="multilevel"/>
    <w:tmpl w:val="763A019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9EE3E90"/>
    <w:multiLevelType w:val="hybridMultilevel"/>
    <w:tmpl w:val="1B5E599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E86F7D"/>
    <w:multiLevelType w:val="hybridMultilevel"/>
    <w:tmpl w:val="1DCA48FA"/>
    <w:lvl w:ilvl="0" w:tplc="1C090005">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5" w15:restartNumberingAfterBreak="0">
    <w:nsid w:val="5D1B0BFE"/>
    <w:multiLevelType w:val="multilevel"/>
    <w:tmpl w:val="57106FA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E871C80"/>
    <w:multiLevelType w:val="hybridMultilevel"/>
    <w:tmpl w:val="2EEC6EA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7" w15:restartNumberingAfterBreak="0">
    <w:nsid w:val="60C77DF5"/>
    <w:multiLevelType w:val="hybridMultilevel"/>
    <w:tmpl w:val="F0EC3DB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64067FC8"/>
    <w:multiLevelType w:val="hybridMultilevel"/>
    <w:tmpl w:val="7EC6F85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9" w15:restartNumberingAfterBreak="0">
    <w:nsid w:val="642B0287"/>
    <w:multiLevelType w:val="hybridMultilevel"/>
    <w:tmpl w:val="23F826A4"/>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747458E1"/>
    <w:multiLevelType w:val="hybridMultilevel"/>
    <w:tmpl w:val="56F0D046"/>
    <w:lvl w:ilvl="0" w:tplc="1C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BB75C2"/>
    <w:multiLevelType w:val="hybridMultilevel"/>
    <w:tmpl w:val="B0043046"/>
    <w:lvl w:ilvl="0" w:tplc="04090001">
      <w:start w:val="1"/>
      <w:numFmt w:val="bullet"/>
      <w:lvlText w:val=""/>
      <w:lvlJc w:val="left"/>
      <w:pPr>
        <w:ind w:left="1080" w:hanging="360"/>
      </w:pPr>
      <w:rPr>
        <w:rFonts w:ascii="Symbol" w:hAnsi="Symbol" w:cs="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cs="Wingdings" w:hint="default"/>
      </w:rPr>
    </w:lvl>
    <w:lvl w:ilvl="3" w:tplc="04090001" w:tentative="1">
      <w:start w:val="1"/>
      <w:numFmt w:val="bullet"/>
      <w:lvlText w:val=""/>
      <w:lvlJc w:val="left"/>
      <w:pPr>
        <w:ind w:left="3240" w:hanging="360"/>
      </w:pPr>
      <w:rPr>
        <w:rFonts w:ascii="Symbol" w:hAnsi="Symbol" w:cs="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cs="Wingdings" w:hint="default"/>
      </w:rPr>
    </w:lvl>
    <w:lvl w:ilvl="6" w:tplc="04090001" w:tentative="1">
      <w:start w:val="1"/>
      <w:numFmt w:val="bullet"/>
      <w:lvlText w:val=""/>
      <w:lvlJc w:val="left"/>
      <w:pPr>
        <w:ind w:left="5400" w:hanging="360"/>
      </w:pPr>
      <w:rPr>
        <w:rFonts w:ascii="Symbol" w:hAnsi="Symbol" w:cs="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cs="Wingdings" w:hint="default"/>
      </w:rPr>
    </w:lvl>
  </w:abstractNum>
  <w:abstractNum w:abstractNumId="42" w15:restartNumberingAfterBreak="0">
    <w:nsid w:val="75DD627B"/>
    <w:multiLevelType w:val="hybridMultilevel"/>
    <w:tmpl w:val="865C05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3" w15:restartNumberingAfterBreak="0">
    <w:nsid w:val="789416D8"/>
    <w:multiLevelType w:val="multilevel"/>
    <w:tmpl w:val="1C204118"/>
    <w:lvl w:ilvl="0">
      <w:start w:val="1"/>
      <w:numFmt w:val="decimal"/>
      <w:lvlText w:val="%1."/>
      <w:lvlJc w:val="left"/>
      <w:pPr>
        <w:ind w:left="360" w:hanging="360"/>
      </w:pPr>
      <w:rPr>
        <w:rFonts w:hint="default"/>
      </w:rPr>
    </w:lvl>
    <w:lvl w:ilvl="1">
      <w:start w:val="1"/>
      <w:numFmt w:val="decimal"/>
      <w:pStyle w:val="Heading3"/>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A8D3FFA"/>
    <w:multiLevelType w:val="multilevel"/>
    <w:tmpl w:val="1C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7B5827D5"/>
    <w:multiLevelType w:val="hybridMultilevel"/>
    <w:tmpl w:val="028CF920"/>
    <w:lvl w:ilvl="0" w:tplc="1C090005">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6" w15:restartNumberingAfterBreak="0">
    <w:nsid w:val="7D101120"/>
    <w:multiLevelType w:val="hybridMultilevel"/>
    <w:tmpl w:val="4210B53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7" w15:restartNumberingAfterBreak="0">
    <w:nsid w:val="7DA44898"/>
    <w:multiLevelType w:val="hybridMultilevel"/>
    <w:tmpl w:val="BAFCE012"/>
    <w:lvl w:ilvl="0" w:tplc="1C090005">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abstractNumId w:val="43"/>
  </w:num>
  <w:num w:numId="2">
    <w:abstractNumId w:val="32"/>
  </w:num>
  <w:num w:numId="3">
    <w:abstractNumId w:val="22"/>
  </w:num>
  <w:num w:numId="4">
    <w:abstractNumId w:val="35"/>
  </w:num>
  <w:num w:numId="5">
    <w:abstractNumId w:val="20"/>
  </w:num>
  <w:num w:numId="6">
    <w:abstractNumId w:val="1"/>
  </w:num>
  <w:num w:numId="7">
    <w:abstractNumId w:val="44"/>
  </w:num>
  <w:num w:numId="8">
    <w:abstractNumId w:val="17"/>
  </w:num>
  <w:num w:numId="9">
    <w:abstractNumId w:val="26"/>
  </w:num>
  <w:num w:numId="10">
    <w:abstractNumId w:val="28"/>
  </w:num>
  <w:num w:numId="11">
    <w:abstractNumId w:val="4"/>
  </w:num>
  <w:num w:numId="12">
    <w:abstractNumId w:val="8"/>
  </w:num>
  <w:num w:numId="13">
    <w:abstractNumId w:val="5"/>
  </w:num>
  <w:num w:numId="14">
    <w:abstractNumId w:val="37"/>
  </w:num>
  <w:num w:numId="15">
    <w:abstractNumId w:val="9"/>
  </w:num>
  <w:num w:numId="16">
    <w:abstractNumId w:val="27"/>
  </w:num>
  <w:num w:numId="17">
    <w:abstractNumId w:val="47"/>
  </w:num>
  <w:num w:numId="18">
    <w:abstractNumId w:val="12"/>
  </w:num>
  <w:num w:numId="19">
    <w:abstractNumId w:val="39"/>
  </w:num>
  <w:num w:numId="20">
    <w:abstractNumId w:val="31"/>
  </w:num>
  <w:num w:numId="21">
    <w:abstractNumId w:val="30"/>
  </w:num>
  <w:num w:numId="22">
    <w:abstractNumId w:val="11"/>
  </w:num>
  <w:num w:numId="23">
    <w:abstractNumId w:val="34"/>
  </w:num>
  <w:num w:numId="24">
    <w:abstractNumId w:val="45"/>
  </w:num>
  <w:num w:numId="25">
    <w:abstractNumId w:val="7"/>
  </w:num>
  <w:num w:numId="26">
    <w:abstractNumId w:val="29"/>
  </w:num>
  <w:num w:numId="27">
    <w:abstractNumId w:val="25"/>
  </w:num>
  <w:num w:numId="28">
    <w:abstractNumId w:val="6"/>
  </w:num>
  <w:num w:numId="29">
    <w:abstractNumId w:val="18"/>
  </w:num>
  <w:num w:numId="30">
    <w:abstractNumId w:val="0"/>
  </w:num>
  <w:num w:numId="31">
    <w:abstractNumId w:val="19"/>
  </w:num>
  <w:num w:numId="32">
    <w:abstractNumId w:val="33"/>
  </w:num>
  <w:num w:numId="33">
    <w:abstractNumId w:val="40"/>
  </w:num>
  <w:num w:numId="34">
    <w:abstractNumId w:val="15"/>
  </w:num>
  <w:num w:numId="35">
    <w:abstractNumId w:val="14"/>
  </w:num>
  <w:num w:numId="36">
    <w:abstractNumId w:val="2"/>
  </w:num>
  <w:num w:numId="37">
    <w:abstractNumId w:val="38"/>
  </w:num>
  <w:num w:numId="38">
    <w:abstractNumId w:val="24"/>
  </w:num>
  <w:num w:numId="39">
    <w:abstractNumId w:val="46"/>
  </w:num>
  <w:num w:numId="40">
    <w:abstractNumId w:val="3"/>
  </w:num>
  <w:num w:numId="41">
    <w:abstractNumId w:val="10"/>
  </w:num>
  <w:num w:numId="42">
    <w:abstractNumId w:val="21"/>
  </w:num>
  <w:num w:numId="43">
    <w:abstractNumId w:val="13"/>
  </w:num>
  <w:num w:numId="44">
    <w:abstractNumId w:val="23"/>
  </w:num>
  <w:num w:numId="45">
    <w:abstractNumId w:val="36"/>
  </w:num>
  <w:num w:numId="46">
    <w:abstractNumId w:val="42"/>
  </w:num>
  <w:num w:numId="47">
    <w:abstractNumId w:val="41"/>
  </w:num>
  <w:num w:numId="48">
    <w:abstractNumId w:val="16"/>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8"/>
  <w:proofState w:spelling="clean" w:grammar="clean"/>
  <w:defaultTabStop w:val="567"/>
  <w:drawingGridHorizontalSpacing w:val="9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F74"/>
    <w:rsid w:val="00004FAF"/>
    <w:rsid w:val="000146E2"/>
    <w:rsid w:val="00017FB7"/>
    <w:rsid w:val="00020BB6"/>
    <w:rsid w:val="00031227"/>
    <w:rsid w:val="000333AD"/>
    <w:rsid w:val="0004020B"/>
    <w:rsid w:val="00040EFB"/>
    <w:rsid w:val="00044E40"/>
    <w:rsid w:val="00046D8B"/>
    <w:rsid w:val="0005566E"/>
    <w:rsid w:val="00055E78"/>
    <w:rsid w:val="00080EA9"/>
    <w:rsid w:val="000824FA"/>
    <w:rsid w:val="00091003"/>
    <w:rsid w:val="00092022"/>
    <w:rsid w:val="00097738"/>
    <w:rsid w:val="000A35BC"/>
    <w:rsid w:val="000A4F42"/>
    <w:rsid w:val="000B12D5"/>
    <w:rsid w:val="000B14BD"/>
    <w:rsid w:val="000B28C6"/>
    <w:rsid w:val="000B2AC5"/>
    <w:rsid w:val="000B6FC1"/>
    <w:rsid w:val="000C015D"/>
    <w:rsid w:val="000C4068"/>
    <w:rsid w:val="000D0230"/>
    <w:rsid w:val="000D3E15"/>
    <w:rsid w:val="000D6DAF"/>
    <w:rsid w:val="000E4AAB"/>
    <w:rsid w:val="000F0EE0"/>
    <w:rsid w:val="000F1D3A"/>
    <w:rsid w:val="00101573"/>
    <w:rsid w:val="00105C6B"/>
    <w:rsid w:val="00106D40"/>
    <w:rsid w:val="00110BBA"/>
    <w:rsid w:val="0011216C"/>
    <w:rsid w:val="001172F1"/>
    <w:rsid w:val="00120571"/>
    <w:rsid w:val="001206FA"/>
    <w:rsid w:val="0012239F"/>
    <w:rsid w:val="00122745"/>
    <w:rsid w:val="00122B3E"/>
    <w:rsid w:val="00122F04"/>
    <w:rsid w:val="00123B98"/>
    <w:rsid w:val="001332D0"/>
    <w:rsid w:val="0013737C"/>
    <w:rsid w:val="00137564"/>
    <w:rsid w:val="001455BB"/>
    <w:rsid w:val="001500A4"/>
    <w:rsid w:val="00150C7E"/>
    <w:rsid w:val="00160C6C"/>
    <w:rsid w:val="001650AE"/>
    <w:rsid w:val="00167590"/>
    <w:rsid w:val="00170469"/>
    <w:rsid w:val="00170F29"/>
    <w:rsid w:val="001714A6"/>
    <w:rsid w:val="00172FFD"/>
    <w:rsid w:val="00173787"/>
    <w:rsid w:val="00181655"/>
    <w:rsid w:val="001858A4"/>
    <w:rsid w:val="0019050E"/>
    <w:rsid w:val="00191A5D"/>
    <w:rsid w:val="0019214B"/>
    <w:rsid w:val="001924AF"/>
    <w:rsid w:val="00192A8B"/>
    <w:rsid w:val="00194A7F"/>
    <w:rsid w:val="001979EF"/>
    <w:rsid w:val="001B01D3"/>
    <w:rsid w:val="001B2026"/>
    <w:rsid w:val="001B6076"/>
    <w:rsid w:val="001C0FCB"/>
    <w:rsid w:val="001C1131"/>
    <w:rsid w:val="001C3517"/>
    <w:rsid w:val="001C3CBF"/>
    <w:rsid w:val="001C7A97"/>
    <w:rsid w:val="001D2577"/>
    <w:rsid w:val="001D2AE5"/>
    <w:rsid w:val="001D3C2B"/>
    <w:rsid w:val="001D501E"/>
    <w:rsid w:val="001E3464"/>
    <w:rsid w:val="001E774E"/>
    <w:rsid w:val="001F6E3F"/>
    <w:rsid w:val="002013BB"/>
    <w:rsid w:val="00215CFD"/>
    <w:rsid w:val="002208E5"/>
    <w:rsid w:val="002209C9"/>
    <w:rsid w:val="0022749C"/>
    <w:rsid w:val="00235852"/>
    <w:rsid w:val="002363D3"/>
    <w:rsid w:val="00237E59"/>
    <w:rsid w:val="00240C92"/>
    <w:rsid w:val="00241A63"/>
    <w:rsid w:val="0024340B"/>
    <w:rsid w:val="00255D30"/>
    <w:rsid w:val="00255F51"/>
    <w:rsid w:val="00260AE9"/>
    <w:rsid w:val="00260EFE"/>
    <w:rsid w:val="002650D3"/>
    <w:rsid w:val="00266AC1"/>
    <w:rsid w:val="00267506"/>
    <w:rsid w:val="0026793F"/>
    <w:rsid w:val="00267E31"/>
    <w:rsid w:val="002751A5"/>
    <w:rsid w:val="00276C00"/>
    <w:rsid w:val="00277C3B"/>
    <w:rsid w:val="00292E1B"/>
    <w:rsid w:val="002A4AC8"/>
    <w:rsid w:val="002A61EB"/>
    <w:rsid w:val="002B2773"/>
    <w:rsid w:val="002B405C"/>
    <w:rsid w:val="002C0021"/>
    <w:rsid w:val="002C0666"/>
    <w:rsid w:val="002C2973"/>
    <w:rsid w:val="002C45F4"/>
    <w:rsid w:val="002C5CB1"/>
    <w:rsid w:val="002C78B5"/>
    <w:rsid w:val="002D66DC"/>
    <w:rsid w:val="002E25BF"/>
    <w:rsid w:val="002F2D44"/>
    <w:rsid w:val="002F5DB9"/>
    <w:rsid w:val="002F7C57"/>
    <w:rsid w:val="00306024"/>
    <w:rsid w:val="00306F0A"/>
    <w:rsid w:val="00310653"/>
    <w:rsid w:val="00310A27"/>
    <w:rsid w:val="00313000"/>
    <w:rsid w:val="003135D5"/>
    <w:rsid w:val="003137CB"/>
    <w:rsid w:val="00313B38"/>
    <w:rsid w:val="00315D68"/>
    <w:rsid w:val="00326256"/>
    <w:rsid w:val="0033275C"/>
    <w:rsid w:val="003415C4"/>
    <w:rsid w:val="0034361E"/>
    <w:rsid w:val="00357665"/>
    <w:rsid w:val="0035787C"/>
    <w:rsid w:val="00360118"/>
    <w:rsid w:val="00372550"/>
    <w:rsid w:val="003743A2"/>
    <w:rsid w:val="00376504"/>
    <w:rsid w:val="00387D3C"/>
    <w:rsid w:val="003937C7"/>
    <w:rsid w:val="00394D02"/>
    <w:rsid w:val="00395321"/>
    <w:rsid w:val="003A3721"/>
    <w:rsid w:val="003A4EC4"/>
    <w:rsid w:val="003A7498"/>
    <w:rsid w:val="003B78B1"/>
    <w:rsid w:val="003C1F25"/>
    <w:rsid w:val="003C6A39"/>
    <w:rsid w:val="003C728A"/>
    <w:rsid w:val="003C79EA"/>
    <w:rsid w:val="003D6D40"/>
    <w:rsid w:val="003E105A"/>
    <w:rsid w:val="003E58E1"/>
    <w:rsid w:val="003E72BC"/>
    <w:rsid w:val="003E731E"/>
    <w:rsid w:val="003F1E76"/>
    <w:rsid w:val="003F503F"/>
    <w:rsid w:val="003F5452"/>
    <w:rsid w:val="003F5A38"/>
    <w:rsid w:val="003F5FBE"/>
    <w:rsid w:val="003F602B"/>
    <w:rsid w:val="0040344E"/>
    <w:rsid w:val="00406BC1"/>
    <w:rsid w:val="0040735B"/>
    <w:rsid w:val="004077F6"/>
    <w:rsid w:val="00407D20"/>
    <w:rsid w:val="0041203C"/>
    <w:rsid w:val="0041593E"/>
    <w:rsid w:val="004159BB"/>
    <w:rsid w:val="00417995"/>
    <w:rsid w:val="00424D6B"/>
    <w:rsid w:val="004254C9"/>
    <w:rsid w:val="004266CC"/>
    <w:rsid w:val="004315AF"/>
    <w:rsid w:val="00431A56"/>
    <w:rsid w:val="0043279C"/>
    <w:rsid w:val="0043383E"/>
    <w:rsid w:val="00444514"/>
    <w:rsid w:val="00444F74"/>
    <w:rsid w:val="00446849"/>
    <w:rsid w:val="00447068"/>
    <w:rsid w:val="004512A1"/>
    <w:rsid w:val="0045163E"/>
    <w:rsid w:val="004553FF"/>
    <w:rsid w:val="004554D5"/>
    <w:rsid w:val="004610D7"/>
    <w:rsid w:val="004612F5"/>
    <w:rsid w:val="004614F7"/>
    <w:rsid w:val="004762F8"/>
    <w:rsid w:val="004921CF"/>
    <w:rsid w:val="004956E2"/>
    <w:rsid w:val="004A2A00"/>
    <w:rsid w:val="004A3478"/>
    <w:rsid w:val="004A6A99"/>
    <w:rsid w:val="004B1C6F"/>
    <w:rsid w:val="004B3F47"/>
    <w:rsid w:val="004B52D3"/>
    <w:rsid w:val="004B738D"/>
    <w:rsid w:val="004B7BD7"/>
    <w:rsid w:val="004C1C42"/>
    <w:rsid w:val="004C2145"/>
    <w:rsid w:val="004C51AD"/>
    <w:rsid w:val="004C5EF4"/>
    <w:rsid w:val="004C7EC6"/>
    <w:rsid w:val="004D5513"/>
    <w:rsid w:val="004E1482"/>
    <w:rsid w:val="004E35AB"/>
    <w:rsid w:val="004E4855"/>
    <w:rsid w:val="004E574F"/>
    <w:rsid w:val="004F277D"/>
    <w:rsid w:val="004F7D4A"/>
    <w:rsid w:val="00501C94"/>
    <w:rsid w:val="00502F2A"/>
    <w:rsid w:val="00503904"/>
    <w:rsid w:val="00506051"/>
    <w:rsid w:val="00510C3D"/>
    <w:rsid w:val="00520C52"/>
    <w:rsid w:val="005227A8"/>
    <w:rsid w:val="00524944"/>
    <w:rsid w:val="00525821"/>
    <w:rsid w:val="00536CF0"/>
    <w:rsid w:val="005453E0"/>
    <w:rsid w:val="00545980"/>
    <w:rsid w:val="00554E5F"/>
    <w:rsid w:val="00556B3C"/>
    <w:rsid w:val="00561F62"/>
    <w:rsid w:val="00562517"/>
    <w:rsid w:val="00562A4E"/>
    <w:rsid w:val="00563843"/>
    <w:rsid w:val="00563E26"/>
    <w:rsid w:val="0056643F"/>
    <w:rsid w:val="00572C6F"/>
    <w:rsid w:val="00572DAA"/>
    <w:rsid w:val="00577A43"/>
    <w:rsid w:val="005829CA"/>
    <w:rsid w:val="00583846"/>
    <w:rsid w:val="00583B79"/>
    <w:rsid w:val="0058423B"/>
    <w:rsid w:val="005903CA"/>
    <w:rsid w:val="00590828"/>
    <w:rsid w:val="00591935"/>
    <w:rsid w:val="005A1A99"/>
    <w:rsid w:val="005A4C14"/>
    <w:rsid w:val="005B42B7"/>
    <w:rsid w:val="005B5002"/>
    <w:rsid w:val="005B6119"/>
    <w:rsid w:val="005B6D17"/>
    <w:rsid w:val="005C06C8"/>
    <w:rsid w:val="005C0CDC"/>
    <w:rsid w:val="005C4730"/>
    <w:rsid w:val="005D0EFB"/>
    <w:rsid w:val="005D3C60"/>
    <w:rsid w:val="005D4E63"/>
    <w:rsid w:val="005D5820"/>
    <w:rsid w:val="005D5AD2"/>
    <w:rsid w:val="005D63B8"/>
    <w:rsid w:val="005D75ED"/>
    <w:rsid w:val="005D7FC6"/>
    <w:rsid w:val="005E03DB"/>
    <w:rsid w:val="005E6756"/>
    <w:rsid w:val="005E6B58"/>
    <w:rsid w:val="005F5665"/>
    <w:rsid w:val="005F5F92"/>
    <w:rsid w:val="00604B96"/>
    <w:rsid w:val="00606E5D"/>
    <w:rsid w:val="00613A64"/>
    <w:rsid w:val="00617677"/>
    <w:rsid w:val="006244F6"/>
    <w:rsid w:val="00624E78"/>
    <w:rsid w:val="00625083"/>
    <w:rsid w:val="00625C30"/>
    <w:rsid w:val="0062770D"/>
    <w:rsid w:val="006316D5"/>
    <w:rsid w:val="0063547B"/>
    <w:rsid w:val="00635D57"/>
    <w:rsid w:val="006402EC"/>
    <w:rsid w:val="00641BB7"/>
    <w:rsid w:val="00645E87"/>
    <w:rsid w:val="006516FA"/>
    <w:rsid w:val="00651ADF"/>
    <w:rsid w:val="00652909"/>
    <w:rsid w:val="006536AA"/>
    <w:rsid w:val="006603A8"/>
    <w:rsid w:val="00670FA8"/>
    <w:rsid w:val="00672669"/>
    <w:rsid w:val="00675B7E"/>
    <w:rsid w:val="00677366"/>
    <w:rsid w:val="006779B2"/>
    <w:rsid w:val="0068015C"/>
    <w:rsid w:val="006803EE"/>
    <w:rsid w:val="0068071C"/>
    <w:rsid w:val="006857F1"/>
    <w:rsid w:val="00687E1B"/>
    <w:rsid w:val="0069199B"/>
    <w:rsid w:val="00692E73"/>
    <w:rsid w:val="00693908"/>
    <w:rsid w:val="006A6D6C"/>
    <w:rsid w:val="006B12D2"/>
    <w:rsid w:val="006B2E82"/>
    <w:rsid w:val="006C403E"/>
    <w:rsid w:val="006D20A5"/>
    <w:rsid w:val="006D595B"/>
    <w:rsid w:val="006E1009"/>
    <w:rsid w:val="00700DCC"/>
    <w:rsid w:val="0070134A"/>
    <w:rsid w:val="00701492"/>
    <w:rsid w:val="00710E78"/>
    <w:rsid w:val="00712C5C"/>
    <w:rsid w:val="00717D4A"/>
    <w:rsid w:val="00720B9C"/>
    <w:rsid w:val="00720F68"/>
    <w:rsid w:val="00722444"/>
    <w:rsid w:val="00722ADB"/>
    <w:rsid w:val="00723C1F"/>
    <w:rsid w:val="00724609"/>
    <w:rsid w:val="007246CC"/>
    <w:rsid w:val="00727F7D"/>
    <w:rsid w:val="007314FC"/>
    <w:rsid w:val="00740BC8"/>
    <w:rsid w:val="00746359"/>
    <w:rsid w:val="0074699A"/>
    <w:rsid w:val="007560F6"/>
    <w:rsid w:val="00762EBB"/>
    <w:rsid w:val="007667E3"/>
    <w:rsid w:val="00767956"/>
    <w:rsid w:val="00767B33"/>
    <w:rsid w:val="00770798"/>
    <w:rsid w:val="00770FB9"/>
    <w:rsid w:val="00773AD1"/>
    <w:rsid w:val="007830C4"/>
    <w:rsid w:val="007853EA"/>
    <w:rsid w:val="00793A3D"/>
    <w:rsid w:val="00794277"/>
    <w:rsid w:val="007A12C7"/>
    <w:rsid w:val="007A1B19"/>
    <w:rsid w:val="007A2F52"/>
    <w:rsid w:val="007A5937"/>
    <w:rsid w:val="007B0BAE"/>
    <w:rsid w:val="007B45F8"/>
    <w:rsid w:val="007B6295"/>
    <w:rsid w:val="007C2463"/>
    <w:rsid w:val="007C5F60"/>
    <w:rsid w:val="007D1643"/>
    <w:rsid w:val="007D5335"/>
    <w:rsid w:val="007E062D"/>
    <w:rsid w:val="007F4A14"/>
    <w:rsid w:val="007F50C3"/>
    <w:rsid w:val="007F5475"/>
    <w:rsid w:val="007F5AD4"/>
    <w:rsid w:val="00802323"/>
    <w:rsid w:val="008027DD"/>
    <w:rsid w:val="00804C51"/>
    <w:rsid w:val="00806207"/>
    <w:rsid w:val="0082764D"/>
    <w:rsid w:val="0083059F"/>
    <w:rsid w:val="00830A09"/>
    <w:rsid w:val="0083197F"/>
    <w:rsid w:val="00836F7B"/>
    <w:rsid w:val="0084407D"/>
    <w:rsid w:val="00845852"/>
    <w:rsid w:val="00851B7F"/>
    <w:rsid w:val="008524D2"/>
    <w:rsid w:val="0086350B"/>
    <w:rsid w:val="00865150"/>
    <w:rsid w:val="00865991"/>
    <w:rsid w:val="0087103B"/>
    <w:rsid w:val="008714A1"/>
    <w:rsid w:val="00872772"/>
    <w:rsid w:val="008741DF"/>
    <w:rsid w:val="00880AD3"/>
    <w:rsid w:val="0088469B"/>
    <w:rsid w:val="0088717F"/>
    <w:rsid w:val="008904CF"/>
    <w:rsid w:val="008927BD"/>
    <w:rsid w:val="008946DD"/>
    <w:rsid w:val="008950CD"/>
    <w:rsid w:val="00897D6D"/>
    <w:rsid w:val="008A11B5"/>
    <w:rsid w:val="008A1389"/>
    <w:rsid w:val="008A1DBF"/>
    <w:rsid w:val="008A2594"/>
    <w:rsid w:val="008A5869"/>
    <w:rsid w:val="008B04C4"/>
    <w:rsid w:val="008B7BC7"/>
    <w:rsid w:val="008C21DD"/>
    <w:rsid w:val="008C6094"/>
    <w:rsid w:val="008C6C35"/>
    <w:rsid w:val="008D02D6"/>
    <w:rsid w:val="008D1811"/>
    <w:rsid w:val="008D463C"/>
    <w:rsid w:val="008D5230"/>
    <w:rsid w:val="008D6922"/>
    <w:rsid w:val="008E6403"/>
    <w:rsid w:val="008E710A"/>
    <w:rsid w:val="008E724B"/>
    <w:rsid w:val="008E72A3"/>
    <w:rsid w:val="008F64F0"/>
    <w:rsid w:val="00900A51"/>
    <w:rsid w:val="00900B3F"/>
    <w:rsid w:val="009031DC"/>
    <w:rsid w:val="00903A5B"/>
    <w:rsid w:val="00905A1F"/>
    <w:rsid w:val="00912C6F"/>
    <w:rsid w:val="0091546A"/>
    <w:rsid w:val="00915D8D"/>
    <w:rsid w:val="00916AD2"/>
    <w:rsid w:val="009223D5"/>
    <w:rsid w:val="0092603C"/>
    <w:rsid w:val="0092672B"/>
    <w:rsid w:val="00935E23"/>
    <w:rsid w:val="00941EFB"/>
    <w:rsid w:val="00942265"/>
    <w:rsid w:val="0095056D"/>
    <w:rsid w:val="009517F8"/>
    <w:rsid w:val="009538AC"/>
    <w:rsid w:val="009557E7"/>
    <w:rsid w:val="00962821"/>
    <w:rsid w:val="0096415E"/>
    <w:rsid w:val="00970FB4"/>
    <w:rsid w:val="009733AB"/>
    <w:rsid w:val="0097407D"/>
    <w:rsid w:val="00980FE2"/>
    <w:rsid w:val="00981C10"/>
    <w:rsid w:val="009914D1"/>
    <w:rsid w:val="00991873"/>
    <w:rsid w:val="0099218A"/>
    <w:rsid w:val="00993975"/>
    <w:rsid w:val="00993CF0"/>
    <w:rsid w:val="00996C9A"/>
    <w:rsid w:val="009A0130"/>
    <w:rsid w:val="009A2A06"/>
    <w:rsid w:val="009A44A7"/>
    <w:rsid w:val="009A552B"/>
    <w:rsid w:val="009A56EB"/>
    <w:rsid w:val="009B168C"/>
    <w:rsid w:val="009B1931"/>
    <w:rsid w:val="009B2472"/>
    <w:rsid w:val="009B557D"/>
    <w:rsid w:val="009B71AC"/>
    <w:rsid w:val="009B730A"/>
    <w:rsid w:val="009B7A76"/>
    <w:rsid w:val="009B7E19"/>
    <w:rsid w:val="009C0615"/>
    <w:rsid w:val="009C1B41"/>
    <w:rsid w:val="009C5829"/>
    <w:rsid w:val="009C6EB4"/>
    <w:rsid w:val="009D0A50"/>
    <w:rsid w:val="009D11A6"/>
    <w:rsid w:val="009D4936"/>
    <w:rsid w:val="009D7E08"/>
    <w:rsid w:val="009E00F3"/>
    <w:rsid w:val="009E1F88"/>
    <w:rsid w:val="009E299A"/>
    <w:rsid w:val="009E4013"/>
    <w:rsid w:val="009E72B9"/>
    <w:rsid w:val="009F0FD5"/>
    <w:rsid w:val="009F6BE8"/>
    <w:rsid w:val="00A048B5"/>
    <w:rsid w:val="00A066E7"/>
    <w:rsid w:val="00A127DC"/>
    <w:rsid w:val="00A15546"/>
    <w:rsid w:val="00A164BE"/>
    <w:rsid w:val="00A212EF"/>
    <w:rsid w:val="00A2598B"/>
    <w:rsid w:val="00A338F6"/>
    <w:rsid w:val="00A33F7B"/>
    <w:rsid w:val="00A4331E"/>
    <w:rsid w:val="00A43F6F"/>
    <w:rsid w:val="00A456B7"/>
    <w:rsid w:val="00A516B0"/>
    <w:rsid w:val="00A535A5"/>
    <w:rsid w:val="00A571F3"/>
    <w:rsid w:val="00A665E4"/>
    <w:rsid w:val="00A679CA"/>
    <w:rsid w:val="00A71A5C"/>
    <w:rsid w:val="00A73D43"/>
    <w:rsid w:val="00A82FBE"/>
    <w:rsid w:val="00A8607A"/>
    <w:rsid w:val="00AB03BA"/>
    <w:rsid w:val="00AC1389"/>
    <w:rsid w:val="00AC1DFF"/>
    <w:rsid w:val="00AC306E"/>
    <w:rsid w:val="00AC569E"/>
    <w:rsid w:val="00AC6500"/>
    <w:rsid w:val="00AD4A6D"/>
    <w:rsid w:val="00AD669B"/>
    <w:rsid w:val="00AD7367"/>
    <w:rsid w:val="00AE013B"/>
    <w:rsid w:val="00AE1AB2"/>
    <w:rsid w:val="00AE2306"/>
    <w:rsid w:val="00AE428D"/>
    <w:rsid w:val="00AF2580"/>
    <w:rsid w:val="00AF55BC"/>
    <w:rsid w:val="00B0140E"/>
    <w:rsid w:val="00B1058F"/>
    <w:rsid w:val="00B1254D"/>
    <w:rsid w:val="00B137E7"/>
    <w:rsid w:val="00B229E8"/>
    <w:rsid w:val="00B22C8C"/>
    <w:rsid w:val="00B269DE"/>
    <w:rsid w:val="00B2786D"/>
    <w:rsid w:val="00B278BC"/>
    <w:rsid w:val="00B30B61"/>
    <w:rsid w:val="00B34C4A"/>
    <w:rsid w:val="00B36280"/>
    <w:rsid w:val="00B410D5"/>
    <w:rsid w:val="00B42583"/>
    <w:rsid w:val="00B54F52"/>
    <w:rsid w:val="00B567A2"/>
    <w:rsid w:val="00B57E46"/>
    <w:rsid w:val="00B63644"/>
    <w:rsid w:val="00B643BF"/>
    <w:rsid w:val="00B657B7"/>
    <w:rsid w:val="00B665A2"/>
    <w:rsid w:val="00B671D0"/>
    <w:rsid w:val="00B71E6D"/>
    <w:rsid w:val="00B759DA"/>
    <w:rsid w:val="00B83048"/>
    <w:rsid w:val="00B83A40"/>
    <w:rsid w:val="00B9329B"/>
    <w:rsid w:val="00B9476D"/>
    <w:rsid w:val="00B95940"/>
    <w:rsid w:val="00BA0342"/>
    <w:rsid w:val="00BA0783"/>
    <w:rsid w:val="00BA0F01"/>
    <w:rsid w:val="00BA3C05"/>
    <w:rsid w:val="00BA62F0"/>
    <w:rsid w:val="00BB2631"/>
    <w:rsid w:val="00BB6701"/>
    <w:rsid w:val="00BC23B7"/>
    <w:rsid w:val="00BC4BC1"/>
    <w:rsid w:val="00BC7669"/>
    <w:rsid w:val="00BC7AF2"/>
    <w:rsid w:val="00BD3F02"/>
    <w:rsid w:val="00BD6D22"/>
    <w:rsid w:val="00BE1CC5"/>
    <w:rsid w:val="00BF3DAC"/>
    <w:rsid w:val="00BF5F6F"/>
    <w:rsid w:val="00BF76C0"/>
    <w:rsid w:val="00C07ED6"/>
    <w:rsid w:val="00C104D5"/>
    <w:rsid w:val="00C11022"/>
    <w:rsid w:val="00C125A2"/>
    <w:rsid w:val="00C204B2"/>
    <w:rsid w:val="00C224A5"/>
    <w:rsid w:val="00C25374"/>
    <w:rsid w:val="00C275A6"/>
    <w:rsid w:val="00C3547B"/>
    <w:rsid w:val="00C35C30"/>
    <w:rsid w:val="00C406F9"/>
    <w:rsid w:val="00C45432"/>
    <w:rsid w:val="00C46407"/>
    <w:rsid w:val="00C46F8D"/>
    <w:rsid w:val="00C47197"/>
    <w:rsid w:val="00C51DA3"/>
    <w:rsid w:val="00C5293F"/>
    <w:rsid w:val="00C54A6C"/>
    <w:rsid w:val="00C56CB9"/>
    <w:rsid w:val="00C56FA5"/>
    <w:rsid w:val="00C57B8D"/>
    <w:rsid w:val="00C57DDD"/>
    <w:rsid w:val="00C60F9B"/>
    <w:rsid w:val="00C6125C"/>
    <w:rsid w:val="00C637FB"/>
    <w:rsid w:val="00C71AE3"/>
    <w:rsid w:val="00C7370A"/>
    <w:rsid w:val="00C74F0C"/>
    <w:rsid w:val="00C8540A"/>
    <w:rsid w:val="00C9085F"/>
    <w:rsid w:val="00C931FC"/>
    <w:rsid w:val="00C9659F"/>
    <w:rsid w:val="00CA20A7"/>
    <w:rsid w:val="00CA5697"/>
    <w:rsid w:val="00CA77AE"/>
    <w:rsid w:val="00CA7F6B"/>
    <w:rsid w:val="00CC1CA2"/>
    <w:rsid w:val="00CD2B65"/>
    <w:rsid w:val="00CD5B5A"/>
    <w:rsid w:val="00CE01BF"/>
    <w:rsid w:val="00CE7292"/>
    <w:rsid w:val="00CF092C"/>
    <w:rsid w:val="00CF18C8"/>
    <w:rsid w:val="00CF2616"/>
    <w:rsid w:val="00CF772E"/>
    <w:rsid w:val="00D03A5B"/>
    <w:rsid w:val="00D05722"/>
    <w:rsid w:val="00D06C3C"/>
    <w:rsid w:val="00D10A33"/>
    <w:rsid w:val="00D10F59"/>
    <w:rsid w:val="00D11A44"/>
    <w:rsid w:val="00D12C14"/>
    <w:rsid w:val="00D14280"/>
    <w:rsid w:val="00D1547E"/>
    <w:rsid w:val="00D15AB4"/>
    <w:rsid w:val="00D20E5D"/>
    <w:rsid w:val="00D2206A"/>
    <w:rsid w:val="00D22C66"/>
    <w:rsid w:val="00D31112"/>
    <w:rsid w:val="00D343C7"/>
    <w:rsid w:val="00D347C9"/>
    <w:rsid w:val="00D3585C"/>
    <w:rsid w:val="00D35D4C"/>
    <w:rsid w:val="00D3754D"/>
    <w:rsid w:val="00D40E16"/>
    <w:rsid w:val="00D5116F"/>
    <w:rsid w:val="00D53054"/>
    <w:rsid w:val="00D56CCF"/>
    <w:rsid w:val="00D612EC"/>
    <w:rsid w:val="00D623F3"/>
    <w:rsid w:val="00D66FF8"/>
    <w:rsid w:val="00D7075B"/>
    <w:rsid w:val="00D80A54"/>
    <w:rsid w:val="00D828B1"/>
    <w:rsid w:val="00D8431A"/>
    <w:rsid w:val="00D923A0"/>
    <w:rsid w:val="00D94512"/>
    <w:rsid w:val="00D946EB"/>
    <w:rsid w:val="00D97BDE"/>
    <w:rsid w:val="00D97BF8"/>
    <w:rsid w:val="00DA1E46"/>
    <w:rsid w:val="00DA3837"/>
    <w:rsid w:val="00DB0EDD"/>
    <w:rsid w:val="00DB5FD9"/>
    <w:rsid w:val="00DB6856"/>
    <w:rsid w:val="00DC3570"/>
    <w:rsid w:val="00DC43F4"/>
    <w:rsid w:val="00DD38C4"/>
    <w:rsid w:val="00DD3C34"/>
    <w:rsid w:val="00DE4D33"/>
    <w:rsid w:val="00DE6D44"/>
    <w:rsid w:val="00DE7CFA"/>
    <w:rsid w:val="00DF474A"/>
    <w:rsid w:val="00DF5DE1"/>
    <w:rsid w:val="00DF666D"/>
    <w:rsid w:val="00DF6729"/>
    <w:rsid w:val="00E01A60"/>
    <w:rsid w:val="00E207AB"/>
    <w:rsid w:val="00E22244"/>
    <w:rsid w:val="00E24A0C"/>
    <w:rsid w:val="00E32781"/>
    <w:rsid w:val="00E32AB7"/>
    <w:rsid w:val="00E3653D"/>
    <w:rsid w:val="00E4179E"/>
    <w:rsid w:val="00E535DA"/>
    <w:rsid w:val="00E55C02"/>
    <w:rsid w:val="00E62483"/>
    <w:rsid w:val="00E654DA"/>
    <w:rsid w:val="00E717D7"/>
    <w:rsid w:val="00E738A5"/>
    <w:rsid w:val="00E82D2D"/>
    <w:rsid w:val="00E84729"/>
    <w:rsid w:val="00E85A3B"/>
    <w:rsid w:val="00E86FA0"/>
    <w:rsid w:val="00E90B37"/>
    <w:rsid w:val="00E90CC1"/>
    <w:rsid w:val="00E9227E"/>
    <w:rsid w:val="00E93047"/>
    <w:rsid w:val="00E941C0"/>
    <w:rsid w:val="00E955C3"/>
    <w:rsid w:val="00E97131"/>
    <w:rsid w:val="00EB2030"/>
    <w:rsid w:val="00EB40EA"/>
    <w:rsid w:val="00EB4CA6"/>
    <w:rsid w:val="00EB6896"/>
    <w:rsid w:val="00EC0537"/>
    <w:rsid w:val="00EC406B"/>
    <w:rsid w:val="00ED1D62"/>
    <w:rsid w:val="00ED5E93"/>
    <w:rsid w:val="00EE2A7E"/>
    <w:rsid w:val="00EE70B1"/>
    <w:rsid w:val="00EF4D97"/>
    <w:rsid w:val="00F02E66"/>
    <w:rsid w:val="00F05A35"/>
    <w:rsid w:val="00F1012A"/>
    <w:rsid w:val="00F10F87"/>
    <w:rsid w:val="00F115CA"/>
    <w:rsid w:val="00F15370"/>
    <w:rsid w:val="00F158FA"/>
    <w:rsid w:val="00F16CAE"/>
    <w:rsid w:val="00F243BC"/>
    <w:rsid w:val="00F25F5C"/>
    <w:rsid w:val="00F26B75"/>
    <w:rsid w:val="00F27D60"/>
    <w:rsid w:val="00F46450"/>
    <w:rsid w:val="00F46EF9"/>
    <w:rsid w:val="00F46FCB"/>
    <w:rsid w:val="00F5553A"/>
    <w:rsid w:val="00F56323"/>
    <w:rsid w:val="00F61DA2"/>
    <w:rsid w:val="00F63925"/>
    <w:rsid w:val="00F654C8"/>
    <w:rsid w:val="00F66F06"/>
    <w:rsid w:val="00F71270"/>
    <w:rsid w:val="00F719A1"/>
    <w:rsid w:val="00F77350"/>
    <w:rsid w:val="00F77EFA"/>
    <w:rsid w:val="00F81356"/>
    <w:rsid w:val="00F83961"/>
    <w:rsid w:val="00F8421C"/>
    <w:rsid w:val="00F872FF"/>
    <w:rsid w:val="00F9132D"/>
    <w:rsid w:val="00F91B8A"/>
    <w:rsid w:val="00F929A8"/>
    <w:rsid w:val="00F96DE8"/>
    <w:rsid w:val="00FA3411"/>
    <w:rsid w:val="00FB11D5"/>
    <w:rsid w:val="00FC0545"/>
    <w:rsid w:val="00FC5E82"/>
    <w:rsid w:val="00FC6E93"/>
    <w:rsid w:val="00FC6FE1"/>
    <w:rsid w:val="00FE0BB3"/>
    <w:rsid w:val="00FE27B6"/>
    <w:rsid w:val="00FE516D"/>
    <w:rsid w:val="00FE63E5"/>
    <w:rsid w:val="00FE73F0"/>
    <w:rsid w:val="00FF1446"/>
    <w:rsid w:val="00FF2D5A"/>
    <w:rsid w:val="00FF38E3"/>
    <w:rsid w:val="00FF596E"/>
    <w:rsid w:val="00FF6A32"/>
    <w:rsid w:val="00FF7400"/>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328EB5"/>
  <w15:docId w15:val="{4F97A5A4-029E-4A76-ADC2-2DE21B47A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imes New Roman" w:hAnsi="Arial" w:cs="Times New Roman"/>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3D5"/>
    <w:pPr>
      <w:spacing w:line="360" w:lineRule="auto"/>
    </w:pPr>
    <w:rPr>
      <w:sz w:val="18"/>
      <w:szCs w:val="20"/>
      <w:lang w:val="en-US" w:eastAsia="en-US"/>
    </w:rPr>
  </w:style>
  <w:style w:type="paragraph" w:styleId="Heading1">
    <w:name w:val="heading 1"/>
    <w:basedOn w:val="Normal"/>
    <w:next w:val="Normal"/>
    <w:link w:val="Heading1Char"/>
    <w:uiPriority w:val="99"/>
    <w:qFormat/>
    <w:rsid w:val="00CA20A7"/>
    <w:pPr>
      <w:pBdr>
        <w:top w:val="single" w:sz="24" w:space="0" w:color="0E6A3F"/>
        <w:left w:val="single" w:sz="24" w:space="0" w:color="0E6A3F"/>
        <w:bottom w:val="single" w:sz="24" w:space="0" w:color="0E6A3F"/>
        <w:right w:val="single" w:sz="24" w:space="0" w:color="0E6A3F"/>
      </w:pBdr>
      <w:shd w:val="clear" w:color="auto" w:fill="0E6A3F"/>
      <w:spacing w:after="600" w:line="240" w:lineRule="auto"/>
      <w:outlineLvl w:val="0"/>
    </w:pPr>
    <w:rPr>
      <w:b/>
      <w:bCs/>
      <w:caps/>
      <w:color w:val="FFFFFF"/>
      <w:spacing w:val="15"/>
      <w:sz w:val="28"/>
      <w:szCs w:val="22"/>
      <w:lang w:val="en-GB" w:eastAsia="en-GB"/>
    </w:rPr>
  </w:style>
  <w:style w:type="paragraph" w:styleId="Heading2">
    <w:name w:val="heading 2"/>
    <w:basedOn w:val="Normal"/>
    <w:next w:val="Normal"/>
    <w:link w:val="Heading2Char"/>
    <w:uiPriority w:val="99"/>
    <w:qFormat/>
    <w:rsid w:val="00CA20A7"/>
    <w:pPr>
      <w:pBdr>
        <w:top w:val="single" w:sz="24" w:space="0" w:color="99BFAC"/>
        <w:left w:val="single" w:sz="24" w:space="0" w:color="99BFAC"/>
        <w:bottom w:val="single" w:sz="24" w:space="0" w:color="99BFAC"/>
        <w:right w:val="single" w:sz="24" w:space="0" w:color="99BFAC"/>
      </w:pBdr>
      <w:shd w:val="clear" w:color="auto" w:fill="99BFAC"/>
      <w:spacing w:line="240" w:lineRule="auto"/>
      <w:outlineLvl w:val="1"/>
    </w:pPr>
    <w:rPr>
      <w:b/>
      <w:spacing w:val="15"/>
      <w:sz w:val="28"/>
      <w:szCs w:val="22"/>
      <w:lang w:val="en-GB" w:eastAsia="en-GB"/>
    </w:rPr>
  </w:style>
  <w:style w:type="paragraph" w:styleId="Heading3">
    <w:name w:val="heading 3"/>
    <w:basedOn w:val="Normal"/>
    <w:next w:val="Normal"/>
    <w:link w:val="Heading3Char"/>
    <w:autoRedefine/>
    <w:uiPriority w:val="99"/>
    <w:qFormat/>
    <w:rsid w:val="009031DC"/>
    <w:pPr>
      <w:numPr>
        <w:ilvl w:val="1"/>
        <w:numId w:val="1"/>
      </w:numPr>
      <w:spacing w:before="360" w:after="360" w:line="240" w:lineRule="auto"/>
      <w:outlineLvl w:val="2"/>
    </w:pPr>
    <w:rPr>
      <w:b/>
      <w:caps/>
      <w:sz w:val="20"/>
      <w:lang w:val="en-GB" w:eastAsia="en-GB"/>
    </w:rPr>
  </w:style>
  <w:style w:type="paragraph" w:styleId="Heading4">
    <w:name w:val="heading 4"/>
    <w:basedOn w:val="Normal"/>
    <w:next w:val="Normal"/>
    <w:link w:val="Heading4Char"/>
    <w:uiPriority w:val="99"/>
    <w:qFormat/>
    <w:rsid w:val="00CA20A7"/>
    <w:pPr>
      <w:spacing w:before="120" w:after="240" w:line="240" w:lineRule="auto"/>
      <w:outlineLvl w:val="3"/>
    </w:pPr>
    <w:rPr>
      <w:b/>
      <w:color w:val="76923C" w:themeColor="accent3" w:themeShade="BF"/>
      <w:spacing w:val="10"/>
      <w:sz w:val="22"/>
      <w:szCs w:val="22"/>
      <w:lang w:val="en-GB" w:eastAsia="en-GB"/>
    </w:rPr>
  </w:style>
  <w:style w:type="paragraph" w:styleId="Heading5">
    <w:name w:val="heading 5"/>
    <w:basedOn w:val="Normal"/>
    <w:next w:val="Normal"/>
    <w:link w:val="Heading5Char"/>
    <w:uiPriority w:val="99"/>
    <w:qFormat/>
    <w:rsid w:val="00CA20A7"/>
    <w:pPr>
      <w:pBdr>
        <w:bottom w:val="single" w:sz="6" w:space="1" w:color="A5B592"/>
      </w:pBdr>
      <w:spacing w:before="300"/>
      <w:outlineLvl w:val="4"/>
    </w:pPr>
    <w:rPr>
      <w:caps/>
      <w:color w:val="7C9163"/>
      <w:spacing w:val="10"/>
      <w:sz w:val="22"/>
      <w:szCs w:val="22"/>
      <w:lang w:val="en-GB" w:eastAsia="en-GB"/>
    </w:rPr>
  </w:style>
  <w:style w:type="paragraph" w:styleId="Heading6">
    <w:name w:val="heading 6"/>
    <w:basedOn w:val="Normal"/>
    <w:next w:val="Normal"/>
    <w:link w:val="Heading6Char"/>
    <w:uiPriority w:val="99"/>
    <w:qFormat/>
    <w:rsid w:val="00CA20A7"/>
    <w:pPr>
      <w:pBdr>
        <w:bottom w:val="dotted" w:sz="6" w:space="1" w:color="A5B592"/>
      </w:pBdr>
      <w:spacing w:before="300"/>
      <w:outlineLvl w:val="5"/>
    </w:pPr>
    <w:rPr>
      <w:caps/>
      <w:color w:val="7C9163"/>
      <w:spacing w:val="10"/>
      <w:sz w:val="22"/>
      <w:szCs w:val="22"/>
      <w:lang w:val="en-GB" w:eastAsia="en-GB"/>
    </w:rPr>
  </w:style>
  <w:style w:type="paragraph" w:styleId="Heading7">
    <w:name w:val="heading 7"/>
    <w:basedOn w:val="Normal"/>
    <w:next w:val="Normal"/>
    <w:link w:val="Heading7Char"/>
    <w:uiPriority w:val="99"/>
    <w:qFormat/>
    <w:rsid w:val="00CA20A7"/>
    <w:pPr>
      <w:spacing w:before="300"/>
      <w:outlineLvl w:val="6"/>
    </w:pPr>
    <w:rPr>
      <w:caps/>
      <w:color w:val="7C9163"/>
      <w:spacing w:val="10"/>
      <w:sz w:val="22"/>
      <w:szCs w:val="22"/>
      <w:lang w:val="en-GB" w:eastAsia="en-GB"/>
    </w:rPr>
  </w:style>
  <w:style w:type="paragraph" w:styleId="Heading8">
    <w:name w:val="heading 8"/>
    <w:basedOn w:val="Normal"/>
    <w:next w:val="Normal"/>
    <w:link w:val="Heading8Char"/>
    <w:uiPriority w:val="99"/>
    <w:qFormat/>
    <w:rsid w:val="00CA20A7"/>
    <w:pPr>
      <w:spacing w:before="300"/>
      <w:outlineLvl w:val="7"/>
    </w:pPr>
    <w:rPr>
      <w:caps/>
      <w:spacing w:val="10"/>
      <w:szCs w:val="18"/>
      <w:lang w:val="en-GB" w:eastAsia="en-GB"/>
    </w:rPr>
  </w:style>
  <w:style w:type="paragraph" w:styleId="Heading9">
    <w:name w:val="heading 9"/>
    <w:basedOn w:val="Normal"/>
    <w:next w:val="Normal"/>
    <w:link w:val="Heading9Char"/>
    <w:uiPriority w:val="99"/>
    <w:qFormat/>
    <w:rsid w:val="00CA20A7"/>
    <w:pPr>
      <w:spacing w:before="300"/>
      <w:outlineLvl w:val="8"/>
    </w:pPr>
    <w:rPr>
      <w:i/>
      <w:caps/>
      <w:spacing w:val="10"/>
      <w:szCs w:val="1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CA20A7"/>
    <w:rPr>
      <w:rFonts w:cs="Times New Roman"/>
      <w:b/>
      <w:bCs/>
      <w:caps/>
      <w:color w:val="FFFFFF"/>
      <w:spacing w:val="15"/>
      <w:sz w:val="28"/>
      <w:shd w:val="clear" w:color="auto" w:fill="0E6A3F"/>
    </w:rPr>
  </w:style>
  <w:style w:type="character" w:customStyle="1" w:styleId="Heading2Char">
    <w:name w:val="Heading 2 Char"/>
    <w:basedOn w:val="DefaultParagraphFont"/>
    <w:link w:val="Heading2"/>
    <w:uiPriority w:val="99"/>
    <w:rsid w:val="00CA20A7"/>
    <w:rPr>
      <w:b/>
      <w:spacing w:val="15"/>
      <w:sz w:val="28"/>
      <w:shd w:val="clear" w:color="auto" w:fill="99BFAC"/>
    </w:rPr>
  </w:style>
  <w:style w:type="character" w:customStyle="1" w:styleId="Heading3Char">
    <w:name w:val="Heading 3 Char"/>
    <w:basedOn w:val="DefaultParagraphFont"/>
    <w:link w:val="Heading3"/>
    <w:uiPriority w:val="99"/>
    <w:rsid w:val="009031DC"/>
    <w:rPr>
      <w:b/>
      <w:caps/>
      <w:sz w:val="20"/>
      <w:szCs w:val="20"/>
    </w:rPr>
  </w:style>
  <w:style w:type="character" w:customStyle="1" w:styleId="Heading4Char">
    <w:name w:val="Heading 4 Char"/>
    <w:basedOn w:val="DefaultParagraphFont"/>
    <w:link w:val="Heading4"/>
    <w:uiPriority w:val="99"/>
    <w:rsid w:val="00CA20A7"/>
    <w:rPr>
      <w:b/>
      <w:color w:val="76923C" w:themeColor="accent3" w:themeShade="BF"/>
      <w:spacing w:val="10"/>
    </w:rPr>
  </w:style>
  <w:style w:type="character" w:customStyle="1" w:styleId="Heading5Char">
    <w:name w:val="Heading 5 Char"/>
    <w:basedOn w:val="DefaultParagraphFont"/>
    <w:link w:val="Heading5"/>
    <w:uiPriority w:val="99"/>
    <w:rsid w:val="00CA20A7"/>
    <w:rPr>
      <w:rFonts w:cs="Times New Roman"/>
      <w:caps/>
      <w:color w:val="7C9163"/>
      <w:spacing w:val="10"/>
    </w:rPr>
  </w:style>
  <w:style w:type="character" w:customStyle="1" w:styleId="Heading6Char">
    <w:name w:val="Heading 6 Char"/>
    <w:basedOn w:val="DefaultParagraphFont"/>
    <w:link w:val="Heading6"/>
    <w:uiPriority w:val="99"/>
    <w:rsid w:val="00CA20A7"/>
    <w:rPr>
      <w:rFonts w:cs="Times New Roman"/>
      <w:caps/>
      <w:color w:val="7C9163"/>
      <w:spacing w:val="10"/>
    </w:rPr>
  </w:style>
  <w:style w:type="character" w:customStyle="1" w:styleId="Heading7Char">
    <w:name w:val="Heading 7 Char"/>
    <w:basedOn w:val="DefaultParagraphFont"/>
    <w:link w:val="Heading7"/>
    <w:uiPriority w:val="99"/>
    <w:rsid w:val="00CA20A7"/>
    <w:rPr>
      <w:rFonts w:cs="Times New Roman"/>
      <w:caps/>
      <w:color w:val="7C9163"/>
      <w:spacing w:val="10"/>
    </w:rPr>
  </w:style>
  <w:style w:type="character" w:customStyle="1" w:styleId="Heading8Char">
    <w:name w:val="Heading 8 Char"/>
    <w:basedOn w:val="DefaultParagraphFont"/>
    <w:link w:val="Heading8"/>
    <w:uiPriority w:val="99"/>
    <w:rsid w:val="00CA20A7"/>
    <w:rPr>
      <w:rFonts w:cs="Times New Roman"/>
      <w:caps/>
      <w:spacing w:val="10"/>
      <w:sz w:val="18"/>
      <w:szCs w:val="18"/>
    </w:rPr>
  </w:style>
  <w:style w:type="character" w:customStyle="1" w:styleId="Heading9Char">
    <w:name w:val="Heading 9 Char"/>
    <w:basedOn w:val="DefaultParagraphFont"/>
    <w:link w:val="Heading9"/>
    <w:uiPriority w:val="99"/>
    <w:rsid w:val="00CA20A7"/>
    <w:rPr>
      <w:rFonts w:cs="Times New Roman"/>
      <w:i/>
      <w:caps/>
      <w:spacing w:val="10"/>
      <w:sz w:val="18"/>
      <w:szCs w:val="18"/>
    </w:rPr>
  </w:style>
  <w:style w:type="paragraph" w:styleId="Caption">
    <w:name w:val="caption"/>
    <w:basedOn w:val="Normal"/>
    <w:next w:val="Normal"/>
    <w:uiPriority w:val="99"/>
    <w:qFormat/>
    <w:rsid w:val="00CA20A7"/>
    <w:rPr>
      <w:b/>
      <w:bCs/>
      <w:color w:val="7C9163"/>
      <w:sz w:val="16"/>
      <w:szCs w:val="16"/>
    </w:rPr>
  </w:style>
  <w:style w:type="paragraph" w:styleId="Title">
    <w:name w:val="Title"/>
    <w:basedOn w:val="Normal"/>
    <w:next w:val="Normal"/>
    <w:link w:val="TitleChar"/>
    <w:uiPriority w:val="99"/>
    <w:qFormat/>
    <w:rsid w:val="00CA20A7"/>
    <w:pPr>
      <w:spacing w:before="720"/>
    </w:pPr>
    <w:rPr>
      <w:caps/>
      <w:color w:val="A5B592"/>
      <w:spacing w:val="10"/>
      <w:kern w:val="28"/>
      <w:sz w:val="52"/>
      <w:szCs w:val="52"/>
      <w:lang w:val="en-GB" w:eastAsia="en-GB"/>
    </w:rPr>
  </w:style>
  <w:style w:type="character" w:customStyle="1" w:styleId="TitleChar">
    <w:name w:val="Title Char"/>
    <w:basedOn w:val="DefaultParagraphFont"/>
    <w:link w:val="Title"/>
    <w:uiPriority w:val="99"/>
    <w:rsid w:val="00CA20A7"/>
    <w:rPr>
      <w:rFonts w:cs="Times New Roman"/>
      <w:caps/>
      <w:color w:val="A5B592"/>
      <w:spacing w:val="10"/>
      <w:kern w:val="28"/>
      <w:sz w:val="52"/>
      <w:szCs w:val="52"/>
    </w:rPr>
  </w:style>
  <w:style w:type="paragraph" w:styleId="Subtitle">
    <w:name w:val="Subtitle"/>
    <w:basedOn w:val="Normal"/>
    <w:next w:val="Normal"/>
    <w:link w:val="SubtitleChar"/>
    <w:uiPriority w:val="99"/>
    <w:qFormat/>
    <w:rsid w:val="00CA20A7"/>
    <w:pPr>
      <w:spacing w:after="1000" w:line="240" w:lineRule="auto"/>
    </w:pPr>
    <w:rPr>
      <w:caps/>
      <w:color w:val="595959"/>
      <w:spacing w:val="10"/>
      <w:szCs w:val="24"/>
      <w:lang w:val="en-GB" w:eastAsia="en-GB"/>
    </w:rPr>
  </w:style>
  <w:style w:type="character" w:customStyle="1" w:styleId="SubtitleChar">
    <w:name w:val="Subtitle Char"/>
    <w:basedOn w:val="DefaultParagraphFont"/>
    <w:link w:val="Subtitle"/>
    <w:uiPriority w:val="99"/>
    <w:rsid w:val="00CA20A7"/>
    <w:rPr>
      <w:rFonts w:cs="Times New Roman"/>
      <w:caps/>
      <w:color w:val="595959"/>
      <w:spacing w:val="10"/>
      <w:sz w:val="24"/>
      <w:szCs w:val="24"/>
    </w:rPr>
  </w:style>
  <w:style w:type="character" w:styleId="Strong">
    <w:name w:val="Strong"/>
    <w:basedOn w:val="DefaultParagraphFont"/>
    <w:uiPriority w:val="22"/>
    <w:qFormat/>
    <w:rsid w:val="00CA20A7"/>
    <w:rPr>
      <w:rFonts w:cs="Times New Roman"/>
      <w:b/>
    </w:rPr>
  </w:style>
  <w:style w:type="character" w:styleId="Emphasis">
    <w:name w:val="Emphasis"/>
    <w:basedOn w:val="DefaultParagraphFont"/>
    <w:uiPriority w:val="99"/>
    <w:qFormat/>
    <w:rsid w:val="00CA20A7"/>
    <w:rPr>
      <w:rFonts w:cs="Times New Roman"/>
      <w:caps/>
      <w:color w:val="526041"/>
      <w:spacing w:val="5"/>
    </w:rPr>
  </w:style>
  <w:style w:type="paragraph" w:styleId="NoSpacing">
    <w:name w:val="No Spacing"/>
    <w:basedOn w:val="Normal"/>
    <w:link w:val="NoSpacingChar"/>
    <w:uiPriority w:val="1"/>
    <w:qFormat/>
    <w:rsid w:val="00CA20A7"/>
    <w:pPr>
      <w:spacing w:line="240" w:lineRule="auto"/>
    </w:pPr>
    <w:rPr>
      <w:sz w:val="20"/>
      <w:lang w:val="en-GB" w:eastAsia="en-GB"/>
    </w:rPr>
  </w:style>
  <w:style w:type="character" w:customStyle="1" w:styleId="NoSpacingChar">
    <w:name w:val="No Spacing Char"/>
    <w:basedOn w:val="DefaultParagraphFont"/>
    <w:link w:val="NoSpacing"/>
    <w:uiPriority w:val="99"/>
    <w:rsid w:val="00CA20A7"/>
    <w:rPr>
      <w:rFonts w:cs="Times New Roman"/>
      <w:sz w:val="20"/>
      <w:szCs w:val="20"/>
    </w:rPr>
  </w:style>
  <w:style w:type="paragraph" w:styleId="ListParagraph">
    <w:name w:val="List Paragraph"/>
    <w:aliases w:val="Sub heading"/>
    <w:basedOn w:val="Normal"/>
    <w:link w:val="ListParagraphChar"/>
    <w:uiPriority w:val="34"/>
    <w:qFormat/>
    <w:rsid w:val="00CA20A7"/>
    <w:pPr>
      <w:ind w:left="720"/>
      <w:contextualSpacing/>
    </w:pPr>
  </w:style>
  <w:style w:type="paragraph" w:styleId="Quote">
    <w:name w:val="Quote"/>
    <w:basedOn w:val="Normal"/>
    <w:next w:val="Normal"/>
    <w:link w:val="QuoteChar"/>
    <w:uiPriority w:val="99"/>
    <w:qFormat/>
    <w:rsid w:val="00CA20A7"/>
    <w:rPr>
      <w:i/>
      <w:iCs/>
      <w:sz w:val="20"/>
      <w:lang w:val="en-GB" w:eastAsia="en-GB"/>
    </w:rPr>
  </w:style>
  <w:style w:type="character" w:customStyle="1" w:styleId="QuoteChar">
    <w:name w:val="Quote Char"/>
    <w:basedOn w:val="DefaultParagraphFont"/>
    <w:link w:val="Quote"/>
    <w:uiPriority w:val="99"/>
    <w:rsid w:val="00CA20A7"/>
    <w:rPr>
      <w:rFonts w:cs="Times New Roman"/>
      <w:i/>
      <w:iCs/>
      <w:sz w:val="20"/>
      <w:szCs w:val="20"/>
    </w:rPr>
  </w:style>
  <w:style w:type="paragraph" w:styleId="IntenseQuote">
    <w:name w:val="Intense Quote"/>
    <w:basedOn w:val="Normal"/>
    <w:next w:val="Normal"/>
    <w:link w:val="IntenseQuoteChar"/>
    <w:uiPriority w:val="99"/>
    <w:qFormat/>
    <w:rsid w:val="00CA20A7"/>
    <w:pPr>
      <w:pBdr>
        <w:top w:val="single" w:sz="4" w:space="10" w:color="A5B592"/>
        <w:left w:val="single" w:sz="4" w:space="10" w:color="A5B592"/>
      </w:pBdr>
      <w:ind w:left="1296" w:right="1152"/>
      <w:jc w:val="both"/>
    </w:pPr>
    <w:rPr>
      <w:i/>
      <w:iCs/>
      <w:color w:val="A5B592"/>
      <w:sz w:val="20"/>
      <w:lang w:val="en-GB" w:eastAsia="en-GB"/>
    </w:rPr>
  </w:style>
  <w:style w:type="character" w:customStyle="1" w:styleId="IntenseQuoteChar">
    <w:name w:val="Intense Quote Char"/>
    <w:basedOn w:val="DefaultParagraphFont"/>
    <w:link w:val="IntenseQuote"/>
    <w:uiPriority w:val="99"/>
    <w:rsid w:val="00CA20A7"/>
    <w:rPr>
      <w:rFonts w:cs="Times New Roman"/>
      <w:i/>
      <w:iCs/>
      <w:color w:val="A5B592"/>
      <w:sz w:val="20"/>
      <w:szCs w:val="20"/>
    </w:rPr>
  </w:style>
  <w:style w:type="character" w:styleId="SubtleEmphasis">
    <w:name w:val="Subtle Emphasis"/>
    <w:basedOn w:val="DefaultParagraphFont"/>
    <w:uiPriority w:val="99"/>
    <w:qFormat/>
    <w:rsid w:val="00CA20A7"/>
    <w:rPr>
      <w:i/>
      <w:color w:val="526041"/>
    </w:rPr>
  </w:style>
  <w:style w:type="character" w:styleId="IntenseEmphasis">
    <w:name w:val="Intense Emphasis"/>
    <w:basedOn w:val="DefaultParagraphFont"/>
    <w:uiPriority w:val="99"/>
    <w:qFormat/>
    <w:rsid w:val="00CA20A7"/>
    <w:rPr>
      <w:b/>
      <w:caps/>
      <w:color w:val="526041"/>
      <w:spacing w:val="10"/>
    </w:rPr>
  </w:style>
  <w:style w:type="character" w:styleId="SubtleReference">
    <w:name w:val="Subtle Reference"/>
    <w:basedOn w:val="DefaultParagraphFont"/>
    <w:uiPriority w:val="99"/>
    <w:qFormat/>
    <w:rsid w:val="00CA20A7"/>
    <w:rPr>
      <w:b/>
      <w:color w:val="A5B592"/>
    </w:rPr>
  </w:style>
  <w:style w:type="character" w:styleId="IntenseReference">
    <w:name w:val="Intense Reference"/>
    <w:basedOn w:val="DefaultParagraphFont"/>
    <w:uiPriority w:val="99"/>
    <w:qFormat/>
    <w:rsid w:val="00CA20A7"/>
    <w:rPr>
      <w:b/>
      <w:i/>
      <w:caps/>
      <w:color w:val="A5B592"/>
    </w:rPr>
  </w:style>
  <w:style w:type="character" w:styleId="BookTitle">
    <w:name w:val="Book Title"/>
    <w:basedOn w:val="DefaultParagraphFont"/>
    <w:uiPriority w:val="99"/>
    <w:qFormat/>
    <w:rsid w:val="00CA20A7"/>
    <w:rPr>
      <w:b/>
      <w:i/>
      <w:spacing w:val="9"/>
    </w:rPr>
  </w:style>
  <w:style w:type="paragraph" w:styleId="TOCHeading">
    <w:name w:val="TOC Heading"/>
    <w:basedOn w:val="Heading1"/>
    <w:next w:val="Normal"/>
    <w:uiPriority w:val="99"/>
    <w:qFormat/>
    <w:rsid w:val="00CA20A7"/>
    <w:pPr>
      <w:outlineLvl w:val="9"/>
    </w:pPr>
    <w:rPr>
      <w:lang w:val="en-US" w:eastAsia="en-US"/>
    </w:rPr>
  </w:style>
  <w:style w:type="paragraph" w:customStyle="1" w:styleId="Mainheading2">
    <w:name w:val="Main heading 2"/>
    <w:basedOn w:val="ListParagraph"/>
    <w:link w:val="Mainheading2Char1"/>
    <w:rsid w:val="009B168C"/>
    <w:pPr>
      <w:jc w:val="both"/>
    </w:pPr>
    <w:rPr>
      <w:rFonts w:ascii="Calibri" w:hAnsi="Calibri"/>
      <w:b/>
      <w:szCs w:val="24"/>
    </w:rPr>
  </w:style>
  <w:style w:type="character" w:customStyle="1" w:styleId="Mainheading2Char1">
    <w:name w:val="Main heading 2 Char1"/>
    <w:basedOn w:val="DefaultParagraphFont"/>
    <w:link w:val="Mainheading2"/>
    <w:rsid w:val="009B168C"/>
    <w:rPr>
      <w:rFonts w:ascii="Calibri" w:eastAsia="Times New Roman" w:hAnsi="Calibri" w:cs="Times New Roman"/>
      <w:b/>
      <w:sz w:val="24"/>
      <w:szCs w:val="24"/>
      <w:lang w:bidi="ar-SA"/>
    </w:rPr>
  </w:style>
  <w:style w:type="character" w:customStyle="1" w:styleId="ListParagraphChar">
    <w:name w:val="List Paragraph Char"/>
    <w:aliases w:val="Sub heading Char"/>
    <w:basedOn w:val="DefaultParagraphFont"/>
    <w:link w:val="ListParagraph"/>
    <w:uiPriority w:val="99"/>
    <w:rsid w:val="00A43F6F"/>
    <w:rPr>
      <w:sz w:val="24"/>
      <w:szCs w:val="20"/>
      <w:lang w:val="en-US" w:eastAsia="en-US"/>
    </w:rPr>
  </w:style>
  <w:style w:type="paragraph" w:styleId="ListBullet">
    <w:name w:val="List Bullet"/>
    <w:autoRedefine/>
    <w:rsid w:val="001E774E"/>
    <w:pPr>
      <w:widowControl w:val="0"/>
      <w:spacing w:before="120"/>
      <w:ind w:right="-108"/>
    </w:pPr>
    <w:rPr>
      <w:rFonts w:cs="Arial"/>
      <w:color w:val="000000"/>
      <w:sz w:val="24"/>
      <w:szCs w:val="24"/>
      <w:lang w:eastAsia="en-US"/>
    </w:rPr>
  </w:style>
  <w:style w:type="paragraph" w:styleId="NormalIndent">
    <w:name w:val="Normal Indent"/>
    <w:basedOn w:val="Normal"/>
    <w:unhideWhenUsed/>
    <w:rsid w:val="001E774E"/>
    <w:pPr>
      <w:ind w:left="720"/>
    </w:pPr>
    <w:rPr>
      <w:rFonts w:ascii="Calibri" w:eastAsia="Calibri" w:hAnsi="Calibri"/>
      <w:sz w:val="22"/>
      <w:szCs w:val="22"/>
    </w:rPr>
  </w:style>
  <w:style w:type="paragraph" w:styleId="FootnoteText">
    <w:name w:val="footnote text"/>
    <w:basedOn w:val="Normal"/>
    <w:link w:val="FootnoteTextChar"/>
    <w:uiPriority w:val="99"/>
    <w:semiHidden/>
    <w:unhideWhenUsed/>
    <w:rsid w:val="001E774E"/>
    <w:rPr>
      <w:rFonts w:ascii="Calibri" w:eastAsia="Calibri" w:hAnsi="Calibri"/>
    </w:rPr>
  </w:style>
  <w:style w:type="character" w:customStyle="1" w:styleId="FootnoteTextChar">
    <w:name w:val="Footnote Text Char"/>
    <w:basedOn w:val="DefaultParagraphFont"/>
    <w:link w:val="FootnoteText"/>
    <w:uiPriority w:val="99"/>
    <w:semiHidden/>
    <w:rsid w:val="001E774E"/>
    <w:rPr>
      <w:rFonts w:ascii="Calibri" w:eastAsia="Calibri" w:hAnsi="Calibri" w:cs="Times New Roman"/>
      <w:sz w:val="20"/>
      <w:szCs w:val="20"/>
      <w:lang w:bidi="ar-SA"/>
    </w:rPr>
  </w:style>
  <w:style w:type="character" w:styleId="FootnoteReference">
    <w:name w:val="footnote reference"/>
    <w:basedOn w:val="DefaultParagraphFont"/>
    <w:uiPriority w:val="99"/>
    <w:semiHidden/>
    <w:unhideWhenUsed/>
    <w:rsid w:val="001E774E"/>
    <w:rPr>
      <w:vertAlign w:val="superscript"/>
    </w:rPr>
  </w:style>
  <w:style w:type="paragraph" w:customStyle="1" w:styleId="Mainheading4">
    <w:name w:val="Main heading 4"/>
    <w:basedOn w:val="Heading3"/>
    <w:link w:val="Mainheading4Char"/>
    <w:rsid w:val="00AD4A6D"/>
    <w:pPr>
      <w:keepNext/>
      <w:spacing w:before="240" w:after="60"/>
      <w:jc w:val="both"/>
    </w:pPr>
    <w:rPr>
      <w:rFonts w:ascii="Calibri" w:hAnsi="Calibri" w:cs="Calibri"/>
      <w:bCs/>
      <w:sz w:val="24"/>
      <w:szCs w:val="24"/>
    </w:rPr>
  </w:style>
  <w:style w:type="character" w:customStyle="1" w:styleId="Mainheading4Char">
    <w:name w:val="Main heading 4 Char"/>
    <w:basedOn w:val="Heading3Char"/>
    <w:link w:val="Mainheading4"/>
    <w:rsid w:val="00AD4A6D"/>
    <w:rPr>
      <w:rFonts w:ascii="Calibri" w:hAnsi="Calibri" w:cs="Calibri"/>
      <w:b/>
      <w:bCs/>
      <w:caps/>
      <w:sz w:val="24"/>
      <w:szCs w:val="24"/>
    </w:rPr>
  </w:style>
  <w:style w:type="paragraph" w:styleId="BalloonText">
    <w:name w:val="Balloon Text"/>
    <w:basedOn w:val="Normal"/>
    <w:link w:val="BalloonTextChar"/>
    <w:uiPriority w:val="99"/>
    <w:semiHidden/>
    <w:unhideWhenUsed/>
    <w:rsid w:val="00CE7292"/>
    <w:rPr>
      <w:rFonts w:ascii="Tahoma" w:hAnsi="Tahoma" w:cs="Tahoma"/>
      <w:sz w:val="16"/>
      <w:szCs w:val="16"/>
    </w:rPr>
  </w:style>
  <w:style w:type="character" w:customStyle="1" w:styleId="BalloonTextChar">
    <w:name w:val="Balloon Text Char"/>
    <w:basedOn w:val="DefaultParagraphFont"/>
    <w:link w:val="BalloonText"/>
    <w:uiPriority w:val="99"/>
    <w:semiHidden/>
    <w:rsid w:val="00CE7292"/>
    <w:rPr>
      <w:rFonts w:ascii="Tahoma" w:hAnsi="Tahoma" w:cs="Tahoma"/>
      <w:sz w:val="16"/>
      <w:szCs w:val="16"/>
    </w:rPr>
  </w:style>
  <w:style w:type="paragraph" w:customStyle="1" w:styleId="StyleBodyTextArialJustified">
    <w:name w:val="Style Body Text + Arial Justified"/>
    <w:basedOn w:val="BodyText"/>
    <w:rsid w:val="00E93047"/>
    <w:rPr>
      <w:rFonts w:ascii="Calibri" w:eastAsia="Calibri" w:hAnsi="Calibri"/>
      <w:sz w:val="22"/>
      <w:szCs w:val="22"/>
    </w:rPr>
  </w:style>
  <w:style w:type="paragraph" w:styleId="BodyText">
    <w:name w:val="Body Text"/>
    <w:basedOn w:val="Normal"/>
    <w:link w:val="BodyTextChar"/>
    <w:uiPriority w:val="99"/>
    <w:semiHidden/>
    <w:unhideWhenUsed/>
    <w:rsid w:val="00E93047"/>
  </w:style>
  <w:style w:type="character" w:customStyle="1" w:styleId="BodyTextChar">
    <w:name w:val="Body Text Char"/>
    <w:basedOn w:val="DefaultParagraphFont"/>
    <w:link w:val="BodyText"/>
    <w:uiPriority w:val="99"/>
    <w:semiHidden/>
    <w:rsid w:val="00E93047"/>
    <w:rPr>
      <w:sz w:val="20"/>
      <w:szCs w:val="20"/>
    </w:rPr>
  </w:style>
  <w:style w:type="paragraph" w:customStyle="1" w:styleId="MainHeading1">
    <w:name w:val="Main Heading 1"/>
    <w:basedOn w:val="Heading1"/>
    <w:link w:val="MainHeading1Char"/>
    <w:rsid w:val="0011216C"/>
    <w:pPr>
      <w:keepNext/>
      <w:spacing w:before="240" w:after="60"/>
      <w:jc w:val="both"/>
    </w:pPr>
    <w:rPr>
      <w:rFonts w:ascii="Calibri" w:hAnsi="Calibri" w:cs="Calibri"/>
      <w:i/>
      <w:caps w:val="0"/>
      <w:spacing w:val="0"/>
      <w:kern w:val="32"/>
      <w:szCs w:val="28"/>
    </w:rPr>
  </w:style>
  <w:style w:type="character" w:customStyle="1" w:styleId="MainHeading1Char">
    <w:name w:val="Main Heading 1 Char"/>
    <w:basedOn w:val="DefaultParagraphFont"/>
    <w:link w:val="MainHeading1"/>
    <w:rsid w:val="0011216C"/>
    <w:rPr>
      <w:rFonts w:ascii="Calibri" w:eastAsia="Times New Roman" w:hAnsi="Calibri" w:cs="Calibri"/>
      <w:b/>
      <w:bCs/>
      <w:i/>
      <w:kern w:val="32"/>
      <w:sz w:val="28"/>
      <w:szCs w:val="28"/>
      <w:lang w:bidi="ar-SA"/>
    </w:rPr>
  </w:style>
  <w:style w:type="paragraph" w:customStyle="1" w:styleId="Tabletext">
    <w:name w:val="Table text"/>
    <w:basedOn w:val="Normal"/>
    <w:qFormat/>
    <w:rsid w:val="00CA20A7"/>
    <w:pPr>
      <w:tabs>
        <w:tab w:val="left" w:pos="567"/>
        <w:tab w:val="left" w:pos="1134"/>
        <w:tab w:val="left" w:pos="1701"/>
        <w:tab w:val="left" w:pos="2268"/>
      </w:tabs>
      <w:spacing w:before="60" w:after="60" w:line="240" w:lineRule="auto"/>
    </w:pPr>
    <w:rPr>
      <w:sz w:val="20"/>
      <w:szCs w:val="22"/>
      <w:lang w:val="en-GB" w:eastAsia="en-GB"/>
    </w:rPr>
  </w:style>
  <w:style w:type="paragraph" w:customStyle="1" w:styleId="Mainheading3">
    <w:name w:val="Main heading 3"/>
    <w:basedOn w:val="Mainheading2"/>
    <w:link w:val="Mainheading3Char"/>
    <w:rsid w:val="00C125A2"/>
    <w:rPr>
      <w:rFonts w:eastAsia="Calibri" w:cs="Calibri"/>
      <w:b w:val="0"/>
      <w:i/>
    </w:rPr>
  </w:style>
  <w:style w:type="character" w:customStyle="1" w:styleId="Mainheading3Char">
    <w:name w:val="Main heading 3 Char"/>
    <w:basedOn w:val="Mainheading2Char1"/>
    <w:link w:val="Mainheading3"/>
    <w:rsid w:val="00C125A2"/>
    <w:rPr>
      <w:rFonts w:ascii="Calibri" w:eastAsia="Calibri" w:hAnsi="Calibri" w:cs="Calibri"/>
      <w:b/>
      <w:i/>
      <w:sz w:val="24"/>
      <w:szCs w:val="24"/>
      <w:lang w:bidi="ar-SA"/>
    </w:rPr>
  </w:style>
  <w:style w:type="paragraph" w:styleId="EndnoteText">
    <w:name w:val="endnote text"/>
    <w:basedOn w:val="Normal"/>
    <w:link w:val="EndnoteTextChar"/>
    <w:semiHidden/>
    <w:rsid w:val="00170F29"/>
    <w:pPr>
      <w:spacing w:before="60"/>
      <w:jc w:val="both"/>
    </w:pPr>
    <w:rPr>
      <w:rFonts w:ascii="Times New Roman" w:hAnsi="Times New Roman"/>
      <w:lang w:val="en-GB"/>
    </w:rPr>
  </w:style>
  <w:style w:type="character" w:customStyle="1" w:styleId="EndnoteTextChar">
    <w:name w:val="Endnote Text Char"/>
    <w:basedOn w:val="DefaultParagraphFont"/>
    <w:link w:val="EndnoteText"/>
    <w:semiHidden/>
    <w:rsid w:val="00170F29"/>
    <w:rPr>
      <w:rFonts w:ascii="Times New Roman" w:eastAsia="Times New Roman" w:hAnsi="Times New Roman" w:cs="Times New Roman"/>
      <w:sz w:val="24"/>
      <w:szCs w:val="20"/>
      <w:lang w:val="en-GB" w:bidi="ar-SA"/>
    </w:rPr>
  </w:style>
  <w:style w:type="paragraph" w:styleId="Header">
    <w:name w:val="header"/>
    <w:basedOn w:val="Normal"/>
    <w:link w:val="HeaderChar"/>
    <w:uiPriority w:val="99"/>
    <w:unhideWhenUsed/>
    <w:rsid w:val="003E731E"/>
    <w:pPr>
      <w:tabs>
        <w:tab w:val="center" w:pos="4513"/>
        <w:tab w:val="right" w:pos="9026"/>
      </w:tabs>
    </w:pPr>
  </w:style>
  <w:style w:type="character" w:customStyle="1" w:styleId="HeaderChar">
    <w:name w:val="Header Char"/>
    <w:basedOn w:val="DefaultParagraphFont"/>
    <w:link w:val="Header"/>
    <w:uiPriority w:val="99"/>
    <w:rsid w:val="003E731E"/>
    <w:rPr>
      <w:rFonts w:ascii="Arial" w:hAnsi="Arial"/>
      <w:sz w:val="24"/>
      <w:lang w:val="en-US" w:eastAsia="en-US" w:bidi="en-US"/>
    </w:rPr>
  </w:style>
  <w:style w:type="paragraph" w:styleId="Footer">
    <w:name w:val="footer"/>
    <w:basedOn w:val="Normal"/>
    <w:link w:val="FooterChar"/>
    <w:uiPriority w:val="99"/>
    <w:unhideWhenUsed/>
    <w:rsid w:val="003E731E"/>
    <w:pPr>
      <w:tabs>
        <w:tab w:val="center" w:pos="4513"/>
        <w:tab w:val="right" w:pos="9026"/>
      </w:tabs>
    </w:pPr>
  </w:style>
  <w:style w:type="character" w:customStyle="1" w:styleId="FooterChar">
    <w:name w:val="Footer Char"/>
    <w:basedOn w:val="DefaultParagraphFont"/>
    <w:link w:val="Footer"/>
    <w:uiPriority w:val="99"/>
    <w:rsid w:val="003E731E"/>
    <w:rPr>
      <w:rFonts w:ascii="Arial" w:hAnsi="Arial"/>
      <w:sz w:val="24"/>
      <w:lang w:val="en-US" w:eastAsia="en-US" w:bidi="en-US"/>
    </w:rPr>
  </w:style>
  <w:style w:type="paragraph" w:styleId="TOC1">
    <w:name w:val="toc 1"/>
    <w:basedOn w:val="Normal"/>
    <w:next w:val="Normal"/>
    <w:autoRedefine/>
    <w:uiPriority w:val="39"/>
    <w:unhideWhenUsed/>
    <w:rsid w:val="009B7E19"/>
  </w:style>
  <w:style w:type="paragraph" w:styleId="TOC2">
    <w:name w:val="toc 2"/>
    <w:basedOn w:val="Normal"/>
    <w:next w:val="Normal"/>
    <w:autoRedefine/>
    <w:uiPriority w:val="39"/>
    <w:unhideWhenUsed/>
    <w:rsid w:val="009B7E19"/>
    <w:pPr>
      <w:ind w:left="240"/>
    </w:pPr>
  </w:style>
  <w:style w:type="paragraph" w:styleId="TOC3">
    <w:name w:val="toc 3"/>
    <w:basedOn w:val="Normal"/>
    <w:next w:val="Normal"/>
    <w:autoRedefine/>
    <w:uiPriority w:val="39"/>
    <w:unhideWhenUsed/>
    <w:rsid w:val="009B7E19"/>
    <w:pPr>
      <w:ind w:left="480"/>
    </w:pPr>
  </w:style>
  <w:style w:type="character" w:styleId="Hyperlink">
    <w:name w:val="Hyperlink"/>
    <w:basedOn w:val="DefaultParagraphFont"/>
    <w:uiPriority w:val="99"/>
    <w:unhideWhenUsed/>
    <w:rsid w:val="009B7E19"/>
    <w:rPr>
      <w:color w:val="0000FF"/>
      <w:u w:val="single"/>
    </w:rPr>
  </w:style>
  <w:style w:type="paragraph" w:styleId="TOC4">
    <w:name w:val="toc 4"/>
    <w:basedOn w:val="Normal"/>
    <w:next w:val="Normal"/>
    <w:autoRedefine/>
    <w:uiPriority w:val="39"/>
    <w:unhideWhenUsed/>
    <w:rsid w:val="00D94512"/>
    <w:pPr>
      <w:ind w:left="720"/>
    </w:pPr>
  </w:style>
  <w:style w:type="paragraph" w:styleId="TOC5">
    <w:name w:val="toc 5"/>
    <w:basedOn w:val="Normal"/>
    <w:next w:val="Normal"/>
    <w:autoRedefine/>
    <w:uiPriority w:val="39"/>
    <w:unhideWhenUsed/>
    <w:rsid w:val="00D94512"/>
    <w:pPr>
      <w:ind w:left="960"/>
    </w:pPr>
  </w:style>
  <w:style w:type="table" w:styleId="TableGrid">
    <w:name w:val="Table Grid"/>
    <w:basedOn w:val="TableNormal"/>
    <w:uiPriority w:val="59"/>
    <w:rsid w:val="00D10F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8717F"/>
    <w:pPr>
      <w:spacing w:before="100" w:beforeAutospacing="1" w:after="100" w:afterAutospacing="1" w:line="240" w:lineRule="auto"/>
    </w:pPr>
    <w:rPr>
      <w:rFonts w:ascii="Times New Roman" w:hAnsi="Times New Roman"/>
      <w:szCs w:val="24"/>
      <w:lang w:val="en-ZA" w:eastAsia="en-ZA"/>
    </w:rPr>
  </w:style>
  <w:style w:type="character" w:customStyle="1" w:styleId="apple-converted-space">
    <w:name w:val="apple-converted-space"/>
    <w:basedOn w:val="DefaultParagraphFont"/>
    <w:rsid w:val="00C54A6C"/>
  </w:style>
  <w:style w:type="character" w:styleId="FollowedHyperlink">
    <w:name w:val="FollowedHyperlink"/>
    <w:basedOn w:val="DefaultParagraphFont"/>
    <w:uiPriority w:val="99"/>
    <w:semiHidden/>
    <w:unhideWhenUsed/>
    <w:rsid w:val="0033275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3327144">
      <w:bodyDiv w:val="1"/>
      <w:marLeft w:val="0"/>
      <w:marRight w:val="0"/>
      <w:marTop w:val="0"/>
      <w:marBottom w:val="0"/>
      <w:divBdr>
        <w:top w:val="none" w:sz="0" w:space="0" w:color="auto"/>
        <w:left w:val="none" w:sz="0" w:space="0" w:color="auto"/>
        <w:bottom w:val="none" w:sz="0" w:space="0" w:color="auto"/>
        <w:right w:val="none" w:sz="0" w:space="0" w:color="auto"/>
      </w:divBdr>
    </w:div>
    <w:div w:id="386030252">
      <w:bodyDiv w:val="1"/>
      <w:marLeft w:val="0"/>
      <w:marRight w:val="0"/>
      <w:marTop w:val="0"/>
      <w:marBottom w:val="0"/>
      <w:divBdr>
        <w:top w:val="none" w:sz="0" w:space="0" w:color="auto"/>
        <w:left w:val="none" w:sz="0" w:space="0" w:color="auto"/>
        <w:bottom w:val="none" w:sz="0" w:space="0" w:color="auto"/>
        <w:right w:val="none" w:sz="0" w:space="0" w:color="auto"/>
      </w:divBdr>
    </w:div>
    <w:div w:id="395057435">
      <w:bodyDiv w:val="1"/>
      <w:marLeft w:val="0"/>
      <w:marRight w:val="0"/>
      <w:marTop w:val="0"/>
      <w:marBottom w:val="0"/>
      <w:divBdr>
        <w:top w:val="none" w:sz="0" w:space="0" w:color="auto"/>
        <w:left w:val="none" w:sz="0" w:space="0" w:color="auto"/>
        <w:bottom w:val="none" w:sz="0" w:space="0" w:color="auto"/>
        <w:right w:val="none" w:sz="0" w:space="0" w:color="auto"/>
      </w:divBdr>
    </w:div>
    <w:div w:id="555580880">
      <w:bodyDiv w:val="1"/>
      <w:marLeft w:val="0"/>
      <w:marRight w:val="0"/>
      <w:marTop w:val="0"/>
      <w:marBottom w:val="0"/>
      <w:divBdr>
        <w:top w:val="none" w:sz="0" w:space="0" w:color="auto"/>
        <w:left w:val="none" w:sz="0" w:space="0" w:color="auto"/>
        <w:bottom w:val="none" w:sz="0" w:space="0" w:color="auto"/>
        <w:right w:val="none" w:sz="0" w:space="0" w:color="auto"/>
      </w:divBdr>
    </w:div>
    <w:div w:id="677735858">
      <w:bodyDiv w:val="1"/>
      <w:marLeft w:val="0"/>
      <w:marRight w:val="0"/>
      <w:marTop w:val="0"/>
      <w:marBottom w:val="0"/>
      <w:divBdr>
        <w:top w:val="none" w:sz="0" w:space="0" w:color="auto"/>
        <w:left w:val="none" w:sz="0" w:space="0" w:color="auto"/>
        <w:bottom w:val="none" w:sz="0" w:space="0" w:color="auto"/>
        <w:right w:val="none" w:sz="0" w:space="0" w:color="auto"/>
      </w:divBdr>
    </w:div>
    <w:div w:id="1009597555">
      <w:bodyDiv w:val="1"/>
      <w:marLeft w:val="0"/>
      <w:marRight w:val="0"/>
      <w:marTop w:val="0"/>
      <w:marBottom w:val="0"/>
      <w:divBdr>
        <w:top w:val="none" w:sz="0" w:space="0" w:color="auto"/>
        <w:left w:val="none" w:sz="0" w:space="0" w:color="auto"/>
        <w:bottom w:val="none" w:sz="0" w:space="0" w:color="auto"/>
        <w:right w:val="none" w:sz="0" w:space="0" w:color="auto"/>
      </w:divBdr>
    </w:div>
    <w:div w:id="1213077201">
      <w:bodyDiv w:val="1"/>
      <w:marLeft w:val="0"/>
      <w:marRight w:val="0"/>
      <w:marTop w:val="0"/>
      <w:marBottom w:val="0"/>
      <w:divBdr>
        <w:top w:val="none" w:sz="0" w:space="0" w:color="auto"/>
        <w:left w:val="none" w:sz="0" w:space="0" w:color="auto"/>
        <w:bottom w:val="none" w:sz="0" w:space="0" w:color="auto"/>
        <w:right w:val="none" w:sz="0" w:space="0" w:color="auto"/>
      </w:divBdr>
    </w:div>
    <w:div w:id="1521774350">
      <w:bodyDiv w:val="1"/>
      <w:marLeft w:val="0"/>
      <w:marRight w:val="0"/>
      <w:marTop w:val="0"/>
      <w:marBottom w:val="0"/>
      <w:divBdr>
        <w:top w:val="none" w:sz="0" w:space="0" w:color="auto"/>
        <w:left w:val="none" w:sz="0" w:space="0" w:color="auto"/>
        <w:bottom w:val="none" w:sz="0" w:space="0" w:color="auto"/>
        <w:right w:val="none" w:sz="0" w:space="0" w:color="auto"/>
      </w:divBdr>
    </w:div>
    <w:div w:id="1681739416">
      <w:bodyDiv w:val="1"/>
      <w:marLeft w:val="0"/>
      <w:marRight w:val="0"/>
      <w:marTop w:val="0"/>
      <w:marBottom w:val="0"/>
      <w:divBdr>
        <w:top w:val="none" w:sz="0" w:space="0" w:color="auto"/>
        <w:left w:val="none" w:sz="0" w:space="0" w:color="auto"/>
        <w:bottom w:val="none" w:sz="0" w:space="0" w:color="auto"/>
        <w:right w:val="none" w:sz="0" w:space="0" w:color="auto"/>
      </w:divBdr>
    </w:div>
    <w:div w:id="1923685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oleObject" Target="embeddings/oleObject5.bin"/><Relationship Id="rId26" Type="http://schemas.openxmlformats.org/officeDocument/2006/relationships/footer" Target="footer1.xml"/><Relationship Id="rId39" Type="http://schemas.openxmlformats.org/officeDocument/2006/relationships/footer" Target="footer4.xml"/><Relationship Id="rId21" Type="http://schemas.openxmlformats.org/officeDocument/2006/relationships/image" Target="media/image8.emf"/><Relationship Id="rId34" Type="http://schemas.openxmlformats.org/officeDocument/2006/relationships/image" Target="media/image18.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oleObject" Target="embeddings/oleObject6.bin"/><Relationship Id="rId29" Type="http://schemas.openxmlformats.org/officeDocument/2006/relationships/image" Target="media/image13.jpeg"/><Relationship Id="rId41" Type="http://schemas.openxmlformats.org/officeDocument/2006/relationships/hyperlink" Target="http://iwmp.sawic.org.za/guideline/6/6_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1.emf"/><Relationship Id="rId32" Type="http://schemas.openxmlformats.org/officeDocument/2006/relationships/image" Target="media/image16.jpeg"/><Relationship Id="rId37" Type="http://schemas.openxmlformats.org/officeDocument/2006/relationships/oleObject" Target="embeddings/oleObject8.bin"/><Relationship Id="rId40" Type="http://schemas.openxmlformats.org/officeDocument/2006/relationships/hyperlink" Target="http://iwmp.sawic.org.za/guideline/6/6_2"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image" Target="media/image10.emf"/><Relationship Id="rId28" Type="http://schemas.openxmlformats.org/officeDocument/2006/relationships/image" Target="media/image12.jpeg"/><Relationship Id="rId36" Type="http://schemas.openxmlformats.org/officeDocument/2006/relationships/image" Target="media/image19.png"/><Relationship Id="rId10" Type="http://schemas.openxmlformats.org/officeDocument/2006/relationships/oleObject" Target="embeddings/oleObject1.bin"/><Relationship Id="rId19" Type="http://schemas.openxmlformats.org/officeDocument/2006/relationships/image" Target="media/image7.png"/><Relationship Id="rId31" Type="http://schemas.openxmlformats.org/officeDocument/2006/relationships/image" Target="media/image15.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3.bin"/><Relationship Id="rId22" Type="http://schemas.openxmlformats.org/officeDocument/2006/relationships/image" Target="media/image9.emf"/><Relationship Id="rId27" Type="http://schemas.openxmlformats.org/officeDocument/2006/relationships/footer" Target="footer2.xml"/><Relationship Id="rId30" Type="http://schemas.openxmlformats.org/officeDocument/2006/relationships/image" Target="media/image14.jpeg"/><Relationship Id="rId35" Type="http://schemas.openxmlformats.org/officeDocument/2006/relationships/oleObject" Target="embeddings/oleObject7.bin"/><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image" Target="media/image6.png"/><Relationship Id="rId25" Type="http://schemas.openxmlformats.org/officeDocument/2006/relationships/chart" Target="charts/chart1.xml"/><Relationship Id="rId33" Type="http://schemas.openxmlformats.org/officeDocument/2006/relationships/image" Target="media/image17.jpeg"/><Relationship Id="rId38" Type="http://schemas.openxmlformats.org/officeDocument/2006/relationships/footer" Target="footer3.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overlay val="0"/>
      <c:spPr>
        <a:noFill/>
        <a:ln>
          <a:noFill/>
        </a:ln>
        <a:effectLst/>
      </c:spPr>
      <c:txPr>
        <a:bodyPr rot="0" spcFirstLastPara="1" vertOverflow="ellipsis" vert="horz" wrap="square" anchor="ctr" anchorCtr="1"/>
        <a:lstStyle/>
        <a:p>
          <a:pPr>
            <a:defRPr lang="en-US" sz="1600" b="1" i="0" u="none" strike="noStrike" kern="120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'Soldier Camp'!$W$21</c:f>
              <c:strCache>
                <c:ptCount val="1"/>
              </c:strCache>
            </c:strRef>
          </c:tx>
          <c:dPt>
            <c:idx val="0"/>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1-02FE-4B25-A14D-2C2A5C247CA2}"/>
              </c:ext>
            </c:extLst>
          </c:dPt>
          <c:dPt>
            <c:idx val="1"/>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3-02FE-4B25-A14D-2C2A5C247CA2}"/>
              </c:ext>
            </c:extLst>
          </c:dPt>
          <c:dPt>
            <c:idx val="2"/>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5-02FE-4B25-A14D-2C2A5C247CA2}"/>
              </c:ext>
            </c:extLst>
          </c:dPt>
          <c:dPt>
            <c:idx val="3"/>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7-02FE-4B25-A14D-2C2A5C247CA2}"/>
              </c:ext>
            </c:extLst>
          </c:dPt>
          <c:dPt>
            <c:idx val="4"/>
            <c:bubble3D val="0"/>
            <c:spPr>
              <a:solidFill>
                <a:schemeClr val="accent6">
                  <a:lumMod val="50000"/>
                </a:schemeClr>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9-02FE-4B25-A14D-2C2A5C247CA2}"/>
              </c:ext>
            </c:extLst>
          </c:dPt>
          <c:dPt>
            <c:idx val="5"/>
            <c:bubble3D val="0"/>
            <c:spPr>
              <a:solidFill>
                <a:schemeClr val="accent1">
                  <a:lumMod val="60000"/>
                  <a:lumOff val="40000"/>
                </a:schemeClr>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B-02FE-4B25-A14D-2C2A5C247CA2}"/>
              </c:ext>
            </c:extLst>
          </c:dPt>
          <c:dPt>
            <c:idx val="6"/>
            <c:bubble3D val="0"/>
            <c:spPr>
              <a:gradFill rotWithShape="1">
                <a:gsLst>
                  <a:gs pos="0">
                    <a:schemeClr val="accent2">
                      <a:lumMod val="80000"/>
                      <a:lumOff val="20000"/>
                      <a:satMod val="103000"/>
                      <a:lumMod val="102000"/>
                      <a:tint val="94000"/>
                    </a:schemeClr>
                  </a:gs>
                  <a:gs pos="50000">
                    <a:schemeClr val="accent2">
                      <a:lumMod val="80000"/>
                      <a:lumOff val="20000"/>
                      <a:satMod val="110000"/>
                      <a:lumMod val="100000"/>
                      <a:shade val="100000"/>
                    </a:schemeClr>
                  </a:gs>
                  <a:gs pos="100000">
                    <a:schemeClr val="accent2">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D-02FE-4B25-A14D-2C2A5C247CA2}"/>
              </c:ext>
            </c:extLst>
          </c:dPt>
          <c:dPt>
            <c:idx val="7"/>
            <c:bubble3D val="0"/>
            <c:spPr>
              <a:gradFill rotWithShape="1">
                <a:gsLst>
                  <a:gs pos="0">
                    <a:schemeClr val="accent4">
                      <a:lumMod val="80000"/>
                      <a:lumOff val="20000"/>
                      <a:satMod val="103000"/>
                      <a:lumMod val="102000"/>
                      <a:tint val="94000"/>
                    </a:schemeClr>
                  </a:gs>
                  <a:gs pos="50000">
                    <a:schemeClr val="accent4">
                      <a:lumMod val="80000"/>
                      <a:lumOff val="20000"/>
                      <a:satMod val="110000"/>
                      <a:lumMod val="100000"/>
                      <a:shade val="100000"/>
                    </a:schemeClr>
                  </a:gs>
                  <a:gs pos="100000">
                    <a:schemeClr val="accent4">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F-02FE-4B25-A14D-2C2A5C247CA2}"/>
              </c:ext>
            </c:extLst>
          </c:dPt>
          <c:dPt>
            <c:idx val="8"/>
            <c:bubble3D val="0"/>
            <c:spPr>
              <a:gradFill rotWithShape="1">
                <a:gsLst>
                  <a:gs pos="0">
                    <a:schemeClr val="accent6">
                      <a:lumMod val="80000"/>
                      <a:lumOff val="20000"/>
                      <a:satMod val="103000"/>
                      <a:lumMod val="102000"/>
                      <a:tint val="94000"/>
                    </a:schemeClr>
                  </a:gs>
                  <a:gs pos="50000">
                    <a:schemeClr val="accent6">
                      <a:lumMod val="80000"/>
                      <a:lumOff val="20000"/>
                      <a:satMod val="110000"/>
                      <a:lumMod val="100000"/>
                      <a:shade val="100000"/>
                    </a:schemeClr>
                  </a:gs>
                  <a:gs pos="100000">
                    <a:schemeClr val="accent6">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1-02FE-4B25-A14D-2C2A5C247CA2}"/>
              </c:ext>
            </c:extLst>
          </c:dPt>
          <c:dPt>
            <c:idx val="9"/>
            <c:bubble3D val="0"/>
            <c:spPr>
              <a:gradFill rotWithShape="1">
                <a:gsLst>
                  <a:gs pos="0">
                    <a:schemeClr val="accent2">
                      <a:lumMod val="80000"/>
                      <a:satMod val="103000"/>
                      <a:lumMod val="102000"/>
                      <a:tint val="94000"/>
                    </a:schemeClr>
                  </a:gs>
                  <a:gs pos="50000">
                    <a:schemeClr val="accent2">
                      <a:lumMod val="80000"/>
                      <a:satMod val="110000"/>
                      <a:lumMod val="100000"/>
                      <a:shade val="100000"/>
                    </a:schemeClr>
                  </a:gs>
                  <a:gs pos="100000">
                    <a:schemeClr val="accent2">
                      <a:lumMod val="8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3-2369-4637-9B3A-FA50366CDF8E}"/>
              </c:ext>
            </c:extLst>
          </c:dPt>
          <c:dPt>
            <c:idx val="10"/>
            <c:bubble3D val="0"/>
            <c:spPr>
              <a:gradFill rotWithShape="1">
                <a:gsLst>
                  <a:gs pos="0">
                    <a:schemeClr val="accent4">
                      <a:lumMod val="80000"/>
                      <a:satMod val="103000"/>
                      <a:lumMod val="102000"/>
                      <a:tint val="94000"/>
                    </a:schemeClr>
                  </a:gs>
                  <a:gs pos="50000">
                    <a:schemeClr val="accent4">
                      <a:lumMod val="80000"/>
                      <a:satMod val="110000"/>
                      <a:lumMod val="100000"/>
                      <a:shade val="100000"/>
                    </a:schemeClr>
                  </a:gs>
                  <a:gs pos="100000">
                    <a:schemeClr val="accent4">
                      <a:lumMod val="8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15-2369-4637-9B3A-FA50366CDF8E}"/>
              </c:ext>
            </c:extLst>
          </c:dPt>
          <c:dPt>
            <c:idx val="11"/>
            <c:bubble3D val="0"/>
            <c:spPr>
              <a:gradFill rotWithShape="1">
                <a:gsLst>
                  <a:gs pos="0">
                    <a:schemeClr val="accent6">
                      <a:lumMod val="80000"/>
                      <a:satMod val="103000"/>
                      <a:lumMod val="102000"/>
                      <a:tint val="94000"/>
                    </a:schemeClr>
                  </a:gs>
                  <a:gs pos="50000">
                    <a:schemeClr val="accent6">
                      <a:lumMod val="80000"/>
                      <a:satMod val="110000"/>
                      <a:lumMod val="100000"/>
                      <a:shade val="100000"/>
                    </a:schemeClr>
                  </a:gs>
                  <a:gs pos="100000">
                    <a:schemeClr val="accent6">
                      <a:lumMod val="8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B-F8E5-4BCC-BC82-6BF6E7E35AFB}"/>
              </c:ext>
            </c:extLst>
          </c:dPt>
          <c:dPt>
            <c:idx val="12"/>
            <c:bubble3D val="0"/>
            <c:spPr>
              <a:gradFill rotWithShape="1">
                <a:gsLst>
                  <a:gs pos="0">
                    <a:schemeClr val="accent2">
                      <a:lumMod val="60000"/>
                      <a:lumOff val="40000"/>
                      <a:satMod val="103000"/>
                      <a:lumMod val="102000"/>
                      <a:tint val="94000"/>
                    </a:schemeClr>
                  </a:gs>
                  <a:gs pos="50000">
                    <a:schemeClr val="accent2">
                      <a:lumMod val="60000"/>
                      <a:lumOff val="40000"/>
                      <a:satMod val="110000"/>
                      <a:lumMod val="100000"/>
                      <a:shade val="100000"/>
                    </a:schemeClr>
                  </a:gs>
                  <a:gs pos="100000">
                    <a:schemeClr val="accent2">
                      <a:lumMod val="60000"/>
                      <a:lumOff val="4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C-F8E5-4BCC-BC82-6BF6E7E35AFB}"/>
              </c:ext>
            </c:extLst>
          </c:dPt>
          <c:dPt>
            <c:idx val="13"/>
            <c:bubble3D val="0"/>
            <c:spPr>
              <a:gradFill rotWithShape="1">
                <a:gsLst>
                  <a:gs pos="0">
                    <a:schemeClr val="accent4">
                      <a:lumMod val="60000"/>
                      <a:lumOff val="40000"/>
                      <a:satMod val="103000"/>
                      <a:lumMod val="102000"/>
                      <a:tint val="94000"/>
                    </a:schemeClr>
                  </a:gs>
                  <a:gs pos="50000">
                    <a:schemeClr val="accent4">
                      <a:lumMod val="60000"/>
                      <a:lumOff val="40000"/>
                      <a:satMod val="110000"/>
                      <a:lumMod val="100000"/>
                      <a:shade val="100000"/>
                    </a:schemeClr>
                  </a:gs>
                  <a:gs pos="100000">
                    <a:schemeClr val="accent4">
                      <a:lumMod val="60000"/>
                      <a:lumOff val="4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D-F8E5-4BCC-BC82-6BF6E7E35AFB}"/>
              </c:ext>
            </c:extLst>
          </c:dPt>
          <c:dPt>
            <c:idx val="14"/>
            <c:bubble3D val="0"/>
            <c:spPr>
              <a:gradFill rotWithShape="1">
                <a:gsLst>
                  <a:gs pos="0">
                    <a:schemeClr val="accent6">
                      <a:lumMod val="60000"/>
                      <a:lumOff val="40000"/>
                      <a:satMod val="103000"/>
                      <a:lumMod val="102000"/>
                      <a:tint val="94000"/>
                    </a:schemeClr>
                  </a:gs>
                  <a:gs pos="50000">
                    <a:schemeClr val="accent6">
                      <a:lumMod val="60000"/>
                      <a:lumOff val="40000"/>
                      <a:satMod val="110000"/>
                      <a:lumMod val="100000"/>
                      <a:shade val="100000"/>
                    </a:schemeClr>
                  </a:gs>
                  <a:gs pos="100000">
                    <a:schemeClr val="accent6">
                      <a:lumMod val="60000"/>
                      <a:lumOff val="40000"/>
                      <a:lumMod val="99000"/>
                      <a:satMod val="120000"/>
                      <a:shade val="78000"/>
                    </a:schemeClr>
                  </a:gs>
                </a:gsLst>
                <a:lin ang="5400000" scaled="0"/>
              </a:gra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E-F8E5-4BCC-BC82-6BF6E7E35AFB}"/>
              </c:ext>
            </c:extLst>
          </c:dPt>
          <c:dPt>
            <c:idx val="15"/>
            <c:bubble3D val="0"/>
            <c:spPr>
              <a:solidFill>
                <a:srgbClr val="7030A0">
                  <a:alpha val="50000"/>
                </a:srgbClr>
              </a:solidFill>
              <a:ln>
                <a:noFill/>
              </a:ln>
              <a:effectLst>
                <a:outerShdw blurRad="57150" dist="19050" dir="5400000" algn="ctr" rotWithShape="0">
                  <a:srgbClr val="000000">
                    <a:alpha val="63000"/>
                  </a:srgbClr>
                </a:outerShdw>
              </a:effectLst>
            </c:spPr>
            <c:extLst>
              <c:ext xmlns:c16="http://schemas.microsoft.com/office/drawing/2014/chart" uri="{C3380CC4-5D6E-409C-BE32-E72D297353CC}">
                <c16:uniqueId val="{0000000F-F8E5-4BCC-BC82-6BF6E7E35AFB}"/>
              </c:ext>
            </c:extLst>
          </c:dPt>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'Soldier Camp'!$C$22:$C$37</c:f>
              <c:strCache>
                <c:ptCount val="16"/>
                <c:pt idx="0">
                  <c:v>PET</c:v>
                </c:pt>
                <c:pt idx="1">
                  <c:v>Clear Plastic</c:v>
                </c:pt>
                <c:pt idx="2">
                  <c:v>paper</c:v>
                </c:pt>
                <c:pt idx="3">
                  <c:v>garden</c:v>
                </c:pt>
                <c:pt idx="4">
                  <c:v>organic</c:v>
                </c:pt>
                <c:pt idx="5">
                  <c:v>metal</c:v>
                </c:pt>
                <c:pt idx="6">
                  <c:v>Box 2</c:v>
                </c:pt>
                <c:pt idx="7">
                  <c:v>Hazardous waste </c:v>
                </c:pt>
                <c:pt idx="8">
                  <c:v>Textile</c:v>
                </c:pt>
                <c:pt idx="9">
                  <c:v>Cardbox</c:v>
                </c:pt>
                <c:pt idx="10">
                  <c:v>MCW</c:v>
                </c:pt>
                <c:pt idx="11">
                  <c:v>Nappies</c:v>
                </c:pt>
                <c:pt idx="12">
                  <c:v>HDPE</c:v>
                </c:pt>
                <c:pt idx="13">
                  <c:v>Glass</c:v>
                </c:pt>
                <c:pt idx="14">
                  <c:v>Polysterene(foam pack)</c:v>
                </c:pt>
                <c:pt idx="15">
                  <c:v>other plastic</c:v>
                </c:pt>
              </c:strCache>
            </c:strRef>
          </c:cat>
          <c:val>
            <c:numRef>
              <c:f>'Soldier Camp'!$W$22:$W$37</c:f>
              <c:numCache>
                <c:formatCode>0.00</c:formatCode>
                <c:ptCount val="16"/>
                <c:pt idx="0">
                  <c:v>9.3050000000000068</c:v>
                </c:pt>
                <c:pt idx="1">
                  <c:v>0</c:v>
                </c:pt>
                <c:pt idx="2">
                  <c:v>0</c:v>
                </c:pt>
                <c:pt idx="3">
                  <c:v>0</c:v>
                </c:pt>
                <c:pt idx="4">
                  <c:v>16.72</c:v>
                </c:pt>
                <c:pt idx="5">
                  <c:v>20.305</c:v>
                </c:pt>
                <c:pt idx="6">
                  <c:v>0</c:v>
                </c:pt>
                <c:pt idx="7">
                  <c:v>0.40500000000000008</c:v>
                </c:pt>
                <c:pt idx="8">
                  <c:v>0</c:v>
                </c:pt>
                <c:pt idx="9">
                  <c:v>33.944999999999993</c:v>
                </c:pt>
                <c:pt idx="10">
                  <c:v>8.9450000000000003</c:v>
                </c:pt>
                <c:pt idx="11">
                  <c:v>0</c:v>
                </c:pt>
                <c:pt idx="12">
                  <c:v>3.7</c:v>
                </c:pt>
                <c:pt idx="13">
                  <c:v>32.735000000000056</c:v>
                </c:pt>
                <c:pt idx="14">
                  <c:v>4.79</c:v>
                </c:pt>
                <c:pt idx="15">
                  <c:v>15.49</c:v>
                </c:pt>
              </c:numCache>
            </c:numRef>
          </c:val>
          <c:extLst>
            <c:ext xmlns:c16="http://schemas.microsoft.com/office/drawing/2014/chart" uri="{C3380CC4-5D6E-409C-BE32-E72D297353CC}">
              <c16:uniqueId val="{00000012-02FE-4B25-A14D-2C2A5C247CA2}"/>
            </c:ext>
          </c:extLst>
        </c:ser>
        <c:dLbls>
          <c:showLegendKey val="0"/>
          <c:showVal val="0"/>
          <c:showCatName val="0"/>
          <c:showSerName val="0"/>
          <c:showPercent val="1"/>
          <c:showBubbleSize val="0"/>
          <c:showLeaderLines val="1"/>
        </c:dLbls>
        <c:firstSliceAng val="0"/>
      </c:pieChart>
      <c:spPr>
        <a:noFill/>
        <a:ln>
          <a:noFill/>
        </a:ln>
        <a:effectLst/>
      </c:spPr>
    </c:plotArea>
    <c:legend>
      <c:legendPos val="b"/>
      <c:layout>
        <c:manualLayout>
          <c:xMode val="edge"/>
          <c:yMode val="edge"/>
          <c:x val="8.9891694088219148E-2"/>
          <c:y val="0.7562460629921266"/>
          <c:w val="0.8576846200126228"/>
          <c:h val="0.21875393700787443"/>
        </c:manualLayout>
      </c:layout>
      <c:overlay val="0"/>
      <c:spPr>
        <a:noFill/>
        <a:ln>
          <a:noFill/>
        </a:ln>
        <a:effectLst/>
      </c:spPr>
      <c:txPr>
        <a:bodyPr rot="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D1B7E81-D01F-4E62-B81B-424FB8120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64</Pages>
  <Words>7357</Words>
  <Characters>41936</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49195</CharactersWithSpaces>
  <SharedDoc>false</SharedDoc>
  <HLinks>
    <vt:vector size="186" baseType="variant">
      <vt:variant>
        <vt:i4>1966133</vt:i4>
      </vt:variant>
      <vt:variant>
        <vt:i4>182</vt:i4>
      </vt:variant>
      <vt:variant>
        <vt:i4>0</vt:i4>
      </vt:variant>
      <vt:variant>
        <vt:i4>5</vt:i4>
      </vt:variant>
      <vt:variant>
        <vt:lpwstr/>
      </vt:variant>
      <vt:variant>
        <vt:lpwstr>_Toc313609578</vt:lpwstr>
      </vt:variant>
      <vt:variant>
        <vt:i4>1966133</vt:i4>
      </vt:variant>
      <vt:variant>
        <vt:i4>176</vt:i4>
      </vt:variant>
      <vt:variant>
        <vt:i4>0</vt:i4>
      </vt:variant>
      <vt:variant>
        <vt:i4>5</vt:i4>
      </vt:variant>
      <vt:variant>
        <vt:lpwstr/>
      </vt:variant>
      <vt:variant>
        <vt:lpwstr>_Toc313609577</vt:lpwstr>
      </vt:variant>
      <vt:variant>
        <vt:i4>1966133</vt:i4>
      </vt:variant>
      <vt:variant>
        <vt:i4>170</vt:i4>
      </vt:variant>
      <vt:variant>
        <vt:i4>0</vt:i4>
      </vt:variant>
      <vt:variant>
        <vt:i4>5</vt:i4>
      </vt:variant>
      <vt:variant>
        <vt:lpwstr/>
      </vt:variant>
      <vt:variant>
        <vt:lpwstr>_Toc313609576</vt:lpwstr>
      </vt:variant>
      <vt:variant>
        <vt:i4>1966133</vt:i4>
      </vt:variant>
      <vt:variant>
        <vt:i4>164</vt:i4>
      </vt:variant>
      <vt:variant>
        <vt:i4>0</vt:i4>
      </vt:variant>
      <vt:variant>
        <vt:i4>5</vt:i4>
      </vt:variant>
      <vt:variant>
        <vt:lpwstr/>
      </vt:variant>
      <vt:variant>
        <vt:lpwstr>_Toc313609575</vt:lpwstr>
      </vt:variant>
      <vt:variant>
        <vt:i4>1966133</vt:i4>
      </vt:variant>
      <vt:variant>
        <vt:i4>158</vt:i4>
      </vt:variant>
      <vt:variant>
        <vt:i4>0</vt:i4>
      </vt:variant>
      <vt:variant>
        <vt:i4>5</vt:i4>
      </vt:variant>
      <vt:variant>
        <vt:lpwstr/>
      </vt:variant>
      <vt:variant>
        <vt:lpwstr>_Toc313609574</vt:lpwstr>
      </vt:variant>
      <vt:variant>
        <vt:i4>1966133</vt:i4>
      </vt:variant>
      <vt:variant>
        <vt:i4>152</vt:i4>
      </vt:variant>
      <vt:variant>
        <vt:i4>0</vt:i4>
      </vt:variant>
      <vt:variant>
        <vt:i4>5</vt:i4>
      </vt:variant>
      <vt:variant>
        <vt:lpwstr/>
      </vt:variant>
      <vt:variant>
        <vt:lpwstr>_Toc313609573</vt:lpwstr>
      </vt:variant>
      <vt:variant>
        <vt:i4>1966133</vt:i4>
      </vt:variant>
      <vt:variant>
        <vt:i4>146</vt:i4>
      </vt:variant>
      <vt:variant>
        <vt:i4>0</vt:i4>
      </vt:variant>
      <vt:variant>
        <vt:i4>5</vt:i4>
      </vt:variant>
      <vt:variant>
        <vt:lpwstr/>
      </vt:variant>
      <vt:variant>
        <vt:lpwstr>_Toc313609572</vt:lpwstr>
      </vt:variant>
      <vt:variant>
        <vt:i4>1966133</vt:i4>
      </vt:variant>
      <vt:variant>
        <vt:i4>140</vt:i4>
      </vt:variant>
      <vt:variant>
        <vt:i4>0</vt:i4>
      </vt:variant>
      <vt:variant>
        <vt:i4>5</vt:i4>
      </vt:variant>
      <vt:variant>
        <vt:lpwstr/>
      </vt:variant>
      <vt:variant>
        <vt:lpwstr>_Toc313609571</vt:lpwstr>
      </vt:variant>
      <vt:variant>
        <vt:i4>1966133</vt:i4>
      </vt:variant>
      <vt:variant>
        <vt:i4>134</vt:i4>
      </vt:variant>
      <vt:variant>
        <vt:i4>0</vt:i4>
      </vt:variant>
      <vt:variant>
        <vt:i4>5</vt:i4>
      </vt:variant>
      <vt:variant>
        <vt:lpwstr/>
      </vt:variant>
      <vt:variant>
        <vt:lpwstr>_Toc313609570</vt:lpwstr>
      </vt:variant>
      <vt:variant>
        <vt:i4>2031669</vt:i4>
      </vt:variant>
      <vt:variant>
        <vt:i4>128</vt:i4>
      </vt:variant>
      <vt:variant>
        <vt:i4>0</vt:i4>
      </vt:variant>
      <vt:variant>
        <vt:i4>5</vt:i4>
      </vt:variant>
      <vt:variant>
        <vt:lpwstr/>
      </vt:variant>
      <vt:variant>
        <vt:lpwstr>_Toc313609569</vt:lpwstr>
      </vt:variant>
      <vt:variant>
        <vt:i4>2031669</vt:i4>
      </vt:variant>
      <vt:variant>
        <vt:i4>122</vt:i4>
      </vt:variant>
      <vt:variant>
        <vt:i4>0</vt:i4>
      </vt:variant>
      <vt:variant>
        <vt:i4>5</vt:i4>
      </vt:variant>
      <vt:variant>
        <vt:lpwstr/>
      </vt:variant>
      <vt:variant>
        <vt:lpwstr>_Toc313609568</vt:lpwstr>
      </vt:variant>
      <vt:variant>
        <vt:i4>2031669</vt:i4>
      </vt:variant>
      <vt:variant>
        <vt:i4>116</vt:i4>
      </vt:variant>
      <vt:variant>
        <vt:i4>0</vt:i4>
      </vt:variant>
      <vt:variant>
        <vt:i4>5</vt:i4>
      </vt:variant>
      <vt:variant>
        <vt:lpwstr/>
      </vt:variant>
      <vt:variant>
        <vt:lpwstr>_Toc313609567</vt:lpwstr>
      </vt:variant>
      <vt:variant>
        <vt:i4>2031669</vt:i4>
      </vt:variant>
      <vt:variant>
        <vt:i4>110</vt:i4>
      </vt:variant>
      <vt:variant>
        <vt:i4>0</vt:i4>
      </vt:variant>
      <vt:variant>
        <vt:i4>5</vt:i4>
      </vt:variant>
      <vt:variant>
        <vt:lpwstr/>
      </vt:variant>
      <vt:variant>
        <vt:lpwstr>_Toc313609566</vt:lpwstr>
      </vt:variant>
      <vt:variant>
        <vt:i4>2031669</vt:i4>
      </vt:variant>
      <vt:variant>
        <vt:i4>104</vt:i4>
      </vt:variant>
      <vt:variant>
        <vt:i4>0</vt:i4>
      </vt:variant>
      <vt:variant>
        <vt:i4>5</vt:i4>
      </vt:variant>
      <vt:variant>
        <vt:lpwstr/>
      </vt:variant>
      <vt:variant>
        <vt:lpwstr>_Toc313609565</vt:lpwstr>
      </vt:variant>
      <vt:variant>
        <vt:i4>2031669</vt:i4>
      </vt:variant>
      <vt:variant>
        <vt:i4>98</vt:i4>
      </vt:variant>
      <vt:variant>
        <vt:i4>0</vt:i4>
      </vt:variant>
      <vt:variant>
        <vt:i4>5</vt:i4>
      </vt:variant>
      <vt:variant>
        <vt:lpwstr/>
      </vt:variant>
      <vt:variant>
        <vt:lpwstr>_Toc313609564</vt:lpwstr>
      </vt:variant>
      <vt:variant>
        <vt:i4>2031669</vt:i4>
      </vt:variant>
      <vt:variant>
        <vt:i4>92</vt:i4>
      </vt:variant>
      <vt:variant>
        <vt:i4>0</vt:i4>
      </vt:variant>
      <vt:variant>
        <vt:i4>5</vt:i4>
      </vt:variant>
      <vt:variant>
        <vt:lpwstr/>
      </vt:variant>
      <vt:variant>
        <vt:lpwstr>_Toc313609563</vt:lpwstr>
      </vt:variant>
      <vt:variant>
        <vt:i4>2031669</vt:i4>
      </vt:variant>
      <vt:variant>
        <vt:i4>86</vt:i4>
      </vt:variant>
      <vt:variant>
        <vt:i4>0</vt:i4>
      </vt:variant>
      <vt:variant>
        <vt:i4>5</vt:i4>
      </vt:variant>
      <vt:variant>
        <vt:lpwstr/>
      </vt:variant>
      <vt:variant>
        <vt:lpwstr>_Toc313609562</vt:lpwstr>
      </vt:variant>
      <vt:variant>
        <vt:i4>2031669</vt:i4>
      </vt:variant>
      <vt:variant>
        <vt:i4>80</vt:i4>
      </vt:variant>
      <vt:variant>
        <vt:i4>0</vt:i4>
      </vt:variant>
      <vt:variant>
        <vt:i4>5</vt:i4>
      </vt:variant>
      <vt:variant>
        <vt:lpwstr/>
      </vt:variant>
      <vt:variant>
        <vt:lpwstr>_Toc313609561</vt:lpwstr>
      </vt:variant>
      <vt:variant>
        <vt:i4>2031669</vt:i4>
      </vt:variant>
      <vt:variant>
        <vt:i4>74</vt:i4>
      </vt:variant>
      <vt:variant>
        <vt:i4>0</vt:i4>
      </vt:variant>
      <vt:variant>
        <vt:i4>5</vt:i4>
      </vt:variant>
      <vt:variant>
        <vt:lpwstr/>
      </vt:variant>
      <vt:variant>
        <vt:lpwstr>_Toc313609560</vt:lpwstr>
      </vt:variant>
      <vt:variant>
        <vt:i4>1835061</vt:i4>
      </vt:variant>
      <vt:variant>
        <vt:i4>68</vt:i4>
      </vt:variant>
      <vt:variant>
        <vt:i4>0</vt:i4>
      </vt:variant>
      <vt:variant>
        <vt:i4>5</vt:i4>
      </vt:variant>
      <vt:variant>
        <vt:lpwstr/>
      </vt:variant>
      <vt:variant>
        <vt:lpwstr>_Toc313609559</vt:lpwstr>
      </vt:variant>
      <vt:variant>
        <vt:i4>1835061</vt:i4>
      </vt:variant>
      <vt:variant>
        <vt:i4>62</vt:i4>
      </vt:variant>
      <vt:variant>
        <vt:i4>0</vt:i4>
      </vt:variant>
      <vt:variant>
        <vt:i4>5</vt:i4>
      </vt:variant>
      <vt:variant>
        <vt:lpwstr/>
      </vt:variant>
      <vt:variant>
        <vt:lpwstr>_Toc313609558</vt:lpwstr>
      </vt:variant>
      <vt:variant>
        <vt:i4>1835061</vt:i4>
      </vt:variant>
      <vt:variant>
        <vt:i4>56</vt:i4>
      </vt:variant>
      <vt:variant>
        <vt:i4>0</vt:i4>
      </vt:variant>
      <vt:variant>
        <vt:i4>5</vt:i4>
      </vt:variant>
      <vt:variant>
        <vt:lpwstr/>
      </vt:variant>
      <vt:variant>
        <vt:lpwstr>_Toc313609557</vt:lpwstr>
      </vt:variant>
      <vt:variant>
        <vt:i4>1835061</vt:i4>
      </vt:variant>
      <vt:variant>
        <vt:i4>50</vt:i4>
      </vt:variant>
      <vt:variant>
        <vt:i4>0</vt:i4>
      </vt:variant>
      <vt:variant>
        <vt:i4>5</vt:i4>
      </vt:variant>
      <vt:variant>
        <vt:lpwstr/>
      </vt:variant>
      <vt:variant>
        <vt:lpwstr>_Toc313609556</vt:lpwstr>
      </vt:variant>
      <vt:variant>
        <vt:i4>1835061</vt:i4>
      </vt:variant>
      <vt:variant>
        <vt:i4>44</vt:i4>
      </vt:variant>
      <vt:variant>
        <vt:i4>0</vt:i4>
      </vt:variant>
      <vt:variant>
        <vt:i4>5</vt:i4>
      </vt:variant>
      <vt:variant>
        <vt:lpwstr/>
      </vt:variant>
      <vt:variant>
        <vt:lpwstr>_Toc313609555</vt:lpwstr>
      </vt:variant>
      <vt:variant>
        <vt:i4>1835061</vt:i4>
      </vt:variant>
      <vt:variant>
        <vt:i4>38</vt:i4>
      </vt:variant>
      <vt:variant>
        <vt:i4>0</vt:i4>
      </vt:variant>
      <vt:variant>
        <vt:i4>5</vt:i4>
      </vt:variant>
      <vt:variant>
        <vt:lpwstr/>
      </vt:variant>
      <vt:variant>
        <vt:lpwstr>_Toc313609554</vt:lpwstr>
      </vt:variant>
      <vt:variant>
        <vt:i4>1835061</vt:i4>
      </vt:variant>
      <vt:variant>
        <vt:i4>32</vt:i4>
      </vt:variant>
      <vt:variant>
        <vt:i4>0</vt:i4>
      </vt:variant>
      <vt:variant>
        <vt:i4>5</vt:i4>
      </vt:variant>
      <vt:variant>
        <vt:lpwstr/>
      </vt:variant>
      <vt:variant>
        <vt:lpwstr>_Toc313609553</vt:lpwstr>
      </vt:variant>
      <vt:variant>
        <vt:i4>1835061</vt:i4>
      </vt:variant>
      <vt:variant>
        <vt:i4>26</vt:i4>
      </vt:variant>
      <vt:variant>
        <vt:i4>0</vt:i4>
      </vt:variant>
      <vt:variant>
        <vt:i4>5</vt:i4>
      </vt:variant>
      <vt:variant>
        <vt:lpwstr/>
      </vt:variant>
      <vt:variant>
        <vt:lpwstr>_Toc313609552</vt:lpwstr>
      </vt:variant>
      <vt:variant>
        <vt:i4>1835061</vt:i4>
      </vt:variant>
      <vt:variant>
        <vt:i4>20</vt:i4>
      </vt:variant>
      <vt:variant>
        <vt:i4>0</vt:i4>
      </vt:variant>
      <vt:variant>
        <vt:i4>5</vt:i4>
      </vt:variant>
      <vt:variant>
        <vt:lpwstr/>
      </vt:variant>
      <vt:variant>
        <vt:lpwstr>_Toc313609551</vt:lpwstr>
      </vt:variant>
      <vt:variant>
        <vt:i4>1835061</vt:i4>
      </vt:variant>
      <vt:variant>
        <vt:i4>14</vt:i4>
      </vt:variant>
      <vt:variant>
        <vt:i4>0</vt:i4>
      </vt:variant>
      <vt:variant>
        <vt:i4>5</vt:i4>
      </vt:variant>
      <vt:variant>
        <vt:lpwstr/>
      </vt:variant>
      <vt:variant>
        <vt:lpwstr>_Toc313609550</vt:lpwstr>
      </vt:variant>
      <vt:variant>
        <vt:i4>1900597</vt:i4>
      </vt:variant>
      <vt:variant>
        <vt:i4>8</vt:i4>
      </vt:variant>
      <vt:variant>
        <vt:i4>0</vt:i4>
      </vt:variant>
      <vt:variant>
        <vt:i4>5</vt:i4>
      </vt:variant>
      <vt:variant>
        <vt:lpwstr/>
      </vt:variant>
      <vt:variant>
        <vt:lpwstr>_Toc313609549</vt:lpwstr>
      </vt:variant>
      <vt:variant>
        <vt:i4>1900597</vt:i4>
      </vt:variant>
      <vt:variant>
        <vt:i4>2</vt:i4>
      </vt:variant>
      <vt:variant>
        <vt:i4>0</vt:i4>
      </vt:variant>
      <vt:variant>
        <vt:i4>5</vt:i4>
      </vt:variant>
      <vt:variant>
        <vt:lpwstr/>
      </vt:variant>
      <vt:variant>
        <vt:lpwstr>_Toc313609548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Beverley Munro</dc:creator>
  <cp:lastModifiedBy>Lindiwe Ndelu</cp:lastModifiedBy>
  <cp:revision>2</cp:revision>
  <dcterms:created xsi:type="dcterms:W3CDTF">2021-03-24T09:07:00Z</dcterms:created>
  <dcterms:modified xsi:type="dcterms:W3CDTF">2021-03-24T09:07:00Z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ies>
</file>